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1F3864"/>
          <w:sz w:val="28"/>
          <w:szCs w:val="28"/>
        </w:rPr>
        <w:t xml:space="preserve">Lab 1 — Use-Case Flow Specification</w:t>
      </w:r>
    </w:p>
    <w:p>
      <w:pPr>
        <w:pBdr>
          <w:bottom w:val="single" w:color="1F3864" w:sz="8" w:space="3"/>
        </w:pBdr>
        <w:spacing w:after="40"/>
      </w:pPr>
      <w:r>
        <w:rPr>
          <w:rFonts w:ascii="Calibri" w:cs="Calibri" w:eastAsia="Calibri" w:hAnsi="Calibri"/>
          <w:b w:val="false"/>
          <w:bCs w:val="false"/>
          <w:i w:val="false"/>
          <w:iCs w:val="false"/>
          <w:color w:val="404040"/>
          <w:sz w:val="19"/>
          <w:szCs w:val="19"/>
        </w:rPr>
        <w:t xml:space="preserve">Restaurant Table Booking &amp; Pre-Ordering App  |  Problem Statement #36</w:t>
      </w:r>
    </w:p>
    <w:p>
      <w:pPr>
        <w:spacing w:after="140" w:before="0"/>
      </w:pPr>
      <w:r>
        <w:rPr>
          <w:rFonts w:ascii="Calibri" w:cs="Calibri" w:eastAsia="Calibri" w:hAnsi="Calibri"/>
          <w:b w:val="false"/>
          <w:bCs w:val="false"/>
          <w:i w:val="false"/>
          <w:iCs w:val="false"/>
          <w:color w:val="595959"/>
          <w:sz w:val="16"/>
          <w:szCs w:val="16"/>
        </w:rPr>
        <w:t xml:space="preserve">PES University — Dept. of CSE   •   Name: __________________   SRN: __________________   Date: ____________</w:t>
      </w:r>
    </w:p>
    <w:tbl>
      <w:tblPr>
        <w:tblW w:type="dxa" w:w="9800"/>
        <w:tblBorders>
          <w:top w:val="single" w:color="8EA9DB" w:sz="4"/>
          <w:left w:val="single" w:color="8EA9DB" w:sz="4"/>
          <w:bottom w:val="single" w:color="8EA9DB" w:sz="4"/>
          <w:right w:val="single" w:color="8EA9DB" w:sz="4"/>
          <w:insideH w:val="single" w:color="B4C6E7" w:sz="2"/>
          <w:insideV w:val="single" w:color="B4C6E7" w:sz="2"/>
        </w:tblBorders>
      </w:tblPr>
      <w:tblGrid>
        <w:gridCol w:w="2300"/>
        <w:gridCol w:w="7500"/>
      </w:tblGrid>
      <w:tr>
        <w:trPr>
          <w:cantSplit/>
        </w:trPr>
        <w:tc>
          <w:tcPr>
            <w:tcW w:type="dxa" w:w="2300"/>
            <w:shd w:fill="D9E2F3" w:color="auto" w:val="clear"/>
            <w:tcMar>
              <w:top w:type="dxa" w:w="30"/>
              <w:left w:type="dxa" w:w="80"/>
              <w:bottom w:type="dxa" w:w="30"/>
              <w:right w:type="dxa" w:w="80"/>
            </w:tcMar>
            <w:vAlign w:val="center"/>
          </w:tcPr>
          <w:p>
            <w:pPr>
              <w:spacing w:after="0" w:before="0"/>
            </w:pPr>
            <w:r>
              <w:rPr>
                <w:rFonts w:ascii="Calibri" w:cs="Calibri" w:eastAsia="Calibri" w:hAnsi="Calibri"/>
                <w:b/>
                <w:bCs/>
                <w:i w:val="false"/>
                <w:iCs w:val="false"/>
                <w:color w:val="000000"/>
                <w:sz w:val="18"/>
                <w:szCs w:val="18"/>
              </w:rPr>
              <w:t xml:space="preserve">Use Case ID</w:t>
            </w:r>
          </w:p>
        </w:tc>
        <w:tc>
          <w:tcPr>
            <w:tcW w:type="dxa" w:w="7500"/>
            <w:tcMar>
              <w:top w:type="dxa" w:w="30"/>
              <w:left w:type="dxa" w:w="80"/>
              <w:bottom w:type="dxa" w:w="3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UC-01</w:t>
            </w:r>
          </w:p>
        </w:tc>
      </w:tr>
      <w:tr>
        <w:trPr>
          <w:cantSplit/>
        </w:trPr>
        <w:tc>
          <w:tcPr>
            <w:tcW w:type="dxa" w:w="2300"/>
            <w:shd w:fill="D9E2F3" w:color="auto" w:val="clear"/>
            <w:tcMar>
              <w:top w:type="dxa" w:w="30"/>
              <w:left w:type="dxa" w:w="80"/>
              <w:bottom w:type="dxa" w:w="30"/>
              <w:right w:type="dxa" w:w="80"/>
            </w:tcMar>
            <w:vAlign w:val="center"/>
          </w:tcPr>
          <w:p>
            <w:pPr>
              <w:spacing w:after="0" w:before="0"/>
            </w:pPr>
            <w:r>
              <w:rPr>
                <w:rFonts w:ascii="Calibri" w:cs="Calibri" w:eastAsia="Calibri" w:hAnsi="Calibri"/>
                <w:b/>
                <w:bCs/>
                <w:i w:val="false"/>
                <w:iCs w:val="false"/>
                <w:color w:val="000000"/>
                <w:sz w:val="18"/>
                <w:szCs w:val="18"/>
              </w:rPr>
              <w:t xml:space="preserve">Use Case Name</w:t>
            </w:r>
          </w:p>
        </w:tc>
        <w:tc>
          <w:tcPr>
            <w:tcW w:type="dxa" w:w="7500"/>
            <w:tcMar>
              <w:top w:type="dxa" w:w="30"/>
              <w:left w:type="dxa" w:w="80"/>
              <w:bottom w:type="dxa" w:w="3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Book Table with Pre-Order</w:t>
            </w:r>
          </w:p>
        </w:tc>
      </w:tr>
      <w:tr>
        <w:trPr>
          <w:cantSplit/>
        </w:trPr>
        <w:tc>
          <w:tcPr>
            <w:tcW w:type="dxa" w:w="2300"/>
            <w:shd w:fill="D9E2F3" w:color="auto" w:val="clear"/>
            <w:tcMar>
              <w:top w:type="dxa" w:w="30"/>
              <w:left w:type="dxa" w:w="80"/>
              <w:bottom w:type="dxa" w:w="30"/>
              <w:right w:type="dxa" w:w="80"/>
            </w:tcMar>
            <w:vAlign w:val="center"/>
          </w:tcPr>
          <w:p>
            <w:pPr>
              <w:spacing w:after="0" w:before="0"/>
            </w:pPr>
            <w:r>
              <w:rPr>
                <w:rFonts w:ascii="Calibri" w:cs="Calibri" w:eastAsia="Calibri" w:hAnsi="Calibri"/>
                <w:b/>
                <w:bCs/>
                <w:i w:val="false"/>
                <w:iCs w:val="false"/>
                <w:color w:val="000000"/>
                <w:sz w:val="18"/>
                <w:szCs w:val="18"/>
              </w:rPr>
              <w:t xml:space="preserve">Scope / Level</w:t>
            </w:r>
          </w:p>
        </w:tc>
        <w:tc>
          <w:tcPr>
            <w:tcW w:type="dxa" w:w="7500"/>
            <w:tcMar>
              <w:top w:type="dxa" w:w="30"/>
              <w:left w:type="dxa" w:w="80"/>
              <w:bottom w:type="dxa" w:w="3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Restaurant Table Booking &amp; Pre-Ordering App  —  User-goal level</w:t>
            </w:r>
          </w:p>
        </w:tc>
      </w:tr>
      <w:tr>
        <w:trPr>
          <w:cantSplit/>
        </w:trPr>
        <w:tc>
          <w:tcPr>
            <w:tcW w:type="dxa" w:w="2300"/>
            <w:shd w:fill="D9E2F3" w:color="auto" w:val="clear"/>
            <w:tcMar>
              <w:top w:type="dxa" w:w="30"/>
              <w:left w:type="dxa" w:w="80"/>
              <w:bottom w:type="dxa" w:w="30"/>
              <w:right w:type="dxa" w:w="80"/>
            </w:tcMar>
            <w:vAlign w:val="center"/>
          </w:tcPr>
          <w:p>
            <w:pPr>
              <w:spacing w:after="0" w:before="0"/>
            </w:pPr>
            <w:r>
              <w:rPr>
                <w:rFonts w:ascii="Calibri" w:cs="Calibri" w:eastAsia="Calibri" w:hAnsi="Calibri"/>
                <w:b/>
                <w:bCs/>
                <w:i w:val="false"/>
                <w:iCs w:val="false"/>
                <w:color w:val="000000"/>
                <w:sz w:val="18"/>
                <w:szCs w:val="18"/>
              </w:rPr>
              <w:t xml:space="preserve">Primary Actor</w:t>
            </w:r>
          </w:p>
        </w:tc>
        <w:tc>
          <w:tcPr>
            <w:tcW w:type="dxa" w:w="7500"/>
            <w:tcMar>
              <w:top w:type="dxa" w:w="30"/>
              <w:left w:type="dxa" w:w="80"/>
              <w:bottom w:type="dxa" w:w="3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Diner</w:t>
            </w:r>
          </w:p>
        </w:tc>
      </w:tr>
      <w:tr>
        <w:trPr>
          <w:cantSplit/>
        </w:trPr>
        <w:tc>
          <w:tcPr>
            <w:tcW w:type="dxa" w:w="2300"/>
            <w:shd w:fill="D9E2F3" w:color="auto" w:val="clear"/>
            <w:tcMar>
              <w:top w:type="dxa" w:w="30"/>
              <w:left w:type="dxa" w:w="80"/>
              <w:bottom w:type="dxa" w:w="30"/>
              <w:right w:type="dxa" w:w="80"/>
            </w:tcMar>
            <w:vAlign w:val="center"/>
          </w:tcPr>
          <w:p>
            <w:pPr>
              <w:spacing w:after="0" w:before="0"/>
            </w:pPr>
            <w:r>
              <w:rPr>
                <w:rFonts w:ascii="Calibri" w:cs="Calibri" w:eastAsia="Calibri" w:hAnsi="Calibri"/>
                <w:b/>
                <w:bCs/>
                <w:i w:val="false"/>
                <w:iCs w:val="false"/>
                <w:color w:val="000000"/>
                <w:sz w:val="18"/>
                <w:szCs w:val="18"/>
              </w:rPr>
              <w:t xml:space="preserve">Secondary Actors</w:t>
            </w:r>
          </w:p>
        </w:tc>
        <w:tc>
          <w:tcPr>
            <w:tcW w:type="dxa" w:w="7500"/>
            <w:tcMar>
              <w:top w:type="dxa" w:w="30"/>
              <w:left w:type="dxa" w:w="80"/>
              <w:bottom w:type="dxa" w:w="3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Payment Gateway (external), Kitchen Display System – KDS (external), Restaurant Manager (floor terminal)</w:t>
            </w:r>
          </w:p>
        </w:tc>
      </w:tr>
      <w:tr>
        <w:trPr>
          <w:cantSplit/>
        </w:trPr>
        <w:tc>
          <w:tcPr>
            <w:tcW w:type="dxa" w:w="2300"/>
            <w:shd w:fill="D9E2F3" w:color="auto" w:val="clear"/>
            <w:tcMar>
              <w:top w:type="dxa" w:w="30"/>
              <w:left w:type="dxa" w:w="80"/>
              <w:bottom w:type="dxa" w:w="30"/>
              <w:right w:type="dxa" w:w="80"/>
            </w:tcMar>
            <w:vAlign w:val="center"/>
          </w:tcPr>
          <w:p>
            <w:pPr>
              <w:spacing w:after="0" w:before="0"/>
            </w:pPr>
            <w:r>
              <w:rPr>
                <w:rFonts w:ascii="Calibri" w:cs="Calibri" w:eastAsia="Calibri" w:hAnsi="Calibri"/>
                <w:b/>
                <w:bCs/>
                <w:i w:val="false"/>
                <w:iCs w:val="false"/>
                <w:color w:val="000000"/>
                <w:sz w:val="18"/>
                <w:szCs w:val="18"/>
              </w:rPr>
              <w:t xml:space="preserve">Traces to</w:t>
            </w:r>
          </w:p>
        </w:tc>
        <w:tc>
          <w:tcPr>
            <w:tcW w:type="dxa" w:w="7500"/>
            <w:tcMar>
              <w:top w:type="dxa" w:w="30"/>
              <w:left w:type="dxa" w:w="80"/>
              <w:bottom w:type="dxa" w:w="3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FR-001, FR-002, FR-003, FR-004  |  NFR-001, NFR-002</w:t>
            </w:r>
          </w:p>
        </w:tc>
      </w:tr>
      <w:tr>
        <w:trPr>
          <w:cantSplit/>
        </w:trPr>
        <w:tc>
          <w:tcPr>
            <w:tcW w:type="dxa" w:w="2300"/>
            <w:shd w:fill="D9E2F3" w:color="auto" w:val="clear"/>
            <w:tcMar>
              <w:top w:type="dxa" w:w="30"/>
              <w:left w:type="dxa" w:w="80"/>
              <w:bottom w:type="dxa" w:w="30"/>
              <w:right w:type="dxa" w:w="80"/>
            </w:tcMar>
            <w:vAlign w:val="center"/>
          </w:tcPr>
          <w:p>
            <w:pPr>
              <w:spacing w:after="0" w:before="0"/>
            </w:pPr>
            <w:r>
              <w:rPr>
                <w:rFonts w:ascii="Calibri" w:cs="Calibri" w:eastAsia="Calibri" w:hAnsi="Calibri"/>
                <w:b/>
                <w:bCs/>
                <w:i w:val="false"/>
                <w:iCs w:val="false"/>
                <w:color w:val="000000"/>
                <w:sz w:val="18"/>
                <w:szCs w:val="18"/>
              </w:rPr>
              <w:t xml:space="preserve">Trigger</w:t>
            </w:r>
          </w:p>
        </w:tc>
        <w:tc>
          <w:tcPr>
            <w:tcW w:type="dxa" w:w="7500"/>
            <w:tcMar>
              <w:top w:type="dxa" w:w="30"/>
              <w:left w:type="dxa" w:w="80"/>
              <w:bottom w:type="dxa" w:w="3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Diner taps “Book a Table” and selects restaurant, date, time slot and party size.</w:t>
            </w:r>
          </w:p>
        </w:tc>
      </w:tr>
    </w:tbl>
    <w:p>
      <w:pPr>
        <w:pBdr>
          <w:bottom w:val="single" w:color="B4C6E7" w:sz="6" w:space="2"/>
        </w:pBdr>
        <w:spacing w:after="70" w:before="160"/>
      </w:pPr>
      <w:r>
        <w:rPr>
          <w:rFonts w:ascii="Calibri" w:cs="Calibri" w:eastAsia="Calibri" w:hAnsi="Calibri"/>
          <w:b/>
          <w:bCs/>
          <w:i w:val="false"/>
          <w:iCs w:val="false"/>
          <w:color w:val="1F3864"/>
          <w:sz w:val="20"/>
          <w:szCs w:val="20"/>
        </w:rPr>
        <w:t xml:space="preserve">Preconditions</w:t>
      </w:r>
    </w:p>
    <w:p>
      <w:pPr>
        <w:spacing w:after="34" w:before="0"/>
        <w:ind w:left="300" w:hanging="300"/>
      </w:pPr>
      <w:r>
        <w:rPr>
          <w:rFonts w:ascii="Calibri" w:cs="Calibri" w:eastAsia="Calibri" w:hAnsi="Calibri"/>
          <w:b/>
          <w:bCs/>
          <w:i w:val="false"/>
          <w:iCs w:val="false"/>
          <w:color w:val="000000"/>
          <w:sz w:val="18"/>
          <w:szCs w:val="18"/>
        </w:rPr>
        <w:t xml:space="preserve">P1  </w:t>
      </w:r>
      <w:r>
        <w:rPr>
          <w:rFonts w:ascii="Calibri" w:cs="Calibri" w:eastAsia="Calibri" w:hAnsi="Calibri"/>
          <w:b w:val="false"/>
          <w:bCs w:val="false"/>
          <w:i w:val="false"/>
          <w:iCs w:val="false"/>
          <w:color w:val="000000"/>
          <w:sz w:val="18"/>
          <w:szCs w:val="18"/>
        </w:rPr>
        <w:t xml:space="preserve">The Diner is registered and authenticated in the app.</w:t>
      </w:r>
    </w:p>
    <w:p>
      <w:pPr>
        <w:spacing w:after="34" w:before="0"/>
        <w:ind w:left="300" w:hanging="300"/>
      </w:pPr>
      <w:r>
        <w:rPr>
          <w:rFonts w:ascii="Calibri" w:cs="Calibri" w:eastAsia="Calibri" w:hAnsi="Calibri"/>
          <w:b/>
          <w:bCs/>
          <w:i w:val="false"/>
          <w:iCs w:val="false"/>
          <w:color w:val="000000"/>
          <w:sz w:val="18"/>
          <w:szCs w:val="18"/>
        </w:rPr>
        <w:t xml:space="preserve">P2  </w:t>
      </w:r>
      <w:r>
        <w:rPr>
          <w:rFonts w:ascii="Calibri" w:cs="Calibri" w:eastAsia="Calibri" w:hAnsi="Calibri"/>
          <w:b w:val="false"/>
          <w:bCs w:val="false"/>
          <w:i w:val="false"/>
          <w:iCs w:val="false"/>
          <w:color w:val="000000"/>
          <w:sz w:val="18"/>
          <w:szCs w:val="18"/>
        </w:rPr>
        <w:t xml:space="preserve">The restaurant’s floor plan, table inventory and digital menu are published and live.</w:t>
      </w:r>
    </w:p>
    <w:p>
      <w:pPr>
        <w:spacing w:after="34" w:before="0"/>
        <w:ind w:left="300" w:hanging="300"/>
      </w:pPr>
      <w:r>
        <w:rPr>
          <w:rFonts w:ascii="Calibri" w:cs="Calibri" w:eastAsia="Calibri" w:hAnsi="Calibri"/>
          <w:b/>
          <w:bCs/>
          <w:i w:val="false"/>
          <w:iCs w:val="false"/>
          <w:color w:val="000000"/>
          <w:sz w:val="18"/>
          <w:szCs w:val="18"/>
        </w:rPr>
        <w:t xml:space="preserve">P3  </w:t>
      </w:r>
      <w:r>
        <w:rPr>
          <w:rFonts w:ascii="Calibri" w:cs="Calibri" w:eastAsia="Calibri" w:hAnsi="Calibri"/>
          <w:b w:val="false"/>
          <w:bCs w:val="false"/>
          <w:i w:val="false"/>
          <w:iCs w:val="false"/>
          <w:color w:val="000000"/>
          <w:sz w:val="18"/>
          <w:szCs w:val="18"/>
        </w:rPr>
        <w:t xml:space="preserve">The payment gateway and the Kitchen Display System integrations are reachable.</w:t>
      </w:r>
    </w:p>
    <w:p>
      <w:pPr>
        <w:pBdr>
          <w:bottom w:val="single" w:color="B4C6E7" w:sz="6" w:space="2"/>
        </w:pBdr>
        <w:spacing w:after="70" w:before="160"/>
      </w:pPr>
      <w:r>
        <w:rPr>
          <w:rFonts w:ascii="Calibri" w:cs="Calibri" w:eastAsia="Calibri" w:hAnsi="Calibri"/>
          <w:b/>
          <w:bCs/>
          <w:i w:val="false"/>
          <w:iCs w:val="false"/>
          <w:color w:val="1F3864"/>
          <w:sz w:val="20"/>
          <w:szCs w:val="20"/>
        </w:rPr>
        <w:t xml:space="preserve">Postconditions</w:t>
      </w:r>
    </w:p>
    <w:p>
      <w:pPr>
        <w:spacing w:after="30" w:before="0"/>
      </w:pPr>
      <w:r>
        <w:rPr>
          <w:rFonts w:ascii="Calibri" w:cs="Calibri" w:eastAsia="Calibri" w:hAnsi="Calibri"/>
          <w:b/>
          <w:bCs/>
          <w:i w:val="false"/>
          <w:iCs w:val="false"/>
          <w:color w:val="000000"/>
          <w:sz w:val="18"/>
          <w:szCs w:val="18"/>
        </w:rPr>
        <w:t xml:space="preserve">Success guarantee: </w:t>
      </w:r>
    </w:p>
    <w:p>
      <w:pPr>
        <w:spacing w:after="34" w:before="0"/>
        <w:ind w:left="300" w:hanging="300"/>
      </w:pPr>
      <w:r>
        <w:rPr>
          <w:rFonts w:ascii="Calibri" w:cs="Calibri" w:eastAsia="Calibri" w:hAnsi="Calibri"/>
          <w:b/>
          <w:bCs/>
          <w:i w:val="false"/>
          <w:iCs w:val="false"/>
          <w:color w:val="000000"/>
          <w:sz w:val="18"/>
          <w:szCs w:val="18"/>
        </w:rPr>
        <w:t xml:space="preserve">Q1  </w:t>
      </w:r>
      <w:r>
        <w:rPr>
          <w:rFonts w:ascii="Calibri" w:cs="Calibri" w:eastAsia="Calibri" w:hAnsi="Calibri"/>
          <w:b w:val="false"/>
          <w:bCs w:val="false"/>
          <w:i w:val="false"/>
          <w:iCs w:val="false"/>
          <w:color w:val="000000"/>
          <w:sz w:val="18"/>
          <w:szCs w:val="18"/>
        </w:rPr>
        <w:t xml:space="preserve">A reservation exists with a unique booking ID and status CONFIRMED; the selected table is locked for the whole dining window.</w:t>
      </w:r>
    </w:p>
    <w:p>
      <w:pPr>
        <w:spacing w:after="34" w:before="0"/>
        <w:ind w:left="300" w:hanging="300"/>
      </w:pPr>
      <w:r>
        <w:rPr>
          <w:rFonts w:ascii="Calibri" w:cs="Calibri" w:eastAsia="Calibri" w:hAnsi="Calibri"/>
          <w:b/>
          <w:bCs/>
          <w:i w:val="false"/>
          <w:iCs w:val="false"/>
          <w:color w:val="000000"/>
          <w:sz w:val="18"/>
          <w:szCs w:val="18"/>
        </w:rPr>
        <w:t xml:space="preserve">Q2  </w:t>
      </w:r>
      <w:r>
        <w:rPr>
          <w:rFonts w:ascii="Calibri" w:cs="Calibri" w:eastAsia="Calibri" w:hAnsi="Calibri"/>
          <w:b w:val="false"/>
          <w:bCs w:val="false"/>
          <w:i w:val="false"/>
          <w:iCs w:val="false"/>
          <w:color w:val="000000"/>
          <w:sz w:val="18"/>
          <w:szCs w:val="18"/>
        </w:rPr>
        <w:t xml:space="preserve">The pre-order lines are linked to the booking ID and visible on the Restaurant Manager’s terminal.</w:t>
      </w:r>
    </w:p>
    <w:p>
      <w:pPr>
        <w:spacing w:after="34" w:before="0"/>
        <w:ind w:left="300" w:hanging="300"/>
      </w:pPr>
      <w:r>
        <w:rPr>
          <w:rFonts w:ascii="Calibri" w:cs="Calibri" w:eastAsia="Calibri" w:hAnsi="Calibri"/>
          <w:b/>
          <w:bCs/>
          <w:i w:val="false"/>
          <w:iCs w:val="false"/>
          <w:color w:val="000000"/>
          <w:sz w:val="18"/>
          <w:szCs w:val="18"/>
        </w:rPr>
        <w:t xml:space="preserve">Q3  </w:t>
      </w:r>
      <w:r>
        <w:rPr>
          <w:rFonts w:ascii="Calibri" w:cs="Calibri" w:eastAsia="Calibri" w:hAnsi="Calibri"/>
          <w:b w:val="false"/>
          <w:bCs w:val="false"/>
          <w:i w:val="false"/>
          <w:iCs w:val="false"/>
          <w:color w:val="000000"/>
          <w:sz w:val="18"/>
          <w:szCs w:val="18"/>
        </w:rPr>
        <w:t xml:space="preserve">A kitchen preparation timeline is computed and the ticket is scheduled for release to the KDS.</w:t>
      </w:r>
    </w:p>
    <w:p>
      <w:pPr>
        <w:spacing w:after="34" w:before="0"/>
        <w:ind w:left="300" w:hanging="300"/>
      </w:pPr>
      <w:r>
        <w:rPr>
          <w:rFonts w:ascii="Calibri" w:cs="Calibri" w:eastAsia="Calibri" w:hAnsi="Calibri"/>
          <w:b/>
          <w:bCs/>
          <w:i w:val="false"/>
          <w:iCs w:val="false"/>
          <w:color w:val="000000"/>
          <w:sz w:val="18"/>
          <w:szCs w:val="18"/>
        </w:rPr>
        <w:t xml:space="preserve">Q4  </w:t>
      </w:r>
      <w:r>
        <w:rPr>
          <w:rFonts w:ascii="Calibri" w:cs="Calibri" w:eastAsia="Calibri" w:hAnsi="Calibri"/>
          <w:b w:val="false"/>
          <w:bCs w:val="false"/>
          <w:i w:val="false"/>
          <w:iCs w:val="false"/>
          <w:color w:val="000000"/>
          <w:sz w:val="18"/>
          <w:szCs w:val="18"/>
        </w:rPr>
        <w:t xml:space="preserve">Payment is authorised (only a gateway token is stored) and a digital confirmation with a QR check-in code is delivered to the Diner.</w:t>
      </w:r>
    </w:p>
    <w:p>
      <w:pPr>
        <w:spacing w:after="30" w:before="40"/>
      </w:pPr>
      <w:r>
        <w:rPr>
          <w:rFonts w:ascii="Calibri" w:cs="Calibri" w:eastAsia="Calibri" w:hAnsi="Calibri"/>
          <w:b/>
          <w:bCs/>
          <w:i w:val="false"/>
          <w:iCs w:val="false"/>
          <w:color w:val="000000"/>
          <w:sz w:val="18"/>
          <w:szCs w:val="18"/>
        </w:rPr>
        <w:t xml:space="preserve">Minimal guarantee (on failure): </w:t>
      </w:r>
      <w:r>
        <w:rPr>
          <w:rFonts w:ascii="Calibri" w:cs="Calibri" w:eastAsia="Calibri" w:hAnsi="Calibri"/>
          <w:b w:val="false"/>
          <w:bCs w:val="false"/>
          <w:i w:val="false"/>
          <w:iCs w:val="false"/>
          <w:color w:val="000000"/>
          <w:sz w:val="18"/>
          <w:szCs w:val="18"/>
        </w:rPr>
        <w:t xml:space="preserve">no table remains locked, no amount is captured, no kitchen ticket is queued; the cart is preserved so the Diner can retry.</w:t>
      </w:r>
    </w:p>
    <w:p>
      <w:pPr>
        <w:pBdr>
          <w:bottom w:val="single" w:color="B4C6E7" w:sz="6" w:space="2"/>
        </w:pBdr>
        <w:spacing w:after="70" w:before="160"/>
      </w:pPr>
      <w:r>
        <w:rPr>
          <w:rFonts w:ascii="Calibri" w:cs="Calibri" w:eastAsia="Calibri" w:hAnsi="Calibri"/>
          <w:b/>
          <w:bCs/>
          <w:i w:val="false"/>
          <w:iCs w:val="false"/>
          <w:color w:val="1F3864"/>
          <w:sz w:val="20"/>
          <w:szCs w:val="20"/>
        </w:rPr>
        <w:t xml:space="preserve">Main Success Scenario</w:t>
      </w:r>
    </w:p>
    <w:p>
      <w:pPr>
        <w:spacing w:after="34" w:before="0"/>
        <w:ind w:left="300" w:hanging="300"/>
      </w:pPr>
      <w:r>
        <w:rPr>
          <w:rFonts w:ascii="Calibri" w:cs="Calibri" w:eastAsia="Calibri" w:hAnsi="Calibri"/>
          <w:b/>
          <w:bCs/>
          <w:i w:val="false"/>
          <w:iCs w:val="false"/>
          <w:color w:val="000000"/>
          <w:sz w:val="18"/>
          <w:szCs w:val="18"/>
        </w:rPr>
        <w:t xml:space="preserve">1.  </w:t>
      </w:r>
      <w:r>
        <w:rPr>
          <w:rFonts w:ascii="Calibri" w:cs="Calibri" w:eastAsia="Calibri" w:hAnsi="Calibri"/>
          <w:b w:val="false"/>
          <w:bCs w:val="false"/>
          <w:i w:val="false"/>
          <w:iCs w:val="false"/>
          <w:color w:val="000000"/>
          <w:sz w:val="18"/>
          <w:szCs w:val="18"/>
        </w:rPr>
        <w:t xml:space="preserve">Diner selects the restaurant, date, time slot and party size.</w:t>
      </w:r>
    </w:p>
    <w:p>
      <w:pPr>
        <w:spacing w:after="34" w:before="0"/>
        <w:ind w:left="300" w:hanging="300"/>
      </w:pPr>
      <w:r>
        <w:rPr>
          <w:rFonts w:ascii="Calibri" w:cs="Calibri" w:eastAsia="Calibri" w:hAnsi="Calibri"/>
          <w:b/>
          <w:bCs/>
          <w:i w:val="false"/>
          <w:iCs w:val="false"/>
          <w:color w:val="000000"/>
          <w:sz w:val="18"/>
          <w:szCs w:val="18"/>
        </w:rPr>
        <w:t xml:space="preserve">2.  </w:t>
      </w:r>
      <w:r>
        <w:rPr>
          <w:rFonts w:ascii="Calibri" w:cs="Calibri" w:eastAsia="Calibri" w:hAnsi="Calibri"/>
          <w:b w:val="false"/>
          <w:bCs w:val="false"/>
          <w:i w:val="false"/>
          <w:iCs w:val="false"/>
          <w:color w:val="000000"/>
          <w:sz w:val="18"/>
          <w:szCs w:val="18"/>
        </w:rPr>
        <w:t xml:space="preserve">System retrieves the live floor plan and displays every table colour-coded as Available / Reserved / Seated.  «include» UC-02 Validate Table Availability.</w:t>
      </w:r>
    </w:p>
    <w:p>
      <w:pPr>
        <w:spacing w:after="34" w:before="0"/>
        <w:ind w:left="300" w:hanging="300"/>
      </w:pPr>
      <w:r>
        <w:rPr>
          <w:rFonts w:ascii="Calibri" w:cs="Calibri" w:eastAsia="Calibri" w:hAnsi="Calibri"/>
          <w:b/>
          <w:bCs/>
          <w:i w:val="false"/>
          <w:iCs w:val="false"/>
          <w:color w:val="000000"/>
          <w:sz w:val="18"/>
          <w:szCs w:val="18"/>
        </w:rPr>
        <w:t xml:space="preserve">3.  </w:t>
      </w:r>
      <w:r>
        <w:rPr>
          <w:rFonts w:ascii="Calibri" w:cs="Calibri" w:eastAsia="Calibri" w:hAnsi="Calibri"/>
          <w:b w:val="false"/>
          <w:bCs w:val="false"/>
          <w:i w:val="false"/>
          <w:iCs w:val="false"/>
          <w:color w:val="000000"/>
          <w:sz w:val="18"/>
          <w:szCs w:val="18"/>
        </w:rPr>
        <w:t xml:space="preserve">Diner taps an available table on the 2D floor plan.</w:t>
      </w:r>
    </w:p>
    <w:p>
      <w:pPr>
        <w:spacing w:after="34" w:before="0"/>
        <w:ind w:left="300" w:hanging="300"/>
      </w:pPr>
      <w:r>
        <w:rPr>
          <w:rFonts w:ascii="Calibri" w:cs="Calibri" w:eastAsia="Calibri" w:hAnsi="Calibri"/>
          <w:b/>
          <w:bCs/>
          <w:i w:val="false"/>
          <w:iCs w:val="false"/>
          <w:color w:val="000000"/>
          <w:sz w:val="18"/>
          <w:szCs w:val="18"/>
        </w:rPr>
        <w:t xml:space="preserve">4.  </w:t>
      </w:r>
      <w:r>
        <w:rPr>
          <w:rFonts w:ascii="Calibri" w:cs="Calibri" w:eastAsia="Calibri" w:hAnsi="Calibri"/>
          <w:b w:val="false"/>
          <w:bCs w:val="false"/>
          <w:i w:val="false"/>
          <w:iCs w:val="false"/>
          <w:color w:val="000000"/>
          <w:sz w:val="18"/>
          <w:szCs w:val="18"/>
        </w:rPr>
        <w:t xml:space="preserve">System places a 10-minute soft hold on that table for the requested dining window and confirms the selection.</w:t>
      </w:r>
    </w:p>
    <w:p>
      <w:pPr>
        <w:spacing w:after="34" w:before="0"/>
        <w:ind w:left="300" w:hanging="300"/>
      </w:pPr>
      <w:r>
        <w:rPr>
          <w:rFonts w:ascii="Calibri" w:cs="Calibri" w:eastAsia="Calibri" w:hAnsi="Calibri"/>
          <w:b/>
          <w:bCs/>
          <w:i w:val="false"/>
          <w:iCs w:val="false"/>
          <w:color w:val="000000"/>
          <w:sz w:val="18"/>
          <w:szCs w:val="18"/>
        </w:rPr>
        <w:t xml:space="preserve">5.  </w:t>
      </w:r>
      <w:r>
        <w:rPr>
          <w:rFonts w:ascii="Calibri" w:cs="Calibri" w:eastAsia="Calibri" w:hAnsi="Calibri"/>
          <w:b w:val="false"/>
          <w:bCs w:val="false"/>
          <w:i w:val="false"/>
          <w:iCs w:val="false"/>
          <w:color w:val="000000"/>
          <w:sz w:val="18"/>
          <w:szCs w:val="18"/>
        </w:rPr>
        <w:t xml:space="preserve">Diner chooses to add a pre-order.  «extend» UC-03 Pre-Order Menu Items (optional — the Diner may book the table alone).</w:t>
      </w:r>
    </w:p>
    <w:p>
      <w:pPr>
        <w:spacing w:after="34" w:before="0"/>
        <w:ind w:left="300" w:hanging="300"/>
      </w:pPr>
      <w:r>
        <w:rPr>
          <w:rFonts w:ascii="Calibri" w:cs="Calibri" w:eastAsia="Calibri" w:hAnsi="Calibri"/>
          <w:b/>
          <w:bCs/>
          <w:i w:val="false"/>
          <w:iCs w:val="false"/>
          <w:color w:val="000000"/>
          <w:sz w:val="18"/>
          <w:szCs w:val="18"/>
        </w:rPr>
        <w:t xml:space="preserve">6.  </w:t>
      </w:r>
      <w:r>
        <w:rPr>
          <w:rFonts w:ascii="Calibri" w:cs="Calibri" w:eastAsia="Calibri" w:hAnsi="Calibri"/>
          <w:b w:val="false"/>
          <w:bCs w:val="false"/>
          <w:i w:val="false"/>
          <w:iCs w:val="false"/>
          <w:color w:val="000000"/>
          <w:sz w:val="18"/>
          <w:szCs w:val="18"/>
        </w:rPr>
        <w:t xml:space="preserve">System displays the digital menu; Diner adds items with quantity and customisation notes.</w:t>
      </w:r>
    </w:p>
    <w:p>
      <w:pPr>
        <w:spacing w:after="34" w:before="0"/>
        <w:ind w:left="300" w:hanging="300"/>
      </w:pPr>
      <w:r>
        <w:rPr>
          <w:rFonts w:ascii="Calibri" w:cs="Calibri" w:eastAsia="Calibri" w:hAnsi="Calibri"/>
          <w:b/>
          <w:bCs/>
          <w:i w:val="false"/>
          <w:iCs w:val="false"/>
          <w:color w:val="000000"/>
          <w:sz w:val="18"/>
          <w:szCs w:val="18"/>
        </w:rPr>
        <w:t xml:space="preserve">7.  </w:t>
      </w:r>
      <w:r>
        <w:rPr>
          <w:rFonts w:ascii="Calibri" w:cs="Calibri" w:eastAsia="Calibri" w:hAnsi="Calibri"/>
          <w:b w:val="false"/>
          <w:bCs w:val="false"/>
          <w:i w:val="false"/>
          <w:iCs w:val="false"/>
          <w:color w:val="000000"/>
          <w:sz w:val="18"/>
          <w:szCs w:val="18"/>
        </w:rPr>
        <w:t xml:space="preserve">System links the cart to the pending booking and shows the itemised total.</w:t>
      </w:r>
    </w:p>
    <w:p>
      <w:pPr>
        <w:spacing w:after="34" w:before="0"/>
        <w:ind w:left="300" w:hanging="300"/>
      </w:pPr>
      <w:r>
        <w:rPr>
          <w:rFonts w:ascii="Calibri" w:cs="Calibri" w:eastAsia="Calibri" w:hAnsi="Calibri"/>
          <w:b/>
          <w:bCs/>
          <w:i w:val="false"/>
          <w:iCs w:val="false"/>
          <w:color w:val="000000"/>
          <w:sz w:val="18"/>
          <w:szCs w:val="18"/>
        </w:rPr>
        <w:t xml:space="preserve">8.  </w:t>
      </w:r>
      <w:r>
        <w:rPr>
          <w:rFonts w:ascii="Calibri" w:cs="Calibri" w:eastAsia="Calibri" w:hAnsi="Calibri"/>
          <w:b w:val="false"/>
          <w:bCs w:val="false"/>
          <w:i w:val="false"/>
          <w:iCs w:val="false"/>
          <w:color w:val="000000"/>
          <w:sz w:val="18"/>
          <w:szCs w:val="18"/>
        </w:rPr>
        <w:t xml:space="preserve">System computes each item’s cook-start time from its prep duration and the reserved arrival time and displays the estimated serve time.  «include» UC-04 Generate Kitchen Prep Timeline.</w:t>
      </w:r>
    </w:p>
    <w:p>
      <w:pPr>
        <w:spacing w:after="34" w:before="0"/>
        <w:ind w:left="300" w:hanging="300"/>
      </w:pPr>
      <w:r>
        <w:rPr>
          <w:rFonts w:ascii="Calibri" w:cs="Calibri" w:eastAsia="Calibri" w:hAnsi="Calibri"/>
          <w:b/>
          <w:bCs/>
          <w:i w:val="false"/>
          <w:iCs w:val="false"/>
          <w:color w:val="000000"/>
          <w:sz w:val="18"/>
          <w:szCs w:val="18"/>
        </w:rPr>
        <w:t xml:space="preserve">9.  </w:t>
      </w:r>
      <w:r>
        <w:rPr>
          <w:rFonts w:ascii="Calibri" w:cs="Calibri" w:eastAsia="Calibri" w:hAnsi="Calibri"/>
          <w:b w:val="false"/>
          <w:bCs w:val="false"/>
          <w:i w:val="false"/>
          <w:iCs w:val="false"/>
          <w:color w:val="000000"/>
          <w:sz w:val="18"/>
          <w:szCs w:val="18"/>
        </w:rPr>
        <w:t xml:space="preserve">Diner confirms the booking and proceeds to payment.  «include» UC-05 Make Payment (optionally «extend» UC-06 Apply Promo Code before authorisation).</w:t>
      </w:r>
    </w:p>
    <w:p>
      <w:pPr>
        <w:spacing w:after="34" w:before="0"/>
        <w:ind w:left="300" w:hanging="300"/>
      </w:pPr>
      <w:r>
        <w:rPr>
          <w:rFonts w:ascii="Calibri" w:cs="Calibri" w:eastAsia="Calibri" w:hAnsi="Calibri"/>
          <w:b/>
          <w:bCs/>
          <w:i w:val="false"/>
          <w:iCs w:val="false"/>
          <w:color w:val="000000"/>
          <w:sz w:val="18"/>
          <w:szCs w:val="18"/>
        </w:rPr>
        <w:t xml:space="preserve">10.  </w:t>
      </w:r>
      <w:r>
        <w:rPr>
          <w:rFonts w:ascii="Calibri" w:cs="Calibri" w:eastAsia="Calibri" w:hAnsi="Calibri"/>
          <w:b w:val="false"/>
          <w:bCs w:val="false"/>
          <w:i w:val="false"/>
          <w:iCs w:val="false"/>
          <w:color w:val="000000"/>
          <w:sz w:val="18"/>
          <w:szCs w:val="18"/>
        </w:rPr>
        <w:t xml:space="preserve">System sends the payment request to the Payment Gateway over TLS 1.2+; the Gateway authorises it and returns a token (NFR-002).</w:t>
      </w:r>
    </w:p>
    <w:p>
      <w:pPr>
        <w:spacing w:after="34" w:before="0"/>
        <w:ind w:left="300" w:hanging="300"/>
      </w:pPr>
      <w:r>
        <w:rPr>
          <w:rFonts w:ascii="Calibri" w:cs="Calibri" w:eastAsia="Calibri" w:hAnsi="Calibri"/>
          <w:b/>
          <w:bCs/>
          <w:i w:val="false"/>
          <w:iCs w:val="false"/>
          <w:color w:val="000000"/>
          <w:sz w:val="18"/>
          <w:szCs w:val="18"/>
        </w:rPr>
        <w:t xml:space="preserve">11.  </w:t>
      </w:r>
      <w:r>
        <w:rPr>
          <w:rFonts w:ascii="Calibri" w:cs="Calibri" w:eastAsia="Calibri" w:hAnsi="Calibri"/>
          <w:b w:val="false"/>
          <w:bCs w:val="false"/>
          <w:i w:val="false"/>
          <w:iCs w:val="false"/>
          <w:color w:val="000000"/>
          <w:sz w:val="18"/>
          <w:szCs w:val="18"/>
        </w:rPr>
        <w:t xml:space="preserve">System converts the soft hold into a confirmed reservation, sets the table status to Reserved and stores only the payment token.</w:t>
      </w:r>
    </w:p>
    <w:p>
      <w:pPr>
        <w:spacing w:after="34" w:before="0"/>
        <w:ind w:left="300" w:hanging="300"/>
      </w:pPr>
      <w:r>
        <w:rPr>
          <w:rFonts w:ascii="Calibri" w:cs="Calibri" w:eastAsia="Calibri" w:hAnsi="Calibri"/>
          <w:b/>
          <w:bCs/>
          <w:i w:val="false"/>
          <w:iCs w:val="false"/>
          <w:color w:val="000000"/>
          <w:sz w:val="18"/>
          <w:szCs w:val="18"/>
        </w:rPr>
        <w:t xml:space="preserve">12.  </w:t>
      </w:r>
      <w:r>
        <w:rPr>
          <w:rFonts w:ascii="Calibri" w:cs="Calibri" w:eastAsia="Calibri" w:hAnsi="Calibri"/>
          <w:b w:val="false"/>
          <w:bCs w:val="false"/>
          <w:i w:val="false"/>
          <w:iCs w:val="false"/>
          <w:color w:val="000000"/>
          <w:sz w:val="18"/>
          <w:szCs w:val="18"/>
        </w:rPr>
        <w:t xml:space="preserve">System pushes the status change to all manager floor terminals within 500 ms (NFR-001) and schedules the kitchen ticket for the computed cook-start time.</w:t>
      </w:r>
    </w:p>
    <w:p>
      <w:pPr>
        <w:spacing w:after="34" w:before="0"/>
        <w:ind w:left="300" w:hanging="300"/>
      </w:pPr>
      <w:r>
        <w:rPr>
          <w:rFonts w:ascii="Calibri" w:cs="Calibri" w:eastAsia="Calibri" w:hAnsi="Calibri"/>
          <w:b/>
          <w:bCs/>
          <w:i w:val="false"/>
          <w:iCs w:val="false"/>
          <w:color w:val="000000"/>
          <w:sz w:val="18"/>
          <w:szCs w:val="18"/>
        </w:rPr>
        <w:t xml:space="preserve">13.  </w:t>
      </w:r>
      <w:r>
        <w:rPr>
          <w:rFonts w:ascii="Calibri" w:cs="Calibri" w:eastAsia="Calibri" w:hAnsi="Calibri"/>
          <w:b w:val="false"/>
          <w:bCs w:val="false"/>
          <w:i w:val="false"/>
          <w:iCs w:val="false"/>
          <w:color w:val="000000"/>
          <w:sz w:val="18"/>
          <w:szCs w:val="18"/>
        </w:rPr>
        <w:t xml:space="preserve">System issues the digital confirmation — booking ID, table number, itemised pre-order and QR check-in code — by push notification and e-mail. Use case ends successfully.</w:t>
      </w:r>
    </w:p>
    <w:p>
      <w:pPr>
        <w:pBdr>
          <w:bottom w:val="single" w:color="B4C6E7" w:sz="6" w:space="2"/>
        </w:pBdr>
        <w:spacing w:after="70" w:before="160"/>
      </w:pPr>
      <w:r>
        <w:rPr>
          <w:rFonts w:ascii="Calibri" w:cs="Calibri" w:eastAsia="Calibri" w:hAnsi="Calibri"/>
          <w:b/>
          <w:bCs/>
          <w:i w:val="false"/>
          <w:iCs w:val="false"/>
          <w:color w:val="1F3864"/>
          <w:sz w:val="20"/>
          <w:szCs w:val="20"/>
        </w:rPr>
        <w:t xml:space="preserve">Alternate Flow A1 — Payment Declined (at step 10)</w:t>
      </w:r>
    </w:p>
    <w:p>
      <w:pPr>
        <w:spacing w:after="34" w:before="0"/>
        <w:ind w:left="300" w:hanging="300"/>
      </w:pPr>
      <w:r>
        <w:rPr>
          <w:rFonts w:ascii="Calibri" w:cs="Calibri" w:eastAsia="Calibri" w:hAnsi="Calibri"/>
          <w:b/>
          <w:bCs/>
          <w:i w:val="false"/>
          <w:iCs w:val="false"/>
          <w:color w:val="000000"/>
          <w:sz w:val="18"/>
          <w:szCs w:val="18"/>
        </w:rPr>
        <w:t xml:space="preserve">A1.1  </w:t>
      </w:r>
      <w:r>
        <w:rPr>
          <w:rFonts w:ascii="Calibri" w:cs="Calibri" w:eastAsia="Calibri" w:hAnsi="Calibri"/>
          <w:b w:val="false"/>
          <w:bCs w:val="false"/>
          <w:i w:val="false"/>
          <w:iCs w:val="false"/>
          <w:color w:val="000000"/>
          <w:sz w:val="18"/>
          <w:szCs w:val="18"/>
        </w:rPr>
        <w:t xml:space="preserve">The Payment Gateway returns “declined”, or the authorisation request times out.</w:t>
      </w:r>
    </w:p>
    <w:p>
      <w:pPr>
        <w:spacing w:after="34" w:before="0"/>
        <w:ind w:left="300" w:hanging="300"/>
      </w:pPr>
      <w:r>
        <w:rPr>
          <w:rFonts w:ascii="Calibri" w:cs="Calibri" w:eastAsia="Calibri" w:hAnsi="Calibri"/>
          <w:b/>
          <w:bCs/>
          <w:i w:val="false"/>
          <w:iCs w:val="false"/>
          <w:color w:val="000000"/>
          <w:sz w:val="18"/>
          <w:szCs w:val="18"/>
        </w:rPr>
        <w:t xml:space="preserve">A1.2  </w:t>
      </w:r>
      <w:r>
        <w:rPr>
          <w:rFonts w:ascii="Calibri" w:cs="Calibri" w:eastAsia="Calibri" w:hAnsi="Calibri"/>
          <w:b w:val="false"/>
          <w:bCs w:val="false"/>
          <w:i w:val="false"/>
          <w:iCs w:val="false"/>
          <w:color w:val="000000"/>
          <w:sz w:val="18"/>
          <w:szCs w:val="18"/>
        </w:rPr>
        <w:t xml:space="preserve">System keeps the reservation in PENDING, retains the soft hold and the cart, displays the decline reason and offers an alternative payment method.</w:t>
      </w:r>
    </w:p>
    <w:p>
      <w:pPr>
        <w:spacing w:after="34" w:before="0"/>
        <w:ind w:left="300" w:hanging="300"/>
      </w:pPr>
      <w:r>
        <w:rPr>
          <w:rFonts w:ascii="Calibri" w:cs="Calibri" w:eastAsia="Calibri" w:hAnsi="Calibri"/>
          <w:b/>
          <w:bCs/>
          <w:i w:val="false"/>
          <w:iCs w:val="false"/>
          <w:color w:val="000000"/>
          <w:sz w:val="18"/>
          <w:szCs w:val="18"/>
        </w:rPr>
        <w:t xml:space="preserve">A1.3  </w:t>
      </w:r>
      <w:r>
        <w:rPr>
          <w:rFonts w:ascii="Calibri" w:cs="Calibri" w:eastAsia="Calibri" w:hAnsi="Calibri"/>
          <w:b w:val="false"/>
          <w:bCs w:val="false"/>
          <w:i w:val="false"/>
          <w:iCs w:val="false"/>
          <w:color w:val="000000"/>
          <w:sz w:val="18"/>
          <w:szCs w:val="18"/>
        </w:rPr>
        <w:t xml:space="preserve">Diner selects another method — the flow resumes at step 10.</w:t>
      </w:r>
    </w:p>
    <w:p>
      <w:pPr>
        <w:spacing w:after="34" w:before="0"/>
        <w:ind w:left="300" w:hanging="300"/>
      </w:pPr>
      <w:r>
        <w:rPr>
          <w:rFonts w:ascii="Calibri" w:cs="Calibri" w:eastAsia="Calibri" w:hAnsi="Calibri"/>
          <w:b/>
          <w:bCs/>
          <w:i w:val="false"/>
          <w:iCs w:val="false"/>
          <w:color w:val="000000"/>
          <w:sz w:val="18"/>
          <w:szCs w:val="18"/>
        </w:rPr>
        <w:t xml:space="preserve">A1.4  </w:t>
      </w:r>
      <w:r>
        <w:rPr>
          <w:rFonts w:ascii="Calibri" w:cs="Calibri" w:eastAsia="Calibri" w:hAnsi="Calibri"/>
          <w:b w:val="false"/>
          <w:bCs w:val="false"/>
          <w:i w:val="false"/>
          <w:iCs w:val="false"/>
          <w:color w:val="000000"/>
          <w:sz w:val="18"/>
          <w:szCs w:val="18"/>
        </w:rPr>
        <w:t xml:space="preserve">After 2 failed attempts, or when the 10-minute hold expires, the System cancels the pending booking, returns the table to Available, pushes the update to all floor terminals and notifies the Diner. No kitchen ticket is queued and no amount is captured. Use case ends in failure.</w:t>
      </w:r>
    </w:p>
    <w:p>
      <w:pPr>
        <w:pBdr>
          <w:bottom w:val="single" w:color="B4C6E7" w:sz="6" w:space="2"/>
        </w:pBdr>
        <w:spacing w:after="70" w:before="160"/>
      </w:pPr>
      <w:r>
        <w:rPr>
          <w:rFonts w:ascii="Calibri" w:cs="Calibri" w:eastAsia="Calibri" w:hAnsi="Calibri"/>
          <w:b/>
          <w:bCs/>
          <w:i w:val="false"/>
          <w:iCs w:val="false"/>
          <w:color w:val="1F3864"/>
          <w:sz w:val="20"/>
          <w:szCs w:val="20"/>
        </w:rPr>
        <w:t xml:space="preserve">Alternate Flow A2 — Table Taken Concurrently (at step 4)</w:t>
      </w:r>
    </w:p>
    <w:p>
      <w:pPr>
        <w:spacing w:after="34" w:before="0"/>
        <w:ind w:left="300" w:hanging="300"/>
      </w:pPr>
      <w:r>
        <w:rPr>
          <w:rFonts w:ascii="Calibri" w:cs="Calibri" w:eastAsia="Calibri" w:hAnsi="Calibri"/>
          <w:b/>
          <w:bCs/>
          <w:i w:val="false"/>
          <w:iCs w:val="false"/>
          <w:color w:val="000000"/>
          <w:sz w:val="18"/>
          <w:szCs w:val="18"/>
        </w:rPr>
        <w:t xml:space="preserve">A2.1  </w:t>
      </w:r>
      <w:r>
        <w:rPr>
          <w:rFonts w:ascii="Calibri" w:cs="Calibri" w:eastAsia="Calibri" w:hAnsi="Calibri"/>
          <w:b w:val="false"/>
          <w:bCs w:val="false"/>
          <w:i w:val="false"/>
          <w:iCs w:val="false"/>
          <w:color w:val="000000"/>
          <w:sz w:val="18"/>
          <w:szCs w:val="18"/>
        </w:rPr>
        <w:t xml:space="preserve">Another Diner confirms the same table for an overlapping window a moment earlier.</w:t>
      </w:r>
    </w:p>
    <w:p>
      <w:pPr>
        <w:spacing w:after="34" w:before="0"/>
        <w:ind w:left="300" w:hanging="300"/>
      </w:pPr>
      <w:r>
        <w:rPr>
          <w:rFonts w:ascii="Calibri" w:cs="Calibri" w:eastAsia="Calibri" w:hAnsi="Calibri"/>
          <w:b/>
          <w:bCs/>
          <w:i w:val="false"/>
          <w:iCs w:val="false"/>
          <w:color w:val="000000"/>
          <w:sz w:val="18"/>
          <w:szCs w:val="18"/>
        </w:rPr>
        <w:t xml:space="preserve">A2.2  </w:t>
      </w:r>
      <w:r>
        <w:rPr>
          <w:rFonts w:ascii="Calibri" w:cs="Calibri" w:eastAsia="Calibri" w:hAnsi="Calibri"/>
          <w:b w:val="false"/>
          <w:bCs w:val="false"/>
          <w:i w:val="false"/>
          <w:iCs w:val="false"/>
          <w:color w:val="000000"/>
          <w:sz w:val="18"/>
          <w:szCs w:val="18"/>
        </w:rPr>
        <w:t xml:space="preserve">System refuses the hold, repaints the table as Reserved and offers the nearest alternative tables for the same slot.</w:t>
      </w:r>
    </w:p>
    <w:p>
      <w:pPr>
        <w:spacing w:after="34" w:before="0"/>
        <w:ind w:left="300" w:hanging="300"/>
      </w:pPr>
      <w:r>
        <w:rPr>
          <w:rFonts w:ascii="Calibri" w:cs="Calibri" w:eastAsia="Calibri" w:hAnsi="Calibri"/>
          <w:b/>
          <w:bCs/>
          <w:i w:val="false"/>
          <w:iCs w:val="false"/>
          <w:color w:val="000000"/>
          <w:sz w:val="18"/>
          <w:szCs w:val="18"/>
        </w:rPr>
        <w:t xml:space="preserve">A2.3  </w:t>
      </w:r>
      <w:r>
        <w:rPr>
          <w:rFonts w:ascii="Calibri" w:cs="Calibri" w:eastAsia="Calibri" w:hAnsi="Calibri"/>
          <w:b w:val="false"/>
          <w:bCs w:val="false"/>
          <w:i w:val="false"/>
          <w:iCs w:val="false"/>
          <w:color w:val="000000"/>
          <w:sz w:val="18"/>
          <w:szCs w:val="18"/>
        </w:rPr>
        <w:t xml:space="preserve">Diner picks an alternative table (resume at step 4) or exits — no reservation is created.</w:t>
      </w:r>
    </w:p>
    <w:sectPr>
      <w:pgSz w:w="11906" w:h="16838" w:orient="portrait"/>
      <w:pgMar w:top="7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2026-08-25T09:13:13.410Z</dcterms:created>
  <dcterms:modified xsi:type="dcterms:W3CDTF">2026-08-25T09:13:13.410Z</dcterms:modified>
</cp:coreProperties>
</file>

<file path=docProps/custom.xml><?xml version="1.0" encoding="utf-8"?>
<Properties xmlns="http://schemas.openxmlformats.org/officeDocument/2006/custom-properties" xmlns:vt="http://schemas.openxmlformats.org/officeDocument/2006/docPropsVTypes"/>
</file>