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BB6" w:rsidRPr="00CC2BB6" w:rsidRDefault="00CC2BB6" w:rsidP="00CC2BB6">
      <w:pPr>
        <w:spacing w:after="120" w:line="291" w:lineRule="atLeast"/>
        <w:outlineLvl w:val="0"/>
        <w:rPr>
          <w:rFonts w:ascii="Athelas" w:eastAsia="Times New Roman" w:hAnsi="Athelas" w:cs="Times New Roman"/>
          <w:b/>
          <w:bCs/>
          <w:color w:val="1B1B1B"/>
          <w:kern w:val="36"/>
          <w:sz w:val="47"/>
          <w:szCs w:val="47"/>
          <w14:ligatures w14:val="none"/>
        </w:rPr>
      </w:pPr>
      <w:r w:rsidRPr="00CC2BB6">
        <w:rPr>
          <w:rFonts w:ascii="Athelas" w:eastAsia="Times New Roman" w:hAnsi="Athelas" w:cs="Times New Roman"/>
          <w:b/>
          <w:bCs/>
          <w:color w:val="1B1B1B"/>
          <w:kern w:val="36"/>
          <w:sz w:val="47"/>
          <w:szCs w:val="47"/>
          <w14:ligatures w14:val="none"/>
        </w:rPr>
        <w:t xml:space="preserve">About International </w:t>
      </w:r>
      <w:proofErr w:type="spellStart"/>
      <w:r w:rsidRPr="00CC2BB6">
        <w:rPr>
          <w:rFonts w:ascii="Athelas" w:eastAsia="Times New Roman" w:hAnsi="Athelas" w:cs="Times New Roman"/>
          <w:b/>
          <w:bCs/>
          <w:color w:val="1B1B1B"/>
          <w:kern w:val="36"/>
          <w:sz w:val="47"/>
          <w:szCs w:val="47"/>
          <w14:ligatures w14:val="none"/>
        </w:rPr>
        <w:t>Bugei</w:t>
      </w:r>
      <w:proofErr w:type="spellEnd"/>
      <w:r w:rsidRPr="00CC2BB6">
        <w:rPr>
          <w:rFonts w:ascii="Athelas" w:eastAsia="Times New Roman" w:hAnsi="Athelas" w:cs="Times New Roman"/>
          <w:b/>
          <w:bCs/>
          <w:color w:val="1B1B1B"/>
          <w:kern w:val="36"/>
          <w:sz w:val="47"/>
          <w:szCs w:val="47"/>
          <w14:ligatures w14:val="none"/>
        </w:rPr>
        <w:t xml:space="preserve"> Society | Kokusai </w:t>
      </w:r>
      <w:proofErr w:type="spellStart"/>
      <w:r w:rsidRPr="00CC2BB6">
        <w:rPr>
          <w:rFonts w:ascii="Athelas" w:eastAsia="Times New Roman" w:hAnsi="Athelas" w:cs="Times New Roman"/>
          <w:b/>
          <w:bCs/>
          <w:color w:val="1B1B1B"/>
          <w:kern w:val="36"/>
          <w:sz w:val="47"/>
          <w:szCs w:val="47"/>
          <w14:ligatures w14:val="none"/>
        </w:rPr>
        <w:t>Bugei</w:t>
      </w:r>
      <w:proofErr w:type="spellEnd"/>
      <w:r w:rsidRPr="00CC2BB6">
        <w:rPr>
          <w:rFonts w:ascii="Athelas" w:eastAsia="Times New Roman" w:hAnsi="Athelas" w:cs="Times New Roman"/>
          <w:b/>
          <w:bCs/>
          <w:color w:val="1B1B1B"/>
          <w:kern w:val="36"/>
          <w:sz w:val="47"/>
          <w:szCs w:val="47"/>
          <w14:ligatures w14:val="none"/>
        </w:rPr>
        <w:t xml:space="preserve"> </w:t>
      </w:r>
      <w:proofErr w:type="spellStart"/>
      <w:r w:rsidRPr="00CC2BB6">
        <w:rPr>
          <w:rFonts w:ascii="Athelas" w:eastAsia="Times New Roman" w:hAnsi="Athelas" w:cs="Times New Roman"/>
          <w:b/>
          <w:bCs/>
          <w:color w:val="1B1B1B"/>
          <w:kern w:val="36"/>
          <w:sz w:val="47"/>
          <w:szCs w:val="47"/>
          <w14:ligatures w14:val="none"/>
        </w:rPr>
        <w:t>Kessha</w:t>
      </w:r>
      <w:proofErr w:type="spellEnd"/>
    </w:p>
    <w:p w:rsidR="00CC2BB6" w:rsidRPr="00CC2BB6" w:rsidRDefault="00CC2BB6" w:rsidP="00CC2BB6">
      <w:pPr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</w:pPr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​</w:t>
      </w:r>
    </w:p>
    <w:p w:rsidR="00CC2BB6" w:rsidRPr="00CC2BB6" w:rsidRDefault="00CC2BB6" w:rsidP="00CC2B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C2BB6">
        <w:rPr>
          <w:rFonts w:ascii="Times New Roman" w:eastAsia="Times New Roman" w:hAnsi="Times New Roman" w:cs="Times New Roman"/>
          <w:kern w:val="0"/>
          <w14:ligatures w14:val="none"/>
        </w:rPr>
        <w:t> Summarize</w:t>
      </w:r>
    </w:p>
    <w:p w:rsidR="00CC2BB6" w:rsidRPr="00CC2BB6" w:rsidRDefault="00CC2BB6" w:rsidP="00CC2BB6">
      <w:pPr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</w:pPr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​</w:t>
      </w:r>
    </w:p>
    <w:p w:rsidR="00CC2BB6" w:rsidRPr="00CC2BB6" w:rsidRDefault="00CC2BB6" w:rsidP="00CC2BB6">
      <w:pPr>
        <w:spacing w:before="100" w:beforeAutospacing="1" w:after="100" w:afterAutospacing="1"/>
        <w:outlineLvl w:val="1"/>
        <w:rPr>
          <w:rFonts w:ascii="Athelas" w:eastAsia="Times New Roman" w:hAnsi="Athelas" w:cs="Times New Roman"/>
          <w:b/>
          <w:bCs/>
          <w:color w:val="1B1B1B"/>
          <w:kern w:val="0"/>
          <w:sz w:val="41"/>
          <w:szCs w:val="41"/>
          <w14:ligatures w14:val="none"/>
        </w:rPr>
      </w:pPr>
      <w:r w:rsidRPr="00CC2BB6">
        <w:rPr>
          <w:rFonts w:ascii="Athelas" w:eastAsia="Times New Roman" w:hAnsi="Athelas" w:cs="Times New Roman"/>
          <w:b/>
          <w:bCs/>
          <w:color w:val="1B1B1B"/>
          <w:kern w:val="0"/>
          <w:sz w:val="41"/>
          <w:szCs w:val="41"/>
          <w14:ligatures w14:val="none"/>
        </w:rPr>
        <w:t>About Us</w:t>
      </w:r>
    </w:p>
    <w:p w:rsidR="00CC2BB6" w:rsidRPr="00CC2BB6" w:rsidRDefault="00CC2BB6" w:rsidP="00CC2BB6">
      <w:pPr>
        <w:spacing w:before="100" w:beforeAutospacing="1" w:after="100" w:afterAutospacing="1"/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</w:pPr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Thank you for visiting the Kokusai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Bugei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</w:t>
      </w:r>
      <w:proofErr w:type="spellStart"/>
      <w:proofErr w:type="gram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Kessha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(</w:t>
      </w:r>
      <w:proofErr w:type="gram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International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Bugei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Society). Kokusai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Bugei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Kessha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is an international martial arts organization dedicated to the promotion and preservation of traditional Japanese budo and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bujutsu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throughout the world. The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SenShinKan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is the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honbu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dojo for KBK.</w:t>
      </w:r>
    </w:p>
    <w:p w:rsidR="00CC2BB6" w:rsidRPr="00CC2BB6" w:rsidRDefault="00CC2BB6" w:rsidP="00CC2BB6">
      <w:pPr>
        <w:spacing w:before="100" w:beforeAutospacing="1" w:after="100" w:afterAutospacing="1"/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</w:pPr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IMPORTANT DISCLAIMER: The Kokusai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Bugei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Kessha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is its own entity and has no affiliation with any other organization calling itself an International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Bugei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Society, the European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Bugei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Society, South American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Bugei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Society, nor any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Bugei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 Society in North America.</w:t>
      </w:r>
    </w:p>
    <w:p w:rsidR="00CC2BB6" w:rsidRPr="00CC2BB6" w:rsidRDefault="00CC2BB6" w:rsidP="00CC2BB6">
      <w:pPr>
        <w:spacing w:before="100" w:beforeAutospacing="1" w:after="100" w:afterAutospacing="1"/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</w:pPr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 xml:space="preserve">MISSION STATEMENT: To preserve and teach traditional martial arts of Japan. We strive to accomplish this in an environment free of politics and other distractions. We further seek to foster a spirit of fellowship and understanding, welcoming all like-minded individuals, regardless of race, gender, ethnic </w:t>
      </w:r>
      <w:proofErr w:type="spellStart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backround</w:t>
      </w:r>
      <w:proofErr w:type="spellEnd"/>
      <w:r w:rsidRPr="00CC2BB6">
        <w:rPr>
          <w:rFonts w:ascii="Athelas" w:eastAsia="Times New Roman" w:hAnsi="Athelas" w:cs="Times New Roman"/>
          <w:color w:val="1B1B1B"/>
          <w:kern w:val="0"/>
          <w:sz w:val="29"/>
          <w:szCs w:val="29"/>
          <w14:ligatures w14:val="none"/>
        </w:rPr>
        <w:t>, religion, national origin, or physical challenges.</w:t>
      </w:r>
    </w:p>
    <w:p w:rsidR="00CC2BB6" w:rsidRDefault="00CC2BB6"/>
    <w:sectPr w:rsidR="00CC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hela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6"/>
    <w:rsid w:val="00CC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61A1CE-93F4-2645-A66D-4CD26D3D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B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C2B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B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2BB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2B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C2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stma1323@gmail.com</dc:creator>
  <cp:keywords/>
  <dc:description/>
  <cp:lastModifiedBy>stma1323@gmail.com</cp:lastModifiedBy>
  <cp:revision>1</cp:revision>
  <dcterms:created xsi:type="dcterms:W3CDTF">2025-02-23T07:29:00Z</dcterms:created>
  <dcterms:modified xsi:type="dcterms:W3CDTF">2025-02-23T07:29:00Z</dcterms:modified>
</cp:coreProperties>
</file>