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D5704D1" w14:paraId="2C078E63" wp14:textId="2BD2742C">
      <w:pPr>
        <w:rPr>
          <w:b w:val="1"/>
          <w:bCs w:val="1"/>
          <w:sz w:val="36"/>
          <w:szCs w:val="36"/>
        </w:rPr>
      </w:pPr>
      <w:r w:rsidRPr="1D5704D1" w:rsidR="7CB82F38">
        <w:rPr>
          <w:b w:val="1"/>
          <w:bCs w:val="1"/>
          <w:sz w:val="36"/>
          <w:szCs w:val="36"/>
        </w:rPr>
        <w:t xml:space="preserve">Fraud Detection on Credit Card Transactions using </w:t>
      </w:r>
      <w:r w:rsidRPr="1D5704D1" w:rsidR="7CB82F38">
        <w:rPr>
          <w:b w:val="1"/>
          <w:bCs w:val="1"/>
          <w:sz w:val="36"/>
          <w:szCs w:val="36"/>
        </w:rPr>
        <w:t>BigQuery</w:t>
      </w:r>
      <w:r w:rsidRPr="1D5704D1" w:rsidR="7CB82F38">
        <w:rPr>
          <w:b w:val="1"/>
          <w:bCs w:val="1"/>
          <w:sz w:val="36"/>
          <w:szCs w:val="36"/>
        </w:rPr>
        <w:t xml:space="preserve"> ML on GCP</w:t>
      </w:r>
    </w:p>
    <w:p w:rsidR="25E47A95" w:rsidP="25E47A95" w:rsidRDefault="25E47A95" w14:paraId="413ECCA6" w14:textId="25BF7266">
      <w:pPr>
        <w:pStyle w:val="Normal"/>
      </w:pPr>
    </w:p>
    <w:p w:rsidR="54099F07" w:rsidP="1D5704D1" w:rsidRDefault="54099F07" w14:paraId="5D330797" w14:textId="0E5A6AB7">
      <w:pPr>
        <w:pStyle w:val="Normal"/>
        <w:ind w:left="0"/>
        <w:rPr>
          <w:b w:val="1"/>
          <w:bCs w:val="1"/>
          <w:sz w:val="28"/>
          <w:szCs w:val="28"/>
        </w:rPr>
      </w:pPr>
      <w:r w:rsidRPr="1D5704D1" w:rsidR="54099F07">
        <w:rPr>
          <w:b w:val="1"/>
          <w:bCs w:val="1"/>
          <w:sz w:val="28"/>
          <w:szCs w:val="28"/>
        </w:rPr>
        <w:t>Dataset</w:t>
      </w:r>
    </w:p>
    <w:p w:rsidR="1D5704D1" w:rsidP="1D5704D1" w:rsidRDefault="1D5704D1" w14:paraId="4289C82D" w14:textId="35FD2483">
      <w:pPr>
        <w:pStyle w:val="Normal"/>
        <w:ind w:left="0"/>
      </w:pPr>
    </w:p>
    <w:p w:rsidR="7CB82F38" w:rsidP="1D5704D1" w:rsidRDefault="7CB82F38" w14:paraId="4F307A7A" w14:textId="3F1318FF">
      <w:pPr>
        <w:pStyle w:val="Normal"/>
        <w:ind w:left="0"/>
        <w:rPr>
          <w:rFonts w:ascii="Calibri" w:hAnsi="Calibri" w:eastAsia="Calibri" w:cs="Calibri" w:asciiTheme="minorAscii" w:hAnsiTheme="minorAscii" w:eastAsiaTheme="minorAscii" w:cstheme="minorAscii"/>
          <w:sz w:val="22"/>
          <w:szCs w:val="22"/>
        </w:rPr>
      </w:pPr>
      <w:r w:rsidR="7CB82F38">
        <w:rPr/>
        <w:t xml:space="preserve">Data </w:t>
      </w:r>
      <w:r w:rsidR="190C529C">
        <w:rPr/>
        <w:t>used (</w:t>
      </w:r>
      <w:r w:rsidR="7CB82F38">
        <w:rPr/>
        <w:t xml:space="preserve">also available as public dataset on </w:t>
      </w:r>
      <w:r w:rsidR="7CB82F38">
        <w:rPr/>
        <w:t>bigquery</w:t>
      </w:r>
      <w:r w:rsidR="7CB82F38">
        <w:rPr/>
        <w:t xml:space="preserve">) </w:t>
      </w:r>
      <w:r w:rsidR="04AC657C">
        <w:rPr/>
        <w:t>-</w:t>
      </w:r>
      <w:r w:rsidR="7CB82F38">
        <w:rPr/>
        <w:t>https://github.com/jbrownlee/Datasets/blob/d20fcb6402ae34e653d4513b00f39257bb37ed7f/creditcard.csv.zip</w:t>
      </w:r>
      <w:r>
        <w:br/>
      </w:r>
      <w:r>
        <w:br/>
      </w:r>
      <w:r w:rsidR="48E95CA7">
        <w:rPr/>
        <w:t xml:space="preserve">Dataset </w:t>
      </w:r>
      <w:r w:rsidR="76F06047">
        <w:rPr/>
        <w:t>holds</w:t>
      </w:r>
      <w:r w:rsidR="48E95CA7">
        <w:rPr/>
        <w:t xml:space="preserve"> 28 feature which are obtained after PCA.</w:t>
      </w:r>
      <w:r>
        <w:br/>
      </w:r>
      <w:r w:rsidR="3484C9E6">
        <w:rPr/>
        <w:t>Feature time shows the time elapsed between first and that specific transaction.</w:t>
      </w:r>
      <w:r>
        <w:br/>
      </w:r>
      <w:r w:rsidR="2F8F7FEA">
        <w:rPr/>
        <w:t>Feature amount refers to the transaction amount.</w:t>
      </w:r>
      <w:r>
        <w:br/>
      </w:r>
      <w:r w:rsidR="3AEB604A">
        <w:rPr/>
        <w:t xml:space="preserve">Feature class refers to the transaction being fraudulent or </w:t>
      </w:r>
      <w:r w:rsidR="0A219420">
        <w:rPr/>
        <w:t>not (</w:t>
      </w:r>
      <w:r w:rsidR="3AEB604A">
        <w:rPr/>
        <w:t>1 for fraud and 0 otherwise)</w:t>
      </w:r>
    </w:p>
    <w:p w:rsidR="25E47A95" w:rsidP="25E47A95" w:rsidRDefault="25E47A95" w14:paraId="6E68B163" w14:textId="061E82B5">
      <w:pPr>
        <w:pStyle w:val="Normal"/>
        <w:ind w:left="0"/>
      </w:pPr>
    </w:p>
    <w:p w:rsidR="4C158B4C" w:rsidP="1D5704D1" w:rsidRDefault="4C158B4C" w14:paraId="45D95091" w14:textId="3A7D9068">
      <w:pPr>
        <w:pStyle w:val="Normal"/>
        <w:ind w:left="0"/>
        <w:rPr>
          <w:color w:val="auto"/>
        </w:rPr>
      </w:pPr>
      <w:r w:rsidRPr="1D5704D1" w:rsidR="4C158B4C">
        <w:rPr>
          <w:b w:val="1"/>
          <w:bCs w:val="1"/>
          <w:sz w:val="28"/>
          <w:szCs w:val="28"/>
        </w:rPr>
        <w:t>Ingesting the data</w:t>
      </w:r>
      <w:r w:rsidR="4C158B4C">
        <w:rPr/>
        <w:t>-</w:t>
      </w:r>
      <w:r>
        <w:br/>
      </w:r>
      <w:r>
        <w:br/>
      </w:r>
      <w:r w:rsidR="6D474AD5">
        <w:rPr/>
        <w:t>Query - “</w:t>
      </w:r>
      <w:r w:rsidRPr="1D5704D1" w:rsidR="6D474AD5">
        <w:rPr>
          <w:noProof w:val="0"/>
          <w:color w:val="4471C4"/>
          <w:sz w:val="21"/>
          <w:szCs w:val="21"/>
          <w:lang w:val="en-US"/>
        </w:rPr>
        <w:t>SELECT * FROM `</w:t>
      </w:r>
      <w:r w:rsidRPr="1D5704D1" w:rsidR="6D474AD5">
        <w:rPr>
          <w:noProof w:val="0"/>
          <w:color w:val="4471C4"/>
          <w:sz w:val="21"/>
          <w:szCs w:val="21"/>
          <w:lang w:val="en-US"/>
        </w:rPr>
        <w:t>bigquery</w:t>
      </w:r>
      <w:r w:rsidRPr="1D5704D1" w:rsidR="6D474AD5">
        <w:rPr>
          <w:noProof w:val="0"/>
          <w:color w:val="4471C4"/>
          <w:sz w:val="21"/>
          <w:szCs w:val="21"/>
          <w:lang w:val="en-US"/>
        </w:rPr>
        <w:t>-public-</w:t>
      </w:r>
      <w:proofErr w:type="spellStart"/>
      <w:r w:rsidRPr="1D5704D1" w:rsidR="6D474AD5">
        <w:rPr>
          <w:noProof w:val="0"/>
          <w:color w:val="4471C4"/>
          <w:sz w:val="21"/>
          <w:szCs w:val="21"/>
          <w:lang w:val="en-US"/>
        </w:rPr>
        <w:t>data.ml_datasets.ulb_fraud_detection</w:t>
      </w:r>
      <w:proofErr w:type="spellEnd"/>
      <w:r w:rsidRPr="1D5704D1" w:rsidR="6D474AD5">
        <w:rPr>
          <w:noProof w:val="0"/>
          <w:color w:val="4471C4"/>
          <w:sz w:val="21"/>
          <w:szCs w:val="21"/>
          <w:lang w:val="en-US"/>
        </w:rPr>
        <w:t>` LIMIT 5</w:t>
      </w:r>
      <w:r w:rsidR="6D474AD5">
        <w:rPr/>
        <w:t>”</w:t>
      </w:r>
      <w:r>
        <w:br/>
      </w:r>
      <w:r>
        <w:br/>
      </w:r>
      <w:r w:rsidRPr="1D5704D1" w:rsidR="4C99BD6E">
        <w:rPr>
          <w:color w:val="auto"/>
        </w:rPr>
        <w:t>This query fetches the dataset stored in the GCP public repository and shows us the first 5 rows.</w:t>
      </w:r>
      <w:r>
        <w:br/>
      </w:r>
      <w:r>
        <w:br/>
      </w:r>
      <w:r w:rsidR="50772A79">
        <w:drawing>
          <wp:inline wp14:editId="4FDD4E31" wp14:anchorId="73ECB1FA">
            <wp:extent cx="6954848" cy="3484173"/>
            <wp:effectExtent l="0" t="0" r="0" b="0"/>
            <wp:docPr id="1689994483" name="" title=""/>
            <wp:cNvGraphicFramePr>
              <a:graphicFrameLocks noChangeAspect="1"/>
            </wp:cNvGraphicFramePr>
            <a:graphic>
              <a:graphicData uri="http://schemas.openxmlformats.org/drawingml/2006/picture">
                <pic:pic>
                  <pic:nvPicPr>
                    <pic:cNvPr id="0" name=""/>
                    <pic:cNvPicPr/>
                  </pic:nvPicPr>
                  <pic:blipFill>
                    <a:blip r:embed="R2af6bbf9158841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954848" cy="3484173"/>
                    </a:xfrm>
                    <a:prstGeom prst="rect">
                      <a:avLst/>
                    </a:prstGeom>
                  </pic:spPr>
                </pic:pic>
              </a:graphicData>
            </a:graphic>
          </wp:inline>
        </w:drawing>
      </w:r>
      <w:r>
        <w:br/>
      </w:r>
      <w:r>
        <w:br/>
      </w:r>
      <w:r>
        <w:br/>
      </w:r>
      <w:r>
        <w:br/>
      </w:r>
      <w:r>
        <w:br/>
      </w:r>
      <w:r w:rsidRPr="1D5704D1" w:rsidR="21476E93">
        <w:rPr>
          <w:color w:val="auto"/>
        </w:rPr>
        <w:t xml:space="preserve">We can see the job description as well </w:t>
      </w:r>
      <w:r>
        <w:br/>
      </w:r>
      <w:r>
        <w:br/>
      </w:r>
      <w:r>
        <w:br/>
      </w:r>
      <w:r>
        <w:br/>
      </w:r>
      <w:r w:rsidR="092B30E2">
        <w:drawing>
          <wp:inline wp14:editId="4F8113AA" wp14:anchorId="7DBA666A">
            <wp:extent cx="6073254" cy="4238626"/>
            <wp:effectExtent l="0" t="0" r="0" b="0"/>
            <wp:docPr id="1150061607" name="" title=""/>
            <wp:cNvGraphicFramePr>
              <a:graphicFrameLocks noChangeAspect="1"/>
            </wp:cNvGraphicFramePr>
            <a:graphic>
              <a:graphicData uri="http://schemas.openxmlformats.org/drawingml/2006/picture">
                <pic:pic>
                  <pic:nvPicPr>
                    <pic:cNvPr id="0" name=""/>
                    <pic:cNvPicPr/>
                  </pic:nvPicPr>
                  <pic:blipFill>
                    <a:blip r:embed="Rca72da4911874eb9">
                      <a:extLst>
                        <a:ext xmlns:a="http://schemas.openxmlformats.org/drawingml/2006/main" uri="{28A0092B-C50C-407E-A947-70E740481C1C}">
                          <a14:useLocalDpi val="0"/>
                        </a:ext>
                      </a:extLst>
                    </a:blip>
                    <a:stretch>
                      <a:fillRect/>
                    </a:stretch>
                  </pic:blipFill>
                  <pic:spPr>
                    <a:xfrm>
                      <a:off x="0" y="0"/>
                      <a:ext cx="6073254" cy="4238626"/>
                    </a:xfrm>
                    <a:prstGeom prst="rect">
                      <a:avLst/>
                    </a:prstGeom>
                  </pic:spPr>
                </pic:pic>
              </a:graphicData>
            </a:graphic>
          </wp:inline>
        </w:drawing>
      </w:r>
      <w:r>
        <w:br/>
      </w:r>
      <w:r>
        <w:br/>
      </w:r>
      <w:r>
        <w:br/>
      </w:r>
    </w:p>
    <w:p w:rsidR="4F4C700F" w:rsidP="1D5704D1" w:rsidRDefault="4F4C700F" w14:paraId="3E7086AC" w14:textId="4AB283B4">
      <w:pPr>
        <w:pStyle w:val="Normal"/>
        <w:ind w:left="0"/>
        <w:rPr>
          <w:color w:val="auto"/>
        </w:rPr>
      </w:pPr>
      <w:r w:rsidRPr="1D5704D1" w:rsidR="4F4C700F">
        <w:rPr>
          <w:b w:val="1"/>
          <w:bCs w:val="1"/>
          <w:color w:val="auto"/>
          <w:sz w:val="28"/>
          <w:szCs w:val="28"/>
        </w:rPr>
        <w:t>Data exploration</w:t>
      </w:r>
      <w:r>
        <w:br/>
      </w:r>
      <w:r>
        <w:br/>
      </w:r>
      <w:r w:rsidRPr="1D5704D1" w:rsidR="0E080D5E">
        <w:rPr>
          <w:color w:val="auto"/>
        </w:rPr>
        <w:t>Let's check the data distribution-</w:t>
      </w:r>
      <w:r>
        <w:br/>
      </w:r>
      <w:r>
        <w:br/>
      </w:r>
      <w:r w:rsidRPr="1D5704D1" w:rsidR="496A0BCD">
        <w:rPr>
          <w:color w:val="auto"/>
        </w:rPr>
        <w:t>Query = “</w:t>
      </w:r>
      <w:r w:rsidRPr="1D5704D1" w:rsidR="496A0BCD">
        <w:rPr>
          <w:noProof w:val="0"/>
          <w:sz w:val="21"/>
          <w:szCs w:val="21"/>
          <w:lang w:val="en-US"/>
        </w:rPr>
        <w:t>S</w:t>
      </w:r>
      <w:r w:rsidRPr="1D5704D1" w:rsidR="496A0BCD">
        <w:rPr>
          <w:noProof w:val="0"/>
          <w:color w:val="4472C4" w:themeColor="accent1" w:themeTint="FF" w:themeShade="FF"/>
          <w:sz w:val="21"/>
          <w:szCs w:val="21"/>
          <w:lang w:val="en-US"/>
        </w:rPr>
        <w:t xml:space="preserve">ELECT </w:t>
      </w:r>
      <w:proofErr w:type="gramStart"/>
      <w:r w:rsidRPr="1D5704D1" w:rsidR="496A0BCD">
        <w:rPr>
          <w:noProof w:val="0"/>
          <w:color w:val="4472C4" w:themeColor="accent1" w:themeTint="FF" w:themeShade="FF"/>
          <w:sz w:val="21"/>
          <w:szCs w:val="21"/>
          <w:lang w:val="en-US"/>
        </w:rPr>
        <w:t>COUNT(</w:t>
      </w:r>
      <w:proofErr w:type="gramEnd"/>
      <w:r w:rsidRPr="1D5704D1" w:rsidR="496A0BCD">
        <w:rPr>
          <w:noProof w:val="0"/>
          <w:color w:val="4472C4" w:themeColor="accent1" w:themeTint="FF" w:themeShade="FF"/>
          <w:sz w:val="21"/>
          <w:szCs w:val="21"/>
          <w:lang w:val="en-US"/>
        </w:rPr>
        <w:t>*) FROM `bigquery-public-</w:t>
      </w:r>
      <w:r w:rsidRPr="1D5704D1" w:rsidR="496A0BCD">
        <w:rPr>
          <w:noProof w:val="0"/>
          <w:color w:val="4472C4" w:themeColor="accent1" w:themeTint="FF" w:themeShade="FF"/>
          <w:sz w:val="21"/>
          <w:szCs w:val="21"/>
          <w:lang w:val="en-US"/>
        </w:rPr>
        <w:t>data.ml_datasets.ulb_fraud_detection</w:t>
      </w:r>
      <w:r w:rsidRPr="1D5704D1" w:rsidR="496A0BCD">
        <w:rPr>
          <w:noProof w:val="0"/>
          <w:color w:val="4472C4" w:themeColor="accent1" w:themeTint="FF" w:themeShade="FF"/>
          <w:sz w:val="21"/>
          <w:szCs w:val="21"/>
          <w:lang w:val="en-US"/>
        </w:rPr>
        <w:t xml:space="preserve">` </w:t>
      </w:r>
      <w:r>
        <w:br/>
      </w:r>
      <w:r w:rsidRPr="1D5704D1" w:rsidR="496A0BCD">
        <w:rPr>
          <w:noProof w:val="0"/>
          <w:color w:val="4472C4" w:themeColor="accent1" w:themeTint="FF" w:themeShade="FF"/>
          <w:sz w:val="21"/>
          <w:szCs w:val="21"/>
          <w:lang w:val="en-US"/>
        </w:rPr>
        <w:t>where Class=0</w:t>
      </w:r>
      <w:r w:rsidRPr="1D5704D1" w:rsidR="496A0BCD">
        <w:rPr>
          <w:noProof w:val="0"/>
          <w:sz w:val="21"/>
          <w:szCs w:val="21"/>
          <w:lang w:val="en-US"/>
        </w:rPr>
        <w:t>;</w:t>
      </w:r>
      <w:r w:rsidRPr="1D5704D1" w:rsidR="496A0BCD">
        <w:rPr>
          <w:color w:val="auto"/>
        </w:rPr>
        <w:t>”</w:t>
      </w:r>
      <w:r>
        <w:br/>
      </w:r>
      <w:r>
        <w:br/>
      </w:r>
      <w:r w:rsidRPr="1D5704D1" w:rsidR="7F6F26C1">
        <w:rPr>
          <w:color w:val="auto"/>
        </w:rPr>
        <w:t xml:space="preserve">This query fetches all the rows which are </w:t>
      </w:r>
      <w:r w:rsidRPr="1D5704D1" w:rsidR="294DAE89">
        <w:rPr>
          <w:color w:val="auto"/>
        </w:rPr>
        <w:t>non-fraudulent</w:t>
      </w:r>
      <w:r w:rsidRPr="1D5704D1" w:rsidR="55C002B5">
        <w:rPr>
          <w:color w:val="auto"/>
        </w:rPr>
        <w:t xml:space="preserve"> and returns the total count</w:t>
      </w:r>
      <w:r w:rsidRPr="1D5704D1" w:rsidR="7F6F26C1">
        <w:rPr>
          <w:color w:val="auto"/>
        </w:rPr>
        <w:t>.</w:t>
      </w:r>
      <w:r>
        <w:br/>
      </w:r>
      <w:r>
        <w:br/>
      </w:r>
      <w:r>
        <w:br/>
      </w:r>
      <w:r w:rsidR="5ACAE862">
        <w:drawing>
          <wp:inline wp14:editId="6D02B675" wp14:anchorId="07FE83C1">
            <wp:extent cx="4572000" cy="4133850"/>
            <wp:effectExtent l="0" t="0" r="0" b="0"/>
            <wp:docPr id="1674639714" name="" title=""/>
            <wp:cNvGraphicFramePr>
              <a:graphicFrameLocks noChangeAspect="1"/>
            </wp:cNvGraphicFramePr>
            <a:graphic>
              <a:graphicData uri="http://schemas.openxmlformats.org/drawingml/2006/picture">
                <pic:pic>
                  <pic:nvPicPr>
                    <pic:cNvPr id="0" name=""/>
                    <pic:cNvPicPr/>
                  </pic:nvPicPr>
                  <pic:blipFill>
                    <a:blip r:embed="R52e05374b7c84b36">
                      <a:extLst>
                        <a:ext xmlns:a="http://schemas.openxmlformats.org/drawingml/2006/main" uri="{28A0092B-C50C-407E-A947-70E740481C1C}">
                          <a14:useLocalDpi val="0"/>
                        </a:ext>
                      </a:extLst>
                    </a:blip>
                    <a:stretch>
                      <a:fillRect/>
                    </a:stretch>
                  </pic:blipFill>
                  <pic:spPr>
                    <a:xfrm>
                      <a:off x="0" y="0"/>
                      <a:ext cx="4572000" cy="4133850"/>
                    </a:xfrm>
                    <a:prstGeom prst="rect">
                      <a:avLst/>
                    </a:prstGeom>
                  </pic:spPr>
                </pic:pic>
              </a:graphicData>
            </a:graphic>
          </wp:inline>
        </w:drawing>
      </w:r>
      <w:r>
        <w:br/>
      </w:r>
      <w:r>
        <w:br/>
      </w:r>
      <w:r>
        <w:br/>
      </w:r>
      <w:r w:rsidRPr="1D5704D1" w:rsidR="02A30FF3">
        <w:rPr>
          <w:color w:val="auto"/>
        </w:rPr>
        <w:t>Query = “</w:t>
      </w:r>
      <w:r w:rsidRPr="1D5704D1" w:rsidR="02A30FF3">
        <w:rPr>
          <w:noProof w:val="0"/>
          <w:color w:val="4472C4" w:themeColor="accent1" w:themeTint="FF" w:themeShade="FF"/>
          <w:sz w:val="21"/>
          <w:szCs w:val="21"/>
          <w:lang w:val="en-US"/>
        </w:rPr>
        <w:t xml:space="preserve">SELECT </w:t>
      </w:r>
      <w:proofErr w:type="gramStart"/>
      <w:r w:rsidRPr="1D5704D1" w:rsidR="5EF84AED">
        <w:rPr>
          <w:noProof w:val="0"/>
          <w:color w:val="4472C4" w:themeColor="accent1" w:themeTint="FF" w:themeShade="FF"/>
          <w:sz w:val="21"/>
          <w:szCs w:val="21"/>
          <w:lang w:val="en-US"/>
        </w:rPr>
        <w:t>COUNT</w:t>
      </w:r>
      <w:r w:rsidRPr="1D5704D1" w:rsidR="02A30FF3">
        <w:rPr>
          <w:noProof w:val="0"/>
          <w:color w:val="4472C4" w:themeColor="accent1" w:themeTint="FF" w:themeShade="FF"/>
          <w:sz w:val="21"/>
          <w:szCs w:val="21"/>
          <w:lang w:val="en-US"/>
        </w:rPr>
        <w:t>(</w:t>
      </w:r>
      <w:proofErr w:type="gramEnd"/>
      <w:r w:rsidRPr="1D5704D1" w:rsidR="02A30FF3">
        <w:rPr>
          <w:noProof w:val="0"/>
          <w:color w:val="4472C4" w:themeColor="accent1" w:themeTint="FF" w:themeShade="FF"/>
          <w:sz w:val="21"/>
          <w:szCs w:val="21"/>
          <w:lang w:val="en-US"/>
        </w:rPr>
        <w:t xml:space="preserve">*) FROM `bigquery-public-data.ml_datasets.ulb_fraud_detection` </w:t>
      </w:r>
      <w:r>
        <w:br/>
      </w:r>
      <w:r w:rsidRPr="1D5704D1" w:rsidR="02A30FF3">
        <w:rPr>
          <w:noProof w:val="0"/>
          <w:color w:val="4472C4" w:themeColor="accent1" w:themeTint="FF" w:themeShade="FF"/>
          <w:sz w:val="21"/>
          <w:szCs w:val="21"/>
          <w:lang w:val="en-US"/>
        </w:rPr>
        <w:t>where Class=1</w:t>
      </w:r>
      <w:r w:rsidRPr="1D5704D1" w:rsidR="02A30FF3">
        <w:rPr>
          <w:noProof w:val="0"/>
          <w:sz w:val="21"/>
          <w:szCs w:val="21"/>
          <w:lang w:val="en-US"/>
        </w:rPr>
        <w:t>;</w:t>
      </w:r>
      <w:r w:rsidRPr="1D5704D1" w:rsidR="02A30FF3">
        <w:rPr>
          <w:color w:val="auto"/>
        </w:rPr>
        <w:t>”</w:t>
      </w:r>
      <w:r>
        <w:br/>
      </w:r>
      <w:r>
        <w:br/>
      </w:r>
      <w:r w:rsidRPr="1D5704D1" w:rsidR="39E6A968">
        <w:rPr>
          <w:color w:val="auto"/>
        </w:rPr>
        <w:t>This query fetches all the rows which are fraudulent and returns the total count.</w:t>
      </w:r>
      <w:r>
        <w:br/>
      </w:r>
      <w:r>
        <w:br/>
      </w:r>
      <w:r w:rsidR="0EB21DE3">
        <w:drawing>
          <wp:inline wp14:editId="588C9CD6" wp14:anchorId="6E34669C">
            <wp:extent cx="4572000" cy="3733800"/>
            <wp:effectExtent l="0" t="0" r="0" b="0"/>
            <wp:docPr id="935165326" name="" title=""/>
            <wp:cNvGraphicFramePr>
              <a:graphicFrameLocks noChangeAspect="1"/>
            </wp:cNvGraphicFramePr>
            <a:graphic>
              <a:graphicData uri="http://schemas.openxmlformats.org/drawingml/2006/picture">
                <pic:pic>
                  <pic:nvPicPr>
                    <pic:cNvPr id="0" name=""/>
                    <pic:cNvPicPr/>
                  </pic:nvPicPr>
                  <pic:blipFill>
                    <a:blip r:embed="R9addc8f4a7ef43e1">
                      <a:extLst>
                        <a:ext xmlns:a="http://schemas.openxmlformats.org/drawingml/2006/main" uri="{28A0092B-C50C-407E-A947-70E740481C1C}">
                          <a14:useLocalDpi val="0"/>
                        </a:ext>
                      </a:extLst>
                    </a:blip>
                    <a:stretch>
                      <a:fillRect/>
                    </a:stretch>
                  </pic:blipFill>
                  <pic:spPr>
                    <a:xfrm>
                      <a:off x="0" y="0"/>
                      <a:ext cx="4572000" cy="3733800"/>
                    </a:xfrm>
                    <a:prstGeom prst="rect">
                      <a:avLst/>
                    </a:prstGeom>
                  </pic:spPr>
                </pic:pic>
              </a:graphicData>
            </a:graphic>
          </wp:inline>
        </w:drawing>
      </w:r>
      <w:r>
        <w:br/>
      </w:r>
      <w:r>
        <w:br/>
      </w:r>
      <w:r>
        <w:br/>
      </w:r>
      <w:r w:rsidRPr="1D5704D1" w:rsidR="51F5C5FE">
        <w:rPr>
          <w:b w:val="1"/>
          <w:bCs w:val="1"/>
          <w:color w:val="auto"/>
          <w:sz w:val="24"/>
          <w:szCs w:val="24"/>
        </w:rPr>
        <w:t xml:space="preserve">Observation </w:t>
      </w:r>
      <w:r w:rsidRPr="1D5704D1" w:rsidR="51F5C5FE">
        <w:rPr>
          <w:color w:val="auto"/>
        </w:rPr>
        <w:t xml:space="preserve">- </w:t>
      </w:r>
      <w:r>
        <w:br/>
      </w:r>
      <w:r w:rsidRPr="1D5704D1" w:rsidR="3201C2E0">
        <w:rPr>
          <w:color w:val="auto"/>
        </w:rPr>
        <w:t>There are 492 fraudulent Transactions out of 284315, which makes this dataset highly imbalanced.</w:t>
      </w:r>
      <w:r>
        <w:br/>
      </w:r>
      <w:r>
        <w:br/>
      </w:r>
      <w:r w:rsidRPr="1D5704D1" w:rsidR="5BBDE32E">
        <w:rPr>
          <w:color w:val="auto"/>
        </w:rPr>
        <w:t>Only 0.17% Fraudulent transactions.</w:t>
      </w:r>
      <w:r>
        <w:br/>
      </w:r>
      <w:r>
        <w:br/>
      </w:r>
    </w:p>
    <w:p w:rsidR="733217E6" w:rsidP="1D5704D1" w:rsidRDefault="733217E6" w14:paraId="5006987D" w14:textId="4864FDDD">
      <w:pPr>
        <w:pStyle w:val="Normal"/>
        <w:spacing w:line="270" w:lineRule="exact"/>
        <w:rPr>
          <w:rFonts w:ascii="Calibri" w:hAnsi="Calibri" w:eastAsia="Calibri" w:cs="Calibri"/>
          <w:noProof w:val="0"/>
          <w:sz w:val="21"/>
          <w:szCs w:val="21"/>
          <w:lang w:val="en-US"/>
        </w:rPr>
      </w:pPr>
      <w:r w:rsidRPr="1D5704D1" w:rsidR="733217E6">
        <w:rPr>
          <w:b w:val="1"/>
          <w:bCs w:val="1"/>
          <w:color w:val="auto"/>
          <w:sz w:val="28"/>
          <w:szCs w:val="28"/>
        </w:rPr>
        <w:t>Model Building</w:t>
      </w:r>
      <w:r>
        <w:br/>
      </w:r>
      <w:r>
        <w:br/>
      </w:r>
      <w:r w:rsidRPr="1D5704D1" w:rsidR="6400AE64">
        <w:rPr>
          <w:color w:val="auto"/>
        </w:rPr>
        <w:t xml:space="preserve">Query </w:t>
      </w:r>
      <w:r w:rsidRPr="1D5704D1" w:rsidR="4CA2263D">
        <w:rPr>
          <w:color w:val="auto"/>
        </w:rPr>
        <w:t>= “</w:t>
      </w:r>
      <w:r>
        <w:br/>
      </w:r>
      <w:r>
        <w:br/>
      </w:r>
      <w:r w:rsidRPr="1D5704D1" w:rsidR="6432E7A3">
        <w:rPr>
          <w:rFonts w:ascii="Calibri" w:hAnsi="Calibri" w:eastAsia="Calibri" w:cs="Calibri"/>
          <w:noProof w:val="0"/>
          <w:color w:val="4472C4" w:themeColor="accent1" w:themeTint="FF" w:themeShade="FF"/>
          <w:sz w:val="21"/>
          <w:szCs w:val="21"/>
          <w:lang w:val="en-US"/>
        </w:rPr>
        <w:t xml:space="preserve">CREATE OR REPLACE MODEL </w:t>
      </w:r>
      <w:proofErr w:type="spellStart"/>
      <w:r w:rsidRPr="1D5704D1" w:rsidR="6432E7A3">
        <w:rPr>
          <w:rFonts w:ascii="Calibri" w:hAnsi="Calibri" w:eastAsia="Calibri" w:cs="Calibri"/>
          <w:noProof w:val="0"/>
          <w:color w:val="4472C4" w:themeColor="accent1" w:themeTint="FF" w:themeShade="FF"/>
          <w:sz w:val="21"/>
          <w:szCs w:val="21"/>
          <w:lang w:val="en-US"/>
        </w:rPr>
        <w:t>fraud_detection.ulb_fraud_detection</w:t>
      </w:r>
      <w:proofErr w:type="spellEnd"/>
      <w:r w:rsidRPr="1D5704D1" w:rsidR="6432E7A3">
        <w:rPr>
          <w:rFonts w:ascii="Calibri" w:hAnsi="Calibri" w:eastAsia="Calibri" w:cs="Calibri"/>
          <w:noProof w:val="0"/>
          <w:color w:val="4472C4" w:themeColor="accent1" w:themeTint="FF" w:themeShade="FF"/>
          <w:sz w:val="21"/>
          <w:szCs w:val="21"/>
          <w:lang w:val="en-US"/>
        </w:rPr>
        <w:t xml:space="preserve"> </w:t>
      </w:r>
      <w:r>
        <w:br/>
      </w:r>
      <w:r w:rsidRPr="1D5704D1" w:rsidR="6432E7A3">
        <w:rPr>
          <w:rFonts w:ascii="Calibri" w:hAnsi="Calibri" w:eastAsia="Calibri" w:cs="Calibri"/>
          <w:noProof w:val="0"/>
          <w:color w:val="4472C4" w:themeColor="accent1" w:themeTint="FF" w:themeShade="FF"/>
          <w:sz w:val="21"/>
          <w:szCs w:val="21"/>
          <w:lang w:val="en-US"/>
        </w:rPr>
        <w:t>TRANSFORM(</w:t>
      </w:r>
      <w:r>
        <w:br/>
      </w:r>
      <w:r w:rsidRPr="1D5704D1" w:rsidR="6432E7A3">
        <w:rPr>
          <w:rFonts w:ascii="Calibri" w:hAnsi="Calibri" w:eastAsia="Calibri" w:cs="Calibri"/>
          <w:noProof w:val="0"/>
          <w:color w:val="4472C4" w:themeColor="accent1" w:themeTint="FF" w:themeShade="FF"/>
          <w:sz w:val="21"/>
          <w:szCs w:val="21"/>
          <w:lang w:val="en-US"/>
        </w:rPr>
        <w:t xml:space="preserve">    * EXCEPT(Amount),</w:t>
      </w:r>
      <w:r>
        <w:br/>
      </w:r>
      <w:r w:rsidRPr="1D5704D1" w:rsidR="6432E7A3">
        <w:rPr>
          <w:rFonts w:ascii="Calibri" w:hAnsi="Calibri" w:eastAsia="Calibri" w:cs="Calibri"/>
          <w:noProof w:val="0"/>
          <w:color w:val="4472C4" w:themeColor="accent1" w:themeTint="FF" w:themeShade="FF"/>
          <w:sz w:val="21"/>
          <w:szCs w:val="21"/>
          <w:lang w:val="en-US"/>
        </w:rPr>
        <w:t xml:space="preserve">    SAFE.LOG(Amount) AS </w:t>
      </w:r>
      <w:proofErr w:type="spellStart"/>
      <w:r w:rsidRPr="1D5704D1" w:rsidR="6432E7A3">
        <w:rPr>
          <w:rFonts w:ascii="Calibri" w:hAnsi="Calibri" w:eastAsia="Calibri" w:cs="Calibri"/>
          <w:noProof w:val="0"/>
          <w:color w:val="4472C4" w:themeColor="accent1" w:themeTint="FF" w:themeShade="FF"/>
          <w:sz w:val="21"/>
          <w:szCs w:val="21"/>
          <w:lang w:val="en-US"/>
        </w:rPr>
        <w:t>log_amount</w:t>
      </w:r>
      <w:proofErr w:type="spellEnd"/>
      <w:r>
        <w:br/>
      </w:r>
      <w:r w:rsidRPr="1D5704D1" w:rsidR="6432E7A3">
        <w:rPr>
          <w:rFonts w:ascii="Calibri" w:hAnsi="Calibri" w:eastAsia="Calibri" w:cs="Calibri"/>
          <w:noProof w:val="0"/>
          <w:color w:val="4472C4" w:themeColor="accent1" w:themeTint="FF" w:themeShade="FF"/>
          <w:sz w:val="21"/>
          <w:szCs w:val="21"/>
          <w:lang w:val="en-US"/>
        </w:rPr>
        <w:t>)</w:t>
      </w:r>
      <w:r>
        <w:br/>
      </w:r>
      <w:r w:rsidRPr="1D5704D1" w:rsidR="6432E7A3">
        <w:rPr>
          <w:rFonts w:ascii="Calibri" w:hAnsi="Calibri" w:eastAsia="Calibri" w:cs="Calibri"/>
          <w:noProof w:val="0"/>
          <w:color w:val="4472C4" w:themeColor="accent1" w:themeTint="FF" w:themeShade="FF"/>
          <w:sz w:val="21"/>
          <w:szCs w:val="21"/>
          <w:lang w:val="en-US"/>
        </w:rPr>
        <w:t>OPTIONS(</w:t>
      </w:r>
      <w:r>
        <w:br/>
      </w:r>
      <w:r w:rsidRPr="1D5704D1" w:rsidR="6432E7A3">
        <w:rPr>
          <w:rFonts w:ascii="Calibri" w:hAnsi="Calibri" w:eastAsia="Calibri" w:cs="Calibri"/>
          <w:noProof w:val="0"/>
          <w:color w:val="4472C4" w:themeColor="accent1" w:themeTint="FF" w:themeShade="FF"/>
          <w:sz w:val="21"/>
          <w:szCs w:val="21"/>
          <w:lang w:val="en-US"/>
        </w:rPr>
        <w:t xml:space="preserve">    INPUT_LABEL_COLS=['class'],</w:t>
      </w:r>
      <w:r>
        <w:br/>
      </w:r>
      <w:r w:rsidRPr="1D5704D1" w:rsidR="6432E7A3">
        <w:rPr>
          <w:rFonts w:ascii="Calibri" w:hAnsi="Calibri" w:eastAsia="Calibri" w:cs="Calibri"/>
          <w:noProof w:val="0"/>
          <w:color w:val="4472C4" w:themeColor="accent1" w:themeTint="FF" w:themeShade="FF"/>
          <w:sz w:val="21"/>
          <w:szCs w:val="21"/>
          <w:lang w:val="en-US"/>
        </w:rPr>
        <w:t xml:space="preserve">    AUTO_CLASS_WEIGHTS = TRUE,</w:t>
      </w:r>
      <w:r>
        <w:br/>
      </w:r>
      <w:r w:rsidRPr="1D5704D1" w:rsidR="6432E7A3">
        <w:rPr>
          <w:rFonts w:ascii="Calibri" w:hAnsi="Calibri" w:eastAsia="Calibri" w:cs="Calibri"/>
          <w:noProof w:val="0"/>
          <w:color w:val="4472C4" w:themeColor="accent1" w:themeTint="FF" w:themeShade="FF"/>
          <w:sz w:val="21"/>
          <w:szCs w:val="21"/>
          <w:lang w:val="en-US"/>
        </w:rPr>
        <w:t xml:space="preserve">    DATA_SPLIT_METHOD='seq',</w:t>
      </w:r>
      <w:r>
        <w:br/>
      </w:r>
      <w:r w:rsidRPr="1D5704D1" w:rsidR="6432E7A3">
        <w:rPr>
          <w:rFonts w:ascii="Calibri" w:hAnsi="Calibri" w:eastAsia="Calibri" w:cs="Calibri"/>
          <w:noProof w:val="0"/>
          <w:color w:val="4472C4" w:themeColor="accent1" w:themeTint="FF" w:themeShade="FF"/>
          <w:sz w:val="21"/>
          <w:szCs w:val="21"/>
          <w:lang w:val="en-US"/>
        </w:rPr>
        <w:t xml:space="preserve">    DATA_SPLIT_COL='Time',</w:t>
      </w:r>
      <w:r>
        <w:br/>
      </w:r>
      <w:r w:rsidRPr="1D5704D1" w:rsidR="6432E7A3">
        <w:rPr>
          <w:rFonts w:ascii="Calibri" w:hAnsi="Calibri" w:eastAsia="Calibri" w:cs="Calibri"/>
          <w:noProof w:val="0"/>
          <w:color w:val="4472C4" w:themeColor="accent1" w:themeTint="FF" w:themeShade="FF"/>
          <w:sz w:val="21"/>
          <w:szCs w:val="21"/>
          <w:lang w:val="en-US"/>
        </w:rPr>
        <w:t xml:space="preserve">    MODEL_TYPE='</w:t>
      </w:r>
      <w:proofErr w:type="spellStart"/>
      <w:r w:rsidRPr="1D5704D1" w:rsidR="6432E7A3">
        <w:rPr>
          <w:rFonts w:ascii="Calibri" w:hAnsi="Calibri" w:eastAsia="Calibri" w:cs="Calibri"/>
          <w:noProof w:val="0"/>
          <w:color w:val="4472C4" w:themeColor="accent1" w:themeTint="FF" w:themeShade="FF"/>
          <w:sz w:val="21"/>
          <w:szCs w:val="21"/>
          <w:lang w:val="en-US"/>
        </w:rPr>
        <w:t>logistic_reg</w:t>
      </w:r>
      <w:proofErr w:type="spellEnd"/>
      <w:r w:rsidRPr="1D5704D1" w:rsidR="6432E7A3">
        <w:rPr>
          <w:rFonts w:ascii="Calibri" w:hAnsi="Calibri" w:eastAsia="Calibri" w:cs="Calibri"/>
          <w:noProof w:val="0"/>
          <w:color w:val="4472C4" w:themeColor="accent1" w:themeTint="FF" w:themeShade="FF"/>
          <w:sz w:val="21"/>
          <w:szCs w:val="21"/>
          <w:lang w:val="en-US"/>
        </w:rPr>
        <w:t>'</w:t>
      </w:r>
      <w:r>
        <w:br/>
      </w:r>
      <w:r w:rsidRPr="1D5704D1" w:rsidR="6432E7A3">
        <w:rPr>
          <w:rFonts w:ascii="Calibri" w:hAnsi="Calibri" w:eastAsia="Calibri" w:cs="Calibri"/>
          <w:noProof w:val="0"/>
          <w:color w:val="4472C4" w:themeColor="accent1" w:themeTint="FF" w:themeShade="FF"/>
          <w:sz w:val="21"/>
          <w:szCs w:val="21"/>
          <w:lang w:val="en-US"/>
        </w:rPr>
        <w:t>) AS</w:t>
      </w:r>
      <w:r>
        <w:br/>
      </w:r>
      <w:r>
        <w:br/>
      </w:r>
      <w:r w:rsidRPr="1D5704D1" w:rsidR="6432E7A3">
        <w:rPr>
          <w:rFonts w:ascii="Calibri" w:hAnsi="Calibri" w:eastAsia="Calibri" w:cs="Calibri"/>
          <w:noProof w:val="0"/>
          <w:color w:val="4472C4" w:themeColor="accent1" w:themeTint="FF" w:themeShade="FF"/>
          <w:sz w:val="21"/>
          <w:szCs w:val="21"/>
          <w:lang w:val="en-US"/>
        </w:rPr>
        <w:t xml:space="preserve">SELECT </w:t>
      </w:r>
      <w:r>
        <w:br/>
      </w:r>
      <w:r w:rsidRPr="1D5704D1" w:rsidR="6432E7A3">
        <w:rPr>
          <w:rFonts w:ascii="Calibri" w:hAnsi="Calibri" w:eastAsia="Calibri" w:cs="Calibri"/>
          <w:noProof w:val="0"/>
          <w:color w:val="4472C4" w:themeColor="accent1" w:themeTint="FF" w:themeShade="FF"/>
          <w:sz w:val="21"/>
          <w:szCs w:val="21"/>
          <w:lang w:val="en-US"/>
        </w:rPr>
        <w:t xml:space="preserve"> *</w:t>
      </w:r>
      <w:r>
        <w:br/>
      </w:r>
      <w:r w:rsidRPr="1D5704D1" w:rsidR="6432E7A3">
        <w:rPr>
          <w:rFonts w:ascii="Calibri" w:hAnsi="Calibri" w:eastAsia="Calibri" w:cs="Calibri"/>
          <w:noProof w:val="0"/>
          <w:color w:val="4472C4" w:themeColor="accent1" w:themeTint="FF" w:themeShade="FF"/>
          <w:sz w:val="21"/>
          <w:szCs w:val="21"/>
          <w:lang w:val="en-US"/>
        </w:rPr>
        <w:t>FROM `bigquery-public-data.ml_datasets.ulb_fraud_detection`</w:t>
      </w:r>
    </w:p>
    <w:p w:rsidR="4CA2263D" w:rsidP="1D5704D1" w:rsidRDefault="4CA2263D" w14:paraId="54DAB81A" w14:textId="69905EB4">
      <w:pPr>
        <w:pStyle w:val="Normal"/>
        <w:ind w:left="0"/>
        <w:rPr>
          <w:color w:val="auto"/>
        </w:rPr>
      </w:pPr>
      <w:r w:rsidRPr="1D5704D1" w:rsidR="4CA2263D">
        <w:rPr>
          <w:color w:val="auto"/>
        </w:rPr>
        <w:t>”</w:t>
      </w:r>
      <w:r>
        <w:br/>
      </w:r>
      <w:r>
        <w:br/>
      </w:r>
      <w:r w:rsidRPr="1D5704D1" w:rsidR="6011B7EA">
        <w:rPr>
          <w:color w:val="auto"/>
        </w:rPr>
        <w:t xml:space="preserve">for more info - </w:t>
      </w:r>
      <w:hyperlink r:id="Ra2e56530ca504e9a">
        <w:r w:rsidRPr="1D5704D1" w:rsidR="6011B7EA">
          <w:rPr>
            <w:rStyle w:val="Hyperlink"/>
          </w:rPr>
          <w:t>https://cloud.google.com/bigquery-ml/docs/reference/standard-sql/bigqueryml-syntax-create</w:t>
        </w:r>
        <w:r>
          <w:br/>
        </w:r>
        <w:r>
          <w:br/>
        </w:r>
      </w:hyperlink>
      <w:r w:rsidRPr="1D5704D1" w:rsidR="5519F5BA">
        <w:rPr>
          <w:color w:val="auto"/>
        </w:rPr>
        <w:t xml:space="preserve">This query creates a new model or replaces an already existing model, transforms the input variables except the amount feature column, and safely logs the amount column. </w:t>
      </w:r>
      <w:r w:rsidRPr="1D5704D1" w:rsidR="64EC4036">
        <w:rPr>
          <w:color w:val="auto"/>
        </w:rPr>
        <w:t>(Safe</w:t>
      </w:r>
      <w:r w:rsidRPr="1D5704D1" w:rsidR="28236DAD">
        <w:rPr>
          <w:color w:val="auto"/>
        </w:rPr>
        <w:t xml:space="preserve"> makes sure that a null value is returned instead of any possible error).</w:t>
      </w:r>
      <w:r>
        <w:br/>
      </w:r>
      <w:r w:rsidRPr="1D5704D1" w:rsidR="28236DAD">
        <w:rPr>
          <w:color w:val="auto"/>
        </w:rPr>
        <w:t xml:space="preserve"> </w:t>
      </w:r>
      <w:r>
        <w:br/>
      </w:r>
      <w:r w:rsidRPr="1D5704D1" w:rsidR="6061BC7A">
        <w:rPr>
          <w:b w:val="1"/>
          <w:bCs w:val="1"/>
          <w:color w:val="auto"/>
          <w:sz w:val="24"/>
          <w:szCs w:val="24"/>
        </w:rPr>
        <w:t xml:space="preserve">Options </w:t>
      </w:r>
      <w:r w:rsidRPr="1D5704D1" w:rsidR="6061BC7A">
        <w:rPr>
          <w:color w:val="auto"/>
        </w:rPr>
        <w:t xml:space="preserve">- </w:t>
      </w:r>
      <w:r>
        <w:br/>
      </w:r>
      <w:r w:rsidRPr="1D5704D1" w:rsidR="6061BC7A">
        <w:rPr>
          <w:color w:val="auto"/>
        </w:rPr>
        <w:t>This needs the parameters we need to define for the model to be trained.</w:t>
      </w:r>
      <w:r>
        <w:br/>
      </w:r>
      <w:r>
        <w:br/>
      </w:r>
      <w:r w:rsidRPr="1D5704D1" w:rsidR="21904081">
        <w:rPr>
          <w:b w:val="1"/>
          <w:bCs w:val="1"/>
          <w:color w:val="auto"/>
        </w:rPr>
        <w:t>Input_label_cols</w:t>
      </w:r>
      <w:r w:rsidRPr="1D5704D1" w:rsidR="21904081">
        <w:rPr>
          <w:color w:val="auto"/>
        </w:rPr>
        <w:t xml:space="preserve"> refer to the prediction column which is “class” in our case.</w:t>
      </w:r>
      <w:r>
        <w:br/>
      </w:r>
      <w:r>
        <w:br/>
      </w:r>
      <w:proofErr w:type="spellStart"/>
      <w:r w:rsidRPr="1D5704D1" w:rsidR="3EAB1664">
        <w:rPr>
          <w:b w:val="1"/>
          <w:bCs w:val="1"/>
          <w:color w:val="auto"/>
        </w:rPr>
        <w:t>Auto_class_weights</w:t>
      </w:r>
      <w:proofErr w:type="spellEnd"/>
      <w:r w:rsidRPr="1D5704D1" w:rsidR="3EAB1664">
        <w:rPr>
          <w:color w:val="auto"/>
        </w:rPr>
        <w:t xml:space="preserve"> refer to the weights assigned to different classes in our prediction column. It is set to True for imbalanced dataset such as ours.</w:t>
      </w:r>
      <w:r>
        <w:br/>
      </w:r>
      <w:r>
        <w:br/>
      </w:r>
      <w:r w:rsidRPr="1D5704D1" w:rsidR="5C8D04B6">
        <w:rPr>
          <w:b w:val="1"/>
          <w:bCs w:val="1"/>
          <w:color w:val="auto"/>
        </w:rPr>
        <w:t>Model_type</w:t>
      </w:r>
      <w:r w:rsidRPr="1D5704D1" w:rsidR="5C8D04B6">
        <w:rPr>
          <w:color w:val="auto"/>
        </w:rPr>
        <w:t xml:space="preserve"> refer to the training algorithm used which is “Logistic Regression” in our case.</w:t>
      </w:r>
      <w:r>
        <w:br/>
      </w:r>
      <w:r>
        <w:br/>
      </w:r>
      <w:proofErr w:type="spellStart"/>
      <w:r w:rsidRPr="1D5704D1" w:rsidR="1AC3213E">
        <w:rPr>
          <w:b w:val="1"/>
          <w:bCs w:val="1"/>
          <w:color w:val="auto"/>
        </w:rPr>
        <w:t>Data_split_type</w:t>
      </w:r>
      <w:proofErr w:type="spellEnd"/>
      <w:r w:rsidRPr="1D5704D1" w:rsidR="1AC3213E">
        <w:rPr>
          <w:b w:val="1"/>
          <w:bCs w:val="1"/>
          <w:color w:val="auto"/>
        </w:rPr>
        <w:t xml:space="preserve"> </w:t>
      </w:r>
      <w:r w:rsidRPr="1D5704D1" w:rsidR="1AC3213E">
        <w:rPr>
          <w:color w:val="auto"/>
        </w:rPr>
        <w:t>refer to the split between training and testing data.</w:t>
      </w:r>
      <w:r>
        <w:br/>
      </w:r>
      <w:r>
        <w:br/>
      </w:r>
      <w:r w:rsidR="5F4A6AB1">
        <w:drawing>
          <wp:inline wp14:editId="71A85677" wp14:anchorId="5983B190">
            <wp:extent cx="5630333" cy="3800475"/>
            <wp:effectExtent l="0" t="0" r="0" b="0"/>
            <wp:docPr id="360404169" name="" title=""/>
            <wp:cNvGraphicFramePr>
              <a:graphicFrameLocks noChangeAspect="1"/>
            </wp:cNvGraphicFramePr>
            <a:graphic>
              <a:graphicData uri="http://schemas.openxmlformats.org/drawingml/2006/picture">
                <pic:pic>
                  <pic:nvPicPr>
                    <pic:cNvPr id="0" name=""/>
                    <pic:cNvPicPr/>
                  </pic:nvPicPr>
                  <pic:blipFill>
                    <a:blip r:embed="R05d61fb3cbee4375">
                      <a:extLst>
                        <a:ext xmlns:a="http://schemas.openxmlformats.org/drawingml/2006/main" uri="{28A0092B-C50C-407E-A947-70E740481C1C}">
                          <a14:useLocalDpi val="0"/>
                        </a:ext>
                      </a:extLst>
                    </a:blip>
                    <a:stretch>
                      <a:fillRect/>
                    </a:stretch>
                  </pic:blipFill>
                  <pic:spPr>
                    <a:xfrm>
                      <a:off x="0" y="0"/>
                      <a:ext cx="5630333" cy="3800475"/>
                    </a:xfrm>
                    <a:prstGeom prst="rect">
                      <a:avLst/>
                    </a:prstGeom>
                  </pic:spPr>
                </pic:pic>
              </a:graphicData>
            </a:graphic>
          </wp:inline>
        </w:drawing>
      </w:r>
      <w:r>
        <w:br/>
      </w:r>
      <w:r>
        <w:br/>
      </w:r>
      <w:r w:rsidRPr="1D5704D1" w:rsidR="6061BC7A">
        <w:rPr>
          <w:color w:val="auto"/>
        </w:rPr>
        <w:t xml:space="preserve"> </w:t>
      </w:r>
      <w:r>
        <w:br/>
      </w:r>
      <w:r w:rsidR="359836D9">
        <w:drawing>
          <wp:inline wp14:editId="4E1EA894" wp14:anchorId="48CF7DAD">
            <wp:extent cx="6953250" cy="3606998"/>
            <wp:effectExtent l="0" t="0" r="0" b="0"/>
            <wp:docPr id="1997190648" name="" title=""/>
            <wp:cNvGraphicFramePr>
              <a:graphicFrameLocks noChangeAspect="1"/>
            </wp:cNvGraphicFramePr>
            <a:graphic>
              <a:graphicData uri="http://schemas.openxmlformats.org/drawingml/2006/picture">
                <pic:pic>
                  <pic:nvPicPr>
                    <pic:cNvPr id="0" name=""/>
                    <pic:cNvPicPr/>
                  </pic:nvPicPr>
                  <pic:blipFill>
                    <a:blip r:embed="R89da30d525264f0b">
                      <a:extLst>
                        <a:ext xmlns:a="http://schemas.openxmlformats.org/drawingml/2006/main" uri="{28A0092B-C50C-407E-A947-70E740481C1C}">
                          <a14:useLocalDpi val="0"/>
                        </a:ext>
                      </a:extLst>
                    </a:blip>
                    <a:stretch>
                      <a:fillRect/>
                    </a:stretch>
                  </pic:blipFill>
                  <pic:spPr>
                    <a:xfrm>
                      <a:off x="0" y="0"/>
                      <a:ext cx="6953250" cy="3606998"/>
                    </a:xfrm>
                    <a:prstGeom prst="rect">
                      <a:avLst/>
                    </a:prstGeom>
                  </pic:spPr>
                </pic:pic>
              </a:graphicData>
            </a:graphic>
          </wp:inline>
        </w:drawing>
      </w:r>
      <w:r>
        <w:br/>
      </w:r>
      <w:r>
        <w:br/>
      </w:r>
      <w:r>
        <w:br/>
      </w:r>
      <w:r w:rsidRPr="1D5704D1" w:rsidR="7BBC41F9">
        <w:rPr>
          <w:color w:val="auto"/>
        </w:rPr>
        <w:t xml:space="preserve">The model training takes approximately </w:t>
      </w:r>
      <w:r w:rsidRPr="1D5704D1" w:rsidR="7BBC41F9">
        <w:rPr>
          <w:b w:val="1"/>
          <w:bCs w:val="1"/>
          <w:color w:val="auto"/>
        </w:rPr>
        <w:t>1 min 7.24 secs</w:t>
      </w:r>
      <w:r w:rsidRPr="1D5704D1" w:rsidR="7BBC41F9">
        <w:rPr>
          <w:color w:val="auto"/>
        </w:rPr>
        <w:t xml:space="preserve"> to </w:t>
      </w:r>
      <w:r w:rsidRPr="1D5704D1" w:rsidR="7BBC41F9">
        <w:rPr>
          <w:b w:val="1"/>
          <w:bCs w:val="1"/>
          <w:color w:val="auto"/>
        </w:rPr>
        <w:t xml:space="preserve">preprocess </w:t>
      </w:r>
      <w:r w:rsidRPr="1D5704D1" w:rsidR="7BBC41F9">
        <w:rPr>
          <w:color w:val="auto"/>
        </w:rPr>
        <w:t xml:space="preserve">the data and </w:t>
      </w:r>
      <w:r w:rsidRPr="1D5704D1" w:rsidR="7BBC41F9">
        <w:rPr>
          <w:b w:val="1"/>
          <w:bCs w:val="1"/>
          <w:color w:val="auto"/>
        </w:rPr>
        <w:t>2 mins 2.352</w:t>
      </w:r>
      <w:r w:rsidRPr="1D5704D1" w:rsidR="7BBC41F9">
        <w:rPr>
          <w:color w:val="auto"/>
        </w:rPr>
        <w:t xml:space="preserve"> secs to </w:t>
      </w:r>
      <w:r w:rsidRPr="1D5704D1" w:rsidR="7BBC41F9">
        <w:rPr>
          <w:b w:val="1"/>
          <w:bCs w:val="1"/>
          <w:color w:val="auto"/>
        </w:rPr>
        <w:t>tr</w:t>
      </w:r>
      <w:r w:rsidRPr="1D5704D1" w:rsidR="33FA90C7">
        <w:rPr>
          <w:b w:val="1"/>
          <w:bCs w:val="1"/>
          <w:color w:val="auto"/>
        </w:rPr>
        <w:t xml:space="preserve">ain </w:t>
      </w:r>
      <w:r w:rsidRPr="1D5704D1" w:rsidR="33FA90C7">
        <w:rPr>
          <w:color w:val="auto"/>
        </w:rPr>
        <w:t xml:space="preserve">and finally </w:t>
      </w:r>
      <w:r w:rsidRPr="1D5704D1" w:rsidR="33FA90C7">
        <w:rPr>
          <w:b w:val="1"/>
          <w:bCs w:val="1"/>
          <w:color w:val="auto"/>
        </w:rPr>
        <w:t>6.913</w:t>
      </w:r>
      <w:r w:rsidRPr="1D5704D1" w:rsidR="33FA90C7">
        <w:rPr>
          <w:color w:val="auto"/>
        </w:rPr>
        <w:t xml:space="preserve"> secs to </w:t>
      </w:r>
      <w:r w:rsidRPr="1D5704D1" w:rsidR="33FA90C7">
        <w:rPr>
          <w:b w:val="1"/>
          <w:bCs w:val="1"/>
          <w:color w:val="auto"/>
        </w:rPr>
        <w:t xml:space="preserve">evaluate </w:t>
      </w:r>
      <w:r w:rsidRPr="1D5704D1" w:rsidR="33FA90C7">
        <w:rPr>
          <w:color w:val="auto"/>
        </w:rPr>
        <w:t>the predictions.</w:t>
      </w:r>
      <w:r>
        <w:br/>
      </w:r>
      <w:r>
        <w:br/>
      </w:r>
      <w:r w:rsidRPr="1D5704D1" w:rsidR="3A61272B">
        <w:rPr>
          <w:color w:val="auto"/>
        </w:rPr>
        <w:t xml:space="preserve">We notice that the </w:t>
      </w:r>
      <w:r w:rsidRPr="1D5704D1" w:rsidR="3A61272B">
        <w:rPr>
          <w:b w:val="1"/>
          <w:bCs w:val="1"/>
          <w:color w:val="auto"/>
        </w:rPr>
        <w:t xml:space="preserve">loss </w:t>
      </w:r>
      <w:r w:rsidRPr="1D5704D1" w:rsidR="3A61272B">
        <w:rPr>
          <w:b w:val="1"/>
          <w:bCs w:val="1"/>
          <w:color w:val="auto"/>
        </w:rPr>
        <w:t xml:space="preserve">decreases </w:t>
      </w:r>
      <w:r w:rsidRPr="1D5704D1" w:rsidR="3A61272B">
        <w:rPr>
          <w:color w:val="auto"/>
        </w:rPr>
        <w:t xml:space="preserve">with every iteration and the </w:t>
      </w:r>
      <w:r w:rsidRPr="1D5704D1" w:rsidR="3A61272B">
        <w:rPr>
          <w:b w:val="1"/>
          <w:bCs w:val="1"/>
          <w:color w:val="auto"/>
        </w:rPr>
        <w:t xml:space="preserve">learning </w:t>
      </w:r>
      <w:r w:rsidRPr="1D5704D1" w:rsidR="3A61272B">
        <w:rPr>
          <w:b w:val="1"/>
          <w:bCs w:val="1"/>
          <w:color w:val="auto"/>
        </w:rPr>
        <w:t xml:space="preserve">rate </w:t>
      </w:r>
      <w:r w:rsidRPr="1D5704D1" w:rsidR="3A61272B">
        <w:rPr>
          <w:b w:val="1"/>
          <w:bCs w:val="1"/>
          <w:color w:val="auto"/>
        </w:rPr>
        <w:t xml:space="preserve">increases </w:t>
      </w:r>
      <w:r w:rsidRPr="1D5704D1" w:rsidR="3A61272B">
        <w:rPr>
          <w:color w:val="auto"/>
        </w:rPr>
        <w:t>with each iteration</w:t>
      </w:r>
      <w:r>
        <w:br/>
      </w:r>
      <w:r>
        <w:br/>
      </w:r>
      <w:r w:rsidRPr="1D5704D1" w:rsidR="086BED21">
        <w:rPr>
          <w:color w:val="auto"/>
        </w:rPr>
        <w:t xml:space="preserve">Schema of the data set - </w:t>
      </w:r>
      <w:r>
        <w:br/>
      </w:r>
      <w:r w:rsidR="089C790A">
        <w:drawing>
          <wp:inline wp14:editId="5B536E00" wp14:anchorId="12AFC394">
            <wp:extent cx="2028825" cy="4572000"/>
            <wp:effectExtent l="0" t="0" r="0" b="0"/>
            <wp:docPr id="139194936" name="" title=""/>
            <wp:cNvGraphicFramePr>
              <a:graphicFrameLocks noChangeAspect="1"/>
            </wp:cNvGraphicFramePr>
            <a:graphic>
              <a:graphicData uri="http://schemas.openxmlformats.org/drawingml/2006/picture">
                <pic:pic>
                  <pic:nvPicPr>
                    <pic:cNvPr id="0" name=""/>
                    <pic:cNvPicPr/>
                  </pic:nvPicPr>
                  <pic:blipFill>
                    <a:blip r:embed="R9dbbfd8150f24cdf">
                      <a:extLst>
                        <a:ext xmlns:a="http://schemas.openxmlformats.org/drawingml/2006/main" uri="{28A0092B-C50C-407E-A947-70E740481C1C}">
                          <a14:useLocalDpi val="0"/>
                        </a:ext>
                      </a:extLst>
                    </a:blip>
                    <a:stretch>
                      <a:fillRect/>
                    </a:stretch>
                  </pic:blipFill>
                  <pic:spPr>
                    <a:xfrm>
                      <a:off x="0" y="0"/>
                      <a:ext cx="2028825" cy="4572000"/>
                    </a:xfrm>
                    <a:prstGeom prst="rect">
                      <a:avLst/>
                    </a:prstGeom>
                  </pic:spPr>
                </pic:pic>
              </a:graphicData>
            </a:graphic>
          </wp:inline>
        </w:drawing>
      </w:r>
      <w:r>
        <w:br/>
      </w:r>
      <w:r>
        <w:br/>
      </w:r>
      <w:r>
        <w:br/>
      </w:r>
      <w:r w:rsidRPr="1D5704D1" w:rsidR="634BF807">
        <w:rPr>
          <w:b w:val="1"/>
          <w:bCs w:val="1"/>
          <w:color w:val="auto"/>
          <w:sz w:val="28"/>
          <w:szCs w:val="28"/>
        </w:rPr>
        <w:t>Model Evaluation</w:t>
      </w:r>
      <w:r w:rsidRPr="1D5704D1" w:rsidR="634BF807">
        <w:rPr>
          <w:color w:val="auto"/>
        </w:rPr>
        <w:t xml:space="preserve"> - </w:t>
      </w:r>
      <w:r>
        <w:br/>
      </w:r>
      <w:r>
        <w:br/>
      </w:r>
      <w:r w:rsidRPr="1D5704D1" w:rsidR="072CE472">
        <w:rPr>
          <w:color w:val="auto"/>
        </w:rPr>
        <w:t xml:space="preserve">Observation - </w:t>
      </w:r>
      <w:r>
        <w:br/>
      </w:r>
      <w:proofErr w:type="gramStart"/>
      <w:r w:rsidRPr="1D5704D1" w:rsidR="5FF728E1">
        <w:rPr>
          <w:color w:val="auto"/>
        </w:rPr>
        <w:t>At ”</w:t>
      </w:r>
      <w:proofErr w:type="gramEnd"/>
      <w:r w:rsidRPr="1D5704D1" w:rsidR="5FF728E1">
        <w:rPr>
          <w:color w:val="auto"/>
        </w:rPr>
        <w:t xml:space="preserve"> </w:t>
      </w:r>
      <w:proofErr w:type="gramStart"/>
      <w:r w:rsidRPr="1D5704D1" w:rsidR="5FF728E1">
        <w:rPr>
          <w:color w:val="auto"/>
        </w:rPr>
        <w:t>0 ”</w:t>
      </w:r>
      <w:proofErr w:type="gramEnd"/>
      <w:r w:rsidRPr="1D5704D1" w:rsidR="5FF728E1">
        <w:rPr>
          <w:color w:val="auto"/>
        </w:rPr>
        <w:t xml:space="preserve"> Positive threshold we observe that the only 75 </w:t>
      </w:r>
      <w:proofErr w:type="gramStart"/>
      <w:r w:rsidRPr="1D5704D1" w:rsidR="5FF728E1">
        <w:rPr>
          <w:color w:val="auto"/>
        </w:rPr>
        <w:t>prediction</w:t>
      </w:r>
      <w:proofErr w:type="gramEnd"/>
      <w:r w:rsidRPr="1D5704D1" w:rsidR="5FF728E1">
        <w:rPr>
          <w:color w:val="auto"/>
        </w:rPr>
        <w:t xml:space="preserve"> are right</w:t>
      </w:r>
      <w:r w:rsidRPr="1D5704D1" w:rsidR="2B06A07E">
        <w:rPr>
          <w:color w:val="auto"/>
        </w:rPr>
        <w:t>.</w:t>
      </w:r>
      <w:r>
        <w:br/>
      </w:r>
      <w:r w:rsidRPr="1D5704D1" w:rsidR="52198682">
        <w:rPr>
          <w:color w:val="auto"/>
        </w:rPr>
        <w:t>0 precision with 100 % recall, which is totally undesirable.</w:t>
      </w:r>
      <w:r>
        <w:br/>
      </w:r>
      <w:r>
        <w:br/>
      </w:r>
      <w:r w:rsidRPr="1D5704D1" w:rsidR="3C30CB80">
        <w:rPr>
          <w:color w:val="auto"/>
        </w:rPr>
        <w:t xml:space="preserve">Our model </w:t>
      </w:r>
      <w:proofErr w:type="gramStart"/>
      <w:r w:rsidRPr="1D5704D1" w:rsidR="3C30CB80">
        <w:rPr>
          <w:color w:val="auto"/>
        </w:rPr>
        <w:t>have</w:t>
      </w:r>
      <w:proofErr w:type="gramEnd"/>
      <w:r w:rsidRPr="1D5704D1" w:rsidR="3C30CB80">
        <w:rPr>
          <w:color w:val="auto"/>
        </w:rPr>
        <w:t xml:space="preserve"> a right balance between precision and recall depending upon or business use case.</w:t>
      </w:r>
      <w:r>
        <w:br/>
      </w:r>
      <w:r>
        <w:br/>
      </w:r>
      <w:r w:rsidRPr="1D5704D1" w:rsidR="364E673E">
        <w:rPr>
          <w:color w:val="auto"/>
        </w:rPr>
        <w:t>Now changing the positive thresholds-&gt;</w:t>
      </w:r>
      <w:r>
        <w:br/>
      </w:r>
      <w:r>
        <w:br/>
      </w:r>
      <w:r>
        <w:br/>
      </w:r>
      <w:r w:rsidR="6E24F61D">
        <w:drawing>
          <wp:inline wp14:editId="780C9EE1" wp14:anchorId="46B39045">
            <wp:extent cx="7038975" cy="6286500"/>
            <wp:effectExtent l="0" t="0" r="0" b="0"/>
            <wp:docPr id="580738922" name="" title=""/>
            <wp:cNvGraphicFramePr>
              <a:graphicFrameLocks noChangeAspect="1"/>
            </wp:cNvGraphicFramePr>
            <a:graphic>
              <a:graphicData uri="http://schemas.openxmlformats.org/drawingml/2006/picture">
                <pic:pic>
                  <pic:nvPicPr>
                    <pic:cNvPr id="0" name=""/>
                    <pic:cNvPicPr/>
                  </pic:nvPicPr>
                  <pic:blipFill>
                    <a:blip r:embed="Re9e48b0a582e4257">
                      <a:extLst>
                        <a:ext xmlns:a="http://schemas.openxmlformats.org/drawingml/2006/main" uri="{28A0092B-C50C-407E-A947-70E740481C1C}">
                          <a14:useLocalDpi val="0"/>
                        </a:ext>
                      </a:extLst>
                    </a:blip>
                    <a:stretch>
                      <a:fillRect/>
                    </a:stretch>
                  </pic:blipFill>
                  <pic:spPr>
                    <a:xfrm>
                      <a:off x="0" y="0"/>
                      <a:ext cx="7038975" cy="6286500"/>
                    </a:xfrm>
                    <a:prstGeom prst="rect">
                      <a:avLst/>
                    </a:prstGeom>
                  </pic:spPr>
                </pic:pic>
              </a:graphicData>
            </a:graphic>
          </wp:inline>
        </w:drawing>
      </w:r>
      <w:r>
        <w:br/>
      </w:r>
      <w:r>
        <w:br/>
      </w:r>
      <w:r>
        <w:br/>
      </w:r>
      <w:r w:rsidRPr="1D5704D1" w:rsidR="1910B4B6">
        <w:rPr>
          <w:color w:val="auto"/>
        </w:rPr>
        <w:t>Changing the Positive threshold to 2 % doesn't change much of the metrics, there are few predictions which fall in the right category.</w:t>
      </w:r>
      <w:r>
        <w:br/>
      </w:r>
      <w:r>
        <w:br/>
      </w:r>
      <w:r w:rsidR="21F0DD39">
        <w:drawing>
          <wp:inline wp14:editId="5A8E1933" wp14:anchorId="51E3F378">
            <wp:extent cx="6791324" cy="5572125"/>
            <wp:effectExtent l="0" t="0" r="0" b="0"/>
            <wp:docPr id="1455350328" name="" title=""/>
            <wp:cNvGraphicFramePr>
              <a:graphicFrameLocks noChangeAspect="1"/>
            </wp:cNvGraphicFramePr>
            <a:graphic>
              <a:graphicData uri="http://schemas.openxmlformats.org/drawingml/2006/picture">
                <pic:pic>
                  <pic:nvPicPr>
                    <pic:cNvPr id="0" name=""/>
                    <pic:cNvPicPr/>
                  </pic:nvPicPr>
                  <pic:blipFill>
                    <a:blip r:embed="R5df3c89e7b844d19">
                      <a:extLst>
                        <a:ext xmlns:a="http://schemas.openxmlformats.org/drawingml/2006/main" uri="{28A0092B-C50C-407E-A947-70E740481C1C}">
                          <a14:useLocalDpi val="0"/>
                        </a:ext>
                      </a:extLst>
                    </a:blip>
                    <a:stretch>
                      <a:fillRect/>
                    </a:stretch>
                  </pic:blipFill>
                  <pic:spPr>
                    <a:xfrm>
                      <a:off x="0" y="0"/>
                      <a:ext cx="6791324" cy="5572125"/>
                    </a:xfrm>
                    <a:prstGeom prst="rect">
                      <a:avLst/>
                    </a:prstGeom>
                  </pic:spPr>
                </pic:pic>
              </a:graphicData>
            </a:graphic>
          </wp:inline>
        </w:drawing>
      </w:r>
      <w:r>
        <w:br/>
      </w:r>
      <w:r>
        <w:br/>
      </w:r>
      <w:r w:rsidRPr="1D5704D1" w:rsidR="28506AE1">
        <w:rPr>
          <w:color w:val="auto"/>
        </w:rPr>
        <w:t>Changing the positive threshold to 20</w:t>
      </w:r>
      <w:r w:rsidRPr="1D5704D1" w:rsidR="56C70502">
        <w:rPr>
          <w:color w:val="auto"/>
        </w:rPr>
        <w:t>%,</w:t>
      </w:r>
      <w:r w:rsidRPr="1D5704D1" w:rsidR="28506AE1">
        <w:rPr>
          <w:color w:val="auto"/>
        </w:rPr>
        <w:t xml:space="preserve"> we notice a significant of the predictions falling in the categories.</w:t>
      </w:r>
      <w:r>
        <w:br/>
      </w:r>
      <w:r>
        <w:br/>
      </w:r>
      <w:r w:rsidR="00B4B22F">
        <w:drawing>
          <wp:inline wp14:editId="1229D6DD" wp14:anchorId="449CAE53">
            <wp:extent cx="6969204" cy="7400925"/>
            <wp:effectExtent l="0" t="0" r="0" b="0"/>
            <wp:docPr id="866681516" name="" title=""/>
            <wp:cNvGraphicFramePr>
              <a:graphicFrameLocks noChangeAspect="1"/>
            </wp:cNvGraphicFramePr>
            <a:graphic>
              <a:graphicData uri="http://schemas.openxmlformats.org/drawingml/2006/picture">
                <pic:pic>
                  <pic:nvPicPr>
                    <pic:cNvPr id="0" name=""/>
                    <pic:cNvPicPr/>
                  </pic:nvPicPr>
                  <pic:blipFill>
                    <a:blip r:embed="Rc8e765066a2c4236">
                      <a:extLst>
                        <a:ext xmlns:a="http://schemas.openxmlformats.org/drawingml/2006/main" uri="{28A0092B-C50C-407E-A947-70E740481C1C}">
                          <a14:useLocalDpi val="0"/>
                        </a:ext>
                      </a:extLst>
                    </a:blip>
                    <a:stretch>
                      <a:fillRect/>
                    </a:stretch>
                  </pic:blipFill>
                  <pic:spPr>
                    <a:xfrm>
                      <a:off x="0" y="0"/>
                      <a:ext cx="6969204" cy="7400925"/>
                    </a:xfrm>
                    <a:prstGeom prst="rect">
                      <a:avLst/>
                    </a:prstGeom>
                  </pic:spPr>
                </pic:pic>
              </a:graphicData>
            </a:graphic>
          </wp:inline>
        </w:drawing>
      </w:r>
      <w:r>
        <w:br/>
      </w:r>
      <w:r>
        <w:br/>
      </w:r>
      <w:r>
        <w:br/>
      </w:r>
      <w:r>
        <w:br/>
      </w:r>
      <w:r w:rsidRPr="1D5704D1" w:rsidR="741D131B">
        <w:rPr>
          <w:b w:val="1"/>
          <w:bCs w:val="1"/>
          <w:color w:val="auto"/>
          <w:sz w:val="28"/>
          <w:szCs w:val="28"/>
        </w:rPr>
        <w:t>Observation( Evaluation) -</w:t>
      </w:r>
      <w:r w:rsidRPr="1D5704D1" w:rsidR="741D131B">
        <w:rPr>
          <w:color w:val="auto"/>
        </w:rPr>
        <w:t xml:space="preserve"> </w:t>
      </w:r>
      <w:r>
        <w:br/>
      </w:r>
      <w:r>
        <w:br/>
      </w:r>
      <w:r w:rsidRPr="1D5704D1" w:rsidR="58732193">
        <w:rPr>
          <w:b w:val="1"/>
          <w:bCs w:val="1"/>
          <w:color w:val="auto"/>
        </w:rPr>
        <w:t xml:space="preserve">Further increasing the Positive Threshold value to 0.6355 we obtain the maximum precision value of 0.11 with recall 0.866 and accuracy of 0.99 with a decent usable f1 score </w:t>
      </w:r>
      <w:r w:rsidRPr="1D5704D1" w:rsidR="40655E69">
        <w:rPr>
          <w:b w:val="1"/>
          <w:bCs w:val="1"/>
          <w:color w:val="auto"/>
        </w:rPr>
        <w:t>of 0.19.</w:t>
      </w:r>
      <w:r>
        <w:br/>
      </w:r>
      <w:r>
        <w:br/>
      </w:r>
      <w:r>
        <w:br/>
      </w:r>
      <w:r w:rsidRPr="1D5704D1" w:rsidR="4C92F648">
        <w:rPr>
          <w:b w:val="1"/>
          <w:bCs w:val="1"/>
          <w:color w:val="auto"/>
        </w:rPr>
        <w:t xml:space="preserve">There are 522 wrong predictions as fraudulent transactions and has 10 transactions which are </w:t>
      </w:r>
      <w:r w:rsidRPr="1D5704D1" w:rsidR="38B295A9">
        <w:rPr>
          <w:b w:val="1"/>
          <w:bCs w:val="1"/>
          <w:color w:val="auto"/>
        </w:rPr>
        <w:t>predicted</w:t>
      </w:r>
      <w:r w:rsidRPr="1D5704D1" w:rsidR="4C92F648">
        <w:rPr>
          <w:b w:val="1"/>
          <w:bCs w:val="1"/>
          <w:color w:val="auto"/>
        </w:rPr>
        <w:t xml:space="preserve"> as non-fraudulent which </w:t>
      </w:r>
      <w:r w:rsidRPr="1D5704D1" w:rsidR="706CB254">
        <w:rPr>
          <w:b w:val="1"/>
          <w:bCs w:val="1"/>
          <w:color w:val="auto"/>
        </w:rPr>
        <w:t xml:space="preserve">were actually fraudulent which is more serious case, since we </w:t>
      </w:r>
      <w:r w:rsidRPr="1D5704D1" w:rsidR="0B11B566">
        <w:rPr>
          <w:b w:val="1"/>
          <w:bCs w:val="1"/>
          <w:color w:val="auto"/>
        </w:rPr>
        <w:t>don't</w:t>
      </w:r>
      <w:r w:rsidRPr="1D5704D1" w:rsidR="706CB254">
        <w:rPr>
          <w:b w:val="1"/>
          <w:bCs w:val="1"/>
          <w:color w:val="auto"/>
        </w:rPr>
        <w:t xml:space="preserve"> want any transaction that is fraudulent to go un-noticed</w:t>
      </w:r>
      <w:r w:rsidRPr="1D5704D1" w:rsidR="1BF3F68A">
        <w:rPr>
          <w:b w:val="1"/>
          <w:bCs w:val="1"/>
          <w:color w:val="auto"/>
        </w:rPr>
        <w:t xml:space="preserve">, it will okay for us to flag transaction as fraudulent and then </w:t>
      </w:r>
      <w:r w:rsidRPr="1D5704D1" w:rsidR="113E87A9">
        <w:rPr>
          <w:b w:val="1"/>
          <w:bCs w:val="1"/>
          <w:color w:val="auto"/>
        </w:rPr>
        <w:t>investigate (</w:t>
      </w:r>
      <w:r w:rsidRPr="1D5704D1" w:rsidR="536F85B4">
        <w:rPr>
          <w:b w:val="1"/>
          <w:bCs w:val="1"/>
          <w:color w:val="auto"/>
        </w:rPr>
        <w:t>522</w:t>
      </w:r>
      <w:r w:rsidRPr="1D5704D1" w:rsidR="1BF3F68A">
        <w:rPr>
          <w:b w:val="1"/>
          <w:bCs w:val="1"/>
          <w:color w:val="auto"/>
        </w:rPr>
        <w:t xml:space="preserve">) rather than flagging 10 cases as </w:t>
      </w:r>
      <w:r w:rsidRPr="1D5704D1" w:rsidR="56A9ED73">
        <w:rPr>
          <w:b w:val="1"/>
          <w:bCs w:val="1"/>
          <w:color w:val="auto"/>
        </w:rPr>
        <w:t>non-fraudulent for our banking use case.</w:t>
      </w:r>
      <w:r>
        <w:br/>
      </w:r>
      <w:r>
        <w:br/>
      </w:r>
      <w:r w:rsidRPr="1D5704D1" w:rsidR="529A584C">
        <w:rPr>
          <w:b w:val="1"/>
          <w:bCs w:val="1"/>
          <w:color w:val="auto"/>
        </w:rPr>
        <w:t>This threshold can change the values of model predicted positive values depending upon the business use case, in some cases we need more precision such as our case and in some we need more recall.</w:t>
      </w:r>
      <w:r>
        <w:br/>
      </w:r>
      <w:r>
        <w:br/>
      </w:r>
      <w:r w:rsidRPr="1D5704D1" w:rsidR="7913F28C">
        <w:rPr>
          <w:b w:val="1"/>
          <w:bCs w:val="1"/>
          <w:color w:val="auto"/>
        </w:rPr>
        <w:t xml:space="preserve">We also can notice that the </w:t>
      </w:r>
      <w:r w:rsidRPr="1D5704D1" w:rsidR="1454A77B">
        <w:rPr>
          <w:b w:val="1"/>
          <w:bCs w:val="1"/>
          <w:color w:val="auto"/>
        </w:rPr>
        <w:t xml:space="preserve">area under </w:t>
      </w:r>
      <w:r w:rsidRPr="1D5704D1" w:rsidR="7913F28C">
        <w:rPr>
          <w:b w:val="1"/>
          <w:bCs w:val="1"/>
          <w:color w:val="auto"/>
        </w:rPr>
        <w:t>roc curve gives us the v</w:t>
      </w:r>
      <w:r w:rsidRPr="1D5704D1" w:rsidR="188D3583">
        <w:rPr>
          <w:b w:val="1"/>
          <w:bCs w:val="1"/>
          <w:color w:val="auto"/>
        </w:rPr>
        <w:t>alue of 0</w:t>
      </w:r>
      <w:r w:rsidRPr="1D5704D1" w:rsidR="61DD9F56">
        <w:rPr>
          <w:b w:val="1"/>
          <w:bCs w:val="1"/>
          <w:color w:val="auto"/>
        </w:rPr>
        <w:t>.985 which gives us good estimate of model performance.</w:t>
      </w:r>
      <w:r>
        <w:br/>
      </w:r>
      <w:r w:rsidR="3F6402E1">
        <w:drawing>
          <wp:inline wp14:editId="54E0EC54" wp14:anchorId="3357E1AF">
            <wp:extent cx="6701690" cy="7038975"/>
            <wp:effectExtent l="0" t="0" r="0" b="0"/>
            <wp:docPr id="1313784030" name="" title=""/>
            <wp:cNvGraphicFramePr>
              <a:graphicFrameLocks noChangeAspect="1"/>
            </wp:cNvGraphicFramePr>
            <a:graphic>
              <a:graphicData uri="http://schemas.openxmlformats.org/drawingml/2006/picture">
                <pic:pic>
                  <pic:nvPicPr>
                    <pic:cNvPr id="0" name=""/>
                    <pic:cNvPicPr/>
                  </pic:nvPicPr>
                  <pic:blipFill>
                    <a:blip r:embed="Rcf45e25961bd4cce">
                      <a:extLst>
                        <a:ext xmlns:a="http://schemas.openxmlformats.org/drawingml/2006/main" uri="{28A0092B-C50C-407E-A947-70E740481C1C}">
                          <a14:useLocalDpi val="0"/>
                        </a:ext>
                      </a:extLst>
                    </a:blip>
                    <a:stretch>
                      <a:fillRect/>
                    </a:stretch>
                  </pic:blipFill>
                  <pic:spPr>
                    <a:xfrm>
                      <a:off x="0" y="0"/>
                      <a:ext cx="6701690" cy="7038975"/>
                    </a:xfrm>
                    <a:prstGeom prst="rect">
                      <a:avLst/>
                    </a:prstGeom>
                  </pic:spPr>
                </pic:pic>
              </a:graphicData>
            </a:graphic>
          </wp:inline>
        </w:drawing>
      </w:r>
      <w:r>
        <w:br/>
      </w:r>
      <w:r>
        <w:br/>
      </w:r>
      <w:r w:rsidR="5CB7F875">
        <w:drawing>
          <wp:inline wp14:editId="51EE3E66" wp14:anchorId="3C00E8C2">
            <wp:extent cx="6888158" cy="5438775"/>
            <wp:effectExtent l="0" t="0" r="0" b="0"/>
            <wp:docPr id="221013625" name="" title=""/>
            <wp:cNvGraphicFramePr>
              <a:graphicFrameLocks noChangeAspect="1"/>
            </wp:cNvGraphicFramePr>
            <a:graphic>
              <a:graphicData uri="http://schemas.openxmlformats.org/drawingml/2006/picture">
                <pic:pic>
                  <pic:nvPicPr>
                    <pic:cNvPr id="0" name=""/>
                    <pic:cNvPicPr/>
                  </pic:nvPicPr>
                  <pic:blipFill>
                    <a:blip r:embed="Rdbd1d7f231a84000">
                      <a:extLst>
                        <a:ext xmlns:a="http://schemas.openxmlformats.org/drawingml/2006/main" uri="{28A0092B-C50C-407E-A947-70E740481C1C}">
                          <a14:useLocalDpi val="0"/>
                        </a:ext>
                      </a:extLst>
                    </a:blip>
                    <a:stretch>
                      <a:fillRect/>
                    </a:stretch>
                  </pic:blipFill>
                  <pic:spPr>
                    <a:xfrm>
                      <a:off x="0" y="0"/>
                      <a:ext cx="6888158" cy="5438775"/>
                    </a:xfrm>
                    <a:prstGeom prst="rect">
                      <a:avLst/>
                    </a:prstGeom>
                  </pic:spPr>
                </pic:pic>
              </a:graphicData>
            </a:graphic>
          </wp:inline>
        </w:drawing>
      </w:r>
      <w:r w:rsidRPr="1D5704D1" w:rsidR="5CB7F875">
        <w:rPr>
          <w:color w:val="auto"/>
        </w:rPr>
        <w:t>Predicting class for a specific row with timestamp.</w:t>
      </w:r>
      <w:r>
        <w:br/>
      </w:r>
      <w:r w:rsidRPr="1D5704D1" w:rsidR="4D349610">
        <w:rPr>
          <w:color w:val="auto"/>
        </w:rPr>
        <w:t xml:space="preserve">Class column indicates the actual class of the example and the </w:t>
      </w:r>
      <w:proofErr w:type="spellStart"/>
      <w:r w:rsidRPr="1D5704D1" w:rsidR="4D349610">
        <w:rPr>
          <w:color w:val="auto"/>
        </w:rPr>
        <w:t>predicted_class_probs_label</w:t>
      </w:r>
      <w:proofErr w:type="spellEnd"/>
      <w:r w:rsidRPr="1D5704D1" w:rsidR="4D349610">
        <w:rPr>
          <w:color w:val="auto"/>
        </w:rPr>
        <w:t xml:space="preserve"> indicates the predicted label for that transaction example. This </w:t>
      </w:r>
      <w:r w:rsidRPr="1D5704D1" w:rsidR="0BD97B42">
        <w:rPr>
          <w:color w:val="auto"/>
        </w:rPr>
        <w:t>shows that the probability for the transaction to be fr</w:t>
      </w:r>
      <w:r w:rsidRPr="1D5704D1" w:rsidR="2D0B3ACB">
        <w:rPr>
          <w:color w:val="auto"/>
        </w:rPr>
        <w:t xml:space="preserve">audulent is </w:t>
      </w:r>
      <w:proofErr w:type="spellStart"/>
      <w:r w:rsidRPr="1D5704D1" w:rsidR="2D0B3ACB">
        <w:rPr>
          <w:color w:val="auto"/>
        </w:rPr>
        <w:t>is</w:t>
      </w:r>
      <w:proofErr w:type="spellEnd"/>
      <w:r w:rsidRPr="1D5704D1" w:rsidR="2D0B3ACB">
        <w:rPr>
          <w:color w:val="auto"/>
        </w:rPr>
        <w:t xml:space="preserve"> 0.017 % while the probability for the transaction to be non-fraudulent is 0.98 %, which is correct in this case.</w:t>
      </w:r>
      <w:r>
        <w:br/>
      </w:r>
      <w:r>
        <w:br/>
      </w:r>
      <w:r>
        <w:br/>
      </w:r>
      <w:r w:rsidRPr="1D5704D1" w:rsidR="65498998">
        <w:rPr>
          <w:b w:val="1"/>
          <w:bCs w:val="1"/>
          <w:color w:val="auto"/>
          <w:sz w:val="28"/>
          <w:szCs w:val="28"/>
        </w:rPr>
        <w:t xml:space="preserve">RESULT - </w:t>
      </w:r>
      <w:r>
        <w:br/>
      </w:r>
      <w:r w:rsidRPr="1D5704D1" w:rsidR="50E4F6D7">
        <w:rPr>
          <w:b w:val="1"/>
          <w:bCs w:val="1"/>
          <w:color w:val="auto"/>
        </w:rPr>
        <w:t>We created a Logistic Regression model using BIgQuery ML to detect Fraudulent transactions among a highly imbalanced dataset.</w:t>
      </w:r>
    </w:p>
    <w:p w:rsidR="1D5704D1" w:rsidP="1D5704D1" w:rsidRDefault="1D5704D1" w14:paraId="06EA63B8" w14:textId="18AFA81B">
      <w:pPr>
        <w:pStyle w:val="Normal"/>
        <w:ind w:left="0"/>
        <w:rPr>
          <w:b w:val="1"/>
          <w:bCs w:val="1"/>
          <w:color w:val="auto"/>
        </w:rPr>
      </w:pPr>
    </w:p>
    <w:p w:rsidR="1D5704D1" w:rsidP="1D5704D1" w:rsidRDefault="1D5704D1" w14:paraId="30CF0D53" w14:textId="32272F04">
      <w:pPr>
        <w:pStyle w:val="Normal"/>
        <w:ind w:left="0"/>
        <w:rPr>
          <w:b w:val="1"/>
          <w:bCs w:val="1"/>
          <w:color w:val="auto"/>
        </w:rPr>
      </w:pPr>
    </w:p>
    <w:p w:rsidR="1D5704D1" w:rsidP="1D5704D1" w:rsidRDefault="1D5704D1" w14:paraId="14DE640C" w14:textId="699CC54E">
      <w:pPr>
        <w:pStyle w:val="Normal"/>
        <w:ind w:left="0"/>
        <w:rPr>
          <w:b w:val="1"/>
          <w:bCs w:val="1"/>
          <w:color w:val="auto"/>
        </w:rPr>
      </w:pPr>
    </w:p>
    <w:p w:rsidR="1D5704D1" w:rsidP="1D5704D1" w:rsidRDefault="1D5704D1" w14:paraId="74603FE4" w14:textId="0DE215AB">
      <w:pPr>
        <w:pStyle w:val="Normal"/>
        <w:ind w:left="0"/>
        <w:rPr>
          <w:b w:val="1"/>
          <w:bCs w:val="1"/>
          <w:color w:val="auto"/>
        </w:rPr>
      </w:pP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Y43V7WR/Vb/A9C" int2:id="1TnX6ddO">
      <int2:state int2:type="LegacyProofing" int2:value="Rejected"/>
    </int2:textHash>
    <int2:textHash int2:hashCode="YEzWPt0BaYD2Q4" int2:id="SuGuvR9f">
      <int2:state int2:type="LegacyProofing" int2:value="Rejected"/>
    </int2:textHash>
    <int2:textHash int2:hashCode="WChy7O+rMCjtQP" int2:id="lGd5vfr4">
      <int2:state int2:type="LegacyProofing" int2:value="Rejected"/>
    </int2:textHash>
  </int2:observations>
  <int2:intelligenceSettings>
    <int2:extLst>
      <oel:ext uri="74B372B9-2EFF-4315-9A3F-32BA87CA82B1">
        <int2:goals int2:version="1" int2:formality="2"/>
      </oel:ext>
    </int2:extLst>
  </int2:intelligenceSettings>
</int2:intelligence>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C8C94F3"/>
    <w:rsid w:val="00928D47"/>
    <w:rsid w:val="00A7B995"/>
    <w:rsid w:val="00B4B22F"/>
    <w:rsid w:val="020B1319"/>
    <w:rsid w:val="022E5DA8"/>
    <w:rsid w:val="02A30FF3"/>
    <w:rsid w:val="02DE589C"/>
    <w:rsid w:val="0470E81C"/>
    <w:rsid w:val="04AC657C"/>
    <w:rsid w:val="072CE472"/>
    <w:rsid w:val="086BED21"/>
    <w:rsid w:val="089C790A"/>
    <w:rsid w:val="092B30E2"/>
    <w:rsid w:val="0A219420"/>
    <w:rsid w:val="0B11B566"/>
    <w:rsid w:val="0BD97B42"/>
    <w:rsid w:val="0CCF81F3"/>
    <w:rsid w:val="0D395708"/>
    <w:rsid w:val="0E080D5E"/>
    <w:rsid w:val="0E16F3A9"/>
    <w:rsid w:val="0EB21DE3"/>
    <w:rsid w:val="0FD60401"/>
    <w:rsid w:val="113E87A9"/>
    <w:rsid w:val="11C40C2E"/>
    <w:rsid w:val="12448172"/>
    <w:rsid w:val="12D131D7"/>
    <w:rsid w:val="12F8E98C"/>
    <w:rsid w:val="1345820D"/>
    <w:rsid w:val="1362A38A"/>
    <w:rsid w:val="1388E685"/>
    <w:rsid w:val="1454A77B"/>
    <w:rsid w:val="146D0238"/>
    <w:rsid w:val="146D0CD0"/>
    <w:rsid w:val="1494B9ED"/>
    <w:rsid w:val="15C7D7B9"/>
    <w:rsid w:val="167D22CF"/>
    <w:rsid w:val="178B7A9D"/>
    <w:rsid w:val="188D3583"/>
    <w:rsid w:val="190C529C"/>
    <w:rsid w:val="1910B4B6"/>
    <w:rsid w:val="1994DC9E"/>
    <w:rsid w:val="1A122C23"/>
    <w:rsid w:val="1AC31B5F"/>
    <w:rsid w:val="1AC3213E"/>
    <w:rsid w:val="1BF3F68A"/>
    <w:rsid w:val="1C1DF0E0"/>
    <w:rsid w:val="1C5EEBC0"/>
    <w:rsid w:val="1D5704D1"/>
    <w:rsid w:val="1D75F942"/>
    <w:rsid w:val="1F2AF200"/>
    <w:rsid w:val="1F5591A2"/>
    <w:rsid w:val="21476E93"/>
    <w:rsid w:val="21904081"/>
    <w:rsid w:val="21F0DD39"/>
    <w:rsid w:val="255EA1E9"/>
    <w:rsid w:val="259A3384"/>
    <w:rsid w:val="25E47A95"/>
    <w:rsid w:val="2689FA68"/>
    <w:rsid w:val="26CE0C40"/>
    <w:rsid w:val="28236DAD"/>
    <w:rsid w:val="28506AE1"/>
    <w:rsid w:val="28C0996F"/>
    <w:rsid w:val="29094E09"/>
    <w:rsid w:val="294DAE89"/>
    <w:rsid w:val="29C19B2A"/>
    <w:rsid w:val="29C59739"/>
    <w:rsid w:val="2B06A07E"/>
    <w:rsid w:val="2D0B3ACB"/>
    <w:rsid w:val="2D8C1D0C"/>
    <w:rsid w:val="2F8F7FEA"/>
    <w:rsid w:val="3201C2E0"/>
    <w:rsid w:val="33FA90C7"/>
    <w:rsid w:val="3484C9E6"/>
    <w:rsid w:val="358B50EF"/>
    <w:rsid w:val="359836D9"/>
    <w:rsid w:val="35DAF6F0"/>
    <w:rsid w:val="363C229C"/>
    <w:rsid w:val="364E673E"/>
    <w:rsid w:val="3686F5D5"/>
    <w:rsid w:val="38B295A9"/>
    <w:rsid w:val="38B372AA"/>
    <w:rsid w:val="38C2F1B1"/>
    <w:rsid w:val="39E6A968"/>
    <w:rsid w:val="3A5EC212"/>
    <w:rsid w:val="3A61272B"/>
    <w:rsid w:val="3AEB604A"/>
    <w:rsid w:val="3C30CB80"/>
    <w:rsid w:val="3E03D129"/>
    <w:rsid w:val="3E2E0C24"/>
    <w:rsid w:val="3E5E4A82"/>
    <w:rsid w:val="3EAB1664"/>
    <w:rsid w:val="3F098BD1"/>
    <w:rsid w:val="3F6402E1"/>
    <w:rsid w:val="4054ECE3"/>
    <w:rsid w:val="40655E69"/>
    <w:rsid w:val="411B7F83"/>
    <w:rsid w:val="43017D47"/>
    <w:rsid w:val="4331BBA5"/>
    <w:rsid w:val="45B9AD67"/>
    <w:rsid w:val="46D23462"/>
    <w:rsid w:val="4777B435"/>
    <w:rsid w:val="48E95CA7"/>
    <w:rsid w:val="496A0BCD"/>
    <w:rsid w:val="49DCC0AB"/>
    <w:rsid w:val="4B23A52D"/>
    <w:rsid w:val="4C158B4C"/>
    <w:rsid w:val="4C4F2167"/>
    <w:rsid w:val="4C92F648"/>
    <w:rsid w:val="4C99BD6E"/>
    <w:rsid w:val="4CA2263D"/>
    <w:rsid w:val="4CBF758E"/>
    <w:rsid w:val="4D349610"/>
    <w:rsid w:val="4D4AFBD4"/>
    <w:rsid w:val="4DC8888A"/>
    <w:rsid w:val="4DF82F70"/>
    <w:rsid w:val="4F4C700F"/>
    <w:rsid w:val="4F8D413B"/>
    <w:rsid w:val="50772A79"/>
    <w:rsid w:val="50E4F6D7"/>
    <w:rsid w:val="51D28D7E"/>
    <w:rsid w:val="51F5C5FE"/>
    <w:rsid w:val="52198682"/>
    <w:rsid w:val="529A584C"/>
    <w:rsid w:val="52BE62EB"/>
    <w:rsid w:val="536F85B4"/>
    <w:rsid w:val="54099F07"/>
    <w:rsid w:val="5519F5BA"/>
    <w:rsid w:val="555AD060"/>
    <w:rsid w:val="5563D10D"/>
    <w:rsid w:val="55C002B5"/>
    <w:rsid w:val="569BE707"/>
    <w:rsid w:val="56A9ED73"/>
    <w:rsid w:val="56C70502"/>
    <w:rsid w:val="58463C28"/>
    <w:rsid w:val="58732193"/>
    <w:rsid w:val="5A374230"/>
    <w:rsid w:val="5ACAE862"/>
    <w:rsid w:val="5BBDE32E"/>
    <w:rsid w:val="5C5DD323"/>
    <w:rsid w:val="5C8D04B6"/>
    <w:rsid w:val="5CB7F875"/>
    <w:rsid w:val="5EF84AED"/>
    <w:rsid w:val="5F4A6AB1"/>
    <w:rsid w:val="5FB1AD9A"/>
    <w:rsid w:val="5FF728E1"/>
    <w:rsid w:val="6011B7EA"/>
    <w:rsid w:val="6061BC7A"/>
    <w:rsid w:val="60E7D4B0"/>
    <w:rsid w:val="61DD9F56"/>
    <w:rsid w:val="634BF807"/>
    <w:rsid w:val="6400AE64"/>
    <w:rsid w:val="6432E7A3"/>
    <w:rsid w:val="6438E9C3"/>
    <w:rsid w:val="6478449C"/>
    <w:rsid w:val="64EC4036"/>
    <w:rsid w:val="65147408"/>
    <w:rsid w:val="65498998"/>
    <w:rsid w:val="655170BE"/>
    <w:rsid w:val="661018EE"/>
    <w:rsid w:val="69EF6277"/>
    <w:rsid w:val="6AABF485"/>
    <w:rsid w:val="6AD4DCD5"/>
    <w:rsid w:val="6BD74D04"/>
    <w:rsid w:val="6D474AD5"/>
    <w:rsid w:val="6D8CF442"/>
    <w:rsid w:val="6E24F61D"/>
    <w:rsid w:val="6E92AEEA"/>
    <w:rsid w:val="6F0EEDC6"/>
    <w:rsid w:val="706CB254"/>
    <w:rsid w:val="719ECAF3"/>
    <w:rsid w:val="72A1B661"/>
    <w:rsid w:val="733217E6"/>
    <w:rsid w:val="735DEBB9"/>
    <w:rsid w:val="741D131B"/>
    <w:rsid w:val="7501F06E"/>
    <w:rsid w:val="75EDD073"/>
    <w:rsid w:val="76F06047"/>
    <w:rsid w:val="770B526F"/>
    <w:rsid w:val="7913F28C"/>
    <w:rsid w:val="7B0EB1F0"/>
    <w:rsid w:val="7BBC41F9"/>
    <w:rsid w:val="7C8C94F3"/>
    <w:rsid w:val="7CB82F38"/>
    <w:rsid w:val="7E0AE778"/>
    <w:rsid w:val="7E7C2BF5"/>
    <w:rsid w:val="7EF6BCE5"/>
    <w:rsid w:val="7F6F2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C94F3"/>
  <w15:chartTrackingRefBased/>
  <w15:docId w15:val="{2BB6D728-DE6C-479E-9695-1F4F0D21E26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ea3e6a52fc5b4238" /><Relationship Type="http://schemas.openxmlformats.org/officeDocument/2006/relationships/numbering" Target="numbering.xml" Id="R8870446fafb8450f" /><Relationship Type="http://schemas.openxmlformats.org/officeDocument/2006/relationships/image" Target="/media/image3.png" Id="R2af6bbf9158841e5" /><Relationship Type="http://schemas.openxmlformats.org/officeDocument/2006/relationships/image" Target="/media/image4.png" Id="Rca72da4911874eb9" /><Relationship Type="http://schemas.openxmlformats.org/officeDocument/2006/relationships/image" Target="/media/image5.png" Id="R52e05374b7c84b36" /><Relationship Type="http://schemas.openxmlformats.org/officeDocument/2006/relationships/image" Target="/media/image6.png" Id="R9addc8f4a7ef43e1" /><Relationship Type="http://schemas.openxmlformats.org/officeDocument/2006/relationships/hyperlink" Target="https://cloud.google.com/bigquery-ml/docs/reference/standard-sql/bigqueryml-syntax-create" TargetMode="External" Id="Ra2e56530ca504e9a" /><Relationship Type="http://schemas.openxmlformats.org/officeDocument/2006/relationships/image" Target="/media/image7.png" Id="R05d61fb3cbee4375" /><Relationship Type="http://schemas.openxmlformats.org/officeDocument/2006/relationships/image" Target="/media/image8.png" Id="R89da30d525264f0b" /><Relationship Type="http://schemas.openxmlformats.org/officeDocument/2006/relationships/image" Target="/media/image9.png" Id="R9dbbfd8150f24cdf" /><Relationship Type="http://schemas.openxmlformats.org/officeDocument/2006/relationships/image" Target="/media/imagea.png" Id="Re9e48b0a582e4257" /><Relationship Type="http://schemas.openxmlformats.org/officeDocument/2006/relationships/image" Target="/media/imageb.png" Id="R5df3c89e7b844d19" /><Relationship Type="http://schemas.openxmlformats.org/officeDocument/2006/relationships/image" Target="/media/imagec.png" Id="Rc8e765066a2c4236" /><Relationship Type="http://schemas.openxmlformats.org/officeDocument/2006/relationships/image" Target="/media/imaged.png" Id="Rcf45e25961bd4cce" /><Relationship Type="http://schemas.openxmlformats.org/officeDocument/2006/relationships/image" Target="/media/imagee.png" Id="Rdbd1d7f231a8400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2021-12-20T20:55:02.0369320Z</dcterms:created>
  <dcterms:modified xsi:type="dcterms:W3CDTF">2021-12-20T22:22:50.6428029Z</dcterms:modified>
  <dc:creator>nikhil sanghi</dc:creator>
  <lastModifiedBy>nikhil sanghi</lastModifiedBy>
</coreProperties>
</file>