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3AE5" w14:textId="77777777" w:rsidR="009457A3" w:rsidRDefault="009457A3">
      <w:pPr>
        <w:pStyle w:val="BodyText"/>
        <w:rPr>
          <w:rFonts w:ascii="Times New Roman"/>
          <w:sz w:val="20"/>
        </w:rPr>
      </w:pPr>
    </w:p>
    <w:p w14:paraId="272F5037" w14:textId="77777777" w:rsidR="009457A3" w:rsidRDefault="009457A3">
      <w:pPr>
        <w:pStyle w:val="BodyText"/>
        <w:rPr>
          <w:rFonts w:ascii="Times New Roman"/>
          <w:sz w:val="20"/>
        </w:rPr>
      </w:pPr>
    </w:p>
    <w:p w14:paraId="5D250C78" w14:textId="77777777" w:rsidR="009457A3" w:rsidRDefault="009457A3">
      <w:pPr>
        <w:pStyle w:val="BodyText"/>
        <w:rPr>
          <w:rFonts w:ascii="Times New Roman"/>
          <w:sz w:val="20"/>
        </w:rPr>
      </w:pPr>
    </w:p>
    <w:p w14:paraId="715C442A" w14:textId="77777777" w:rsidR="009457A3" w:rsidRDefault="009457A3">
      <w:pPr>
        <w:pStyle w:val="BodyText"/>
        <w:spacing w:before="2"/>
        <w:rPr>
          <w:rFonts w:ascii="Times New Roman"/>
          <w:sz w:val="26"/>
        </w:rPr>
      </w:pPr>
    </w:p>
    <w:p w14:paraId="7BAFE0A9" w14:textId="77777777" w:rsidR="009457A3" w:rsidRDefault="00000000">
      <w:pPr>
        <w:pStyle w:val="Heading1"/>
        <w:spacing w:before="57"/>
        <w:ind w:firstLine="0"/>
      </w:pPr>
      <w:r>
        <w:rPr>
          <w:color w:val="4A86E7"/>
        </w:rPr>
        <w:t>ASSIGNMENT 2</w:t>
      </w:r>
    </w:p>
    <w:p w14:paraId="254AB8B2" w14:textId="77777777" w:rsidR="009457A3" w:rsidRDefault="00000000">
      <w:pPr>
        <w:spacing w:before="134"/>
        <w:ind w:left="105"/>
        <w:rPr>
          <w:b/>
          <w:sz w:val="28"/>
        </w:rPr>
      </w:pPr>
      <w:r>
        <w:rPr>
          <w:b/>
          <w:sz w:val="28"/>
          <w:u w:val="single"/>
        </w:rPr>
        <w:t>Group Details:</w:t>
      </w:r>
    </w:p>
    <w:p w14:paraId="3E9C3D89" w14:textId="77777777" w:rsidR="009457A3" w:rsidRDefault="00000000">
      <w:pPr>
        <w:pStyle w:val="Heading4"/>
        <w:spacing w:before="92"/>
      </w:pPr>
      <w:r>
        <w:t>Group - 002</w:t>
      </w:r>
    </w:p>
    <w:p w14:paraId="7BC09D8B" w14:textId="77777777" w:rsidR="00B92DFE" w:rsidRDefault="00B92DFE">
      <w:pPr>
        <w:spacing w:before="89" w:line="307" w:lineRule="auto"/>
        <w:ind w:left="105" w:right="4411"/>
        <w:rPr>
          <w:sz w:val="24"/>
        </w:rPr>
      </w:pPr>
      <w:r>
        <w:rPr>
          <w:sz w:val="24"/>
        </w:rPr>
        <w:t>20CS10039</w:t>
      </w:r>
      <w:r w:rsidR="00000000">
        <w:rPr>
          <w:sz w:val="24"/>
        </w:rPr>
        <w:t xml:space="preserve"> </w:t>
      </w:r>
      <w:r>
        <w:rPr>
          <w:sz w:val="24"/>
        </w:rPr>
        <w:t>–</w:t>
      </w:r>
      <w:r w:rsidR="00000000">
        <w:rPr>
          <w:sz w:val="24"/>
        </w:rPr>
        <w:t xml:space="preserve"> </w:t>
      </w:r>
      <w:r>
        <w:rPr>
          <w:sz w:val="24"/>
        </w:rPr>
        <w:t>Nikhil Saraswat</w:t>
      </w:r>
    </w:p>
    <w:p w14:paraId="0AF18571" w14:textId="2BDF7CFB" w:rsidR="009457A3" w:rsidRDefault="00B92DFE">
      <w:pPr>
        <w:spacing w:before="89" w:line="307" w:lineRule="auto"/>
        <w:ind w:left="105" w:right="4411"/>
        <w:rPr>
          <w:sz w:val="24"/>
        </w:rPr>
      </w:pPr>
      <w:r>
        <w:rPr>
          <w:sz w:val="24"/>
        </w:rPr>
        <w:t>20CS30003</w:t>
      </w:r>
      <w:r w:rsidR="00000000">
        <w:rPr>
          <w:sz w:val="24"/>
        </w:rPr>
        <w:t xml:space="preserve"> </w:t>
      </w:r>
      <w:r>
        <w:rPr>
          <w:sz w:val="24"/>
        </w:rPr>
        <w:t>–</w:t>
      </w:r>
      <w:r w:rsidR="00000000">
        <w:rPr>
          <w:sz w:val="24"/>
        </w:rPr>
        <w:t xml:space="preserve"> </w:t>
      </w:r>
      <w:r>
        <w:rPr>
          <w:sz w:val="24"/>
        </w:rPr>
        <w:t>Amit Kumar</w:t>
      </w:r>
    </w:p>
    <w:p w14:paraId="6E98FD44" w14:textId="77777777" w:rsidR="009457A3" w:rsidRDefault="009457A3">
      <w:pPr>
        <w:pStyle w:val="BodyText"/>
        <w:spacing w:before="1"/>
        <w:rPr>
          <w:sz w:val="31"/>
        </w:rPr>
      </w:pPr>
    </w:p>
    <w:p w14:paraId="7E3902E6" w14:textId="77777777" w:rsidR="009457A3" w:rsidRDefault="00000000">
      <w:pPr>
        <w:pStyle w:val="BodyText"/>
        <w:spacing w:before="1"/>
        <w:ind w:left="105"/>
      </w:pPr>
      <w:r>
        <w:rPr>
          <w:color w:val="666666"/>
        </w:rPr>
        <w:t>November 1, 2020</w:t>
      </w:r>
    </w:p>
    <w:p w14:paraId="6C3132A7" w14:textId="77777777" w:rsidR="009457A3" w:rsidRDefault="009457A3">
      <w:pPr>
        <w:pStyle w:val="BodyText"/>
        <w:spacing w:before="12"/>
        <w:rPr>
          <w:sz w:val="33"/>
        </w:rPr>
      </w:pPr>
    </w:p>
    <w:p w14:paraId="36712FAC" w14:textId="77777777" w:rsidR="009457A3" w:rsidRDefault="00000000">
      <w:pPr>
        <w:pStyle w:val="Heading1"/>
        <w:numPr>
          <w:ilvl w:val="0"/>
          <w:numId w:val="3"/>
        </w:numPr>
        <w:tabs>
          <w:tab w:val="left" w:pos="930"/>
        </w:tabs>
        <w:jc w:val="left"/>
        <w:rPr>
          <w:sz w:val="30"/>
        </w:rPr>
      </w:pPr>
      <w:r>
        <w:rPr>
          <w:color w:val="666666"/>
        </w:rPr>
        <w:t>Procedure</w:t>
      </w:r>
      <w:r>
        <w:rPr>
          <w:color w:val="666666"/>
          <w:sz w:val="30"/>
        </w:rPr>
        <w:t>:</w:t>
      </w:r>
    </w:p>
    <w:p w14:paraId="03067A76" w14:textId="77777777" w:rsidR="00BF1982" w:rsidRPr="00BF1982" w:rsidRDefault="00000000" w:rsidP="00BF1982">
      <w:pPr>
        <w:pStyle w:val="ListParagraph"/>
        <w:numPr>
          <w:ilvl w:val="0"/>
          <w:numId w:val="2"/>
        </w:numPr>
        <w:tabs>
          <w:tab w:val="left" w:pos="840"/>
        </w:tabs>
        <w:spacing w:before="129" w:line="312" w:lineRule="auto"/>
        <w:ind w:right="247"/>
      </w:pPr>
      <w:r>
        <w:rPr>
          <w:color w:val="666666"/>
        </w:rPr>
        <w:t xml:space="preserve">We have used the standard </w:t>
      </w:r>
      <w:r w:rsidR="00B92DFE">
        <w:rPr>
          <w:color w:val="666666"/>
        </w:rPr>
        <w:t>K-Means</w:t>
      </w:r>
      <w:r>
        <w:rPr>
          <w:color w:val="666666"/>
        </w:rPr>
        <w:t xml:space="preserve"> algorithm for </w:t>
      </w:r>
      <w:r w:rsidR="00B92DFE">
        <w:rPr>
          <w:color w:val="666666"/>
        </w:rPr>
        <w:t>clustering</w:t>
      </w:r>
      <w:r>
        <w:rPr>
          <w:color w:val="666666"/>
        </w:rPr>
        <w:t xml:space="preserve"> in</w:t>
      </w:r>
      <w:r w:rsidR="00B92DFE">
        <w:rPr>
          <w:color w:val="666666"/>
        </w:rPr>
        <w:t xml:space="preserve"> question of</w:t>
      </w:r>
      <w:r>
        <w:rPr>
          <w:color w:val="666666"/>
        </w:rPr>
        <w:t xml:space="preserve"> this assignment. The data used for</w:t>
      </w:r>
      <w:r w:rsidR="00B92DFE">
        <w:rPr>
          <w:color w:val="666666"/>
        </w:rPr>
        <w:t xml:space="preserve"> it </w:t>
      </w:r>
      <w:r>
        <w:rPr>
          <w:color w:val="666666"/>
        </w:rPr>
        <w:t xml:space="preserve">was provided in </w:t>
      </w:r>
      <w:proofErr w:type="spellStart"/>
      <w:r w:rsidR="00B92DFE">
        <w:rPr>
          <w:color w:val="666666"/>
        </w:rPr>
        <w:t>wine.data</w:t>
      </w:r>
      <w:proofErr w:type="spellEnd"/>
      <w:r w:rsidR="00B92DFE">
        <w:rPr>
          <w:color w:val="666666"/>
        </w:rPr>
        <w:t xml:space="preserve"> file</w:t>
      </w:r>
      <w:r>
        <w:rPr>
          <w:color w:val="666666"/>
        </w:rPr>
        <w:t xml:space="preserve">. We have shuffled the data. We </w:t>
      </w:r>
      <w:r w:rsidR="00BF1982">
        <w:rPr>
          <w:color w:val="666666"/>
        </w:rPr>
        <w:t>have handled missing values with most frequent values.</w:t>
      </w:r>
    </w:p>
    <w:p w14:paraId="182F2522" w14:textId="72617AE9" w:rsidR="00BF1982" w:rsidRPr="00BF1982" w:rsidRDefault="00BF1982" w:rsidP="00BF1982">
      <w:pPr>
        <w:pStyle w:val="ListParagraph"/>
        <w:tabs>
          <w:tab w:val="left" w:pos="840"/>
        </w:tabs>
        <w:spacing w:before="129" w:line="312" w:lineRule="auto"/>
        <w:ind w:left="840" w:right="247" w:firstLine="0"/>
      </w:pPr>
      <w:r w:rsidRPr="00BF1982">
        <w:t>The attributes</w:t>
      </w:r>
      <w:r w:rsidRPr="00BF1982">
        <w:t xml:space="preserve"> are as follows: -</w:t>
      </w:r>
    </w:p>
    <w:p w14:paraId="63B04152" w14:textId="7B40289A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r w:rsidRPr="00BF1982">
        <w:rPr>
          <w:color w:val="0000FF"/>
        </w:rPr>
        <w:t>Alcohol</w:t>
      </w:r>
    </w:p>
    <w:p w14:paraId="7BC6DAED" w14:textId="7995049D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r w:rsidRPr="00BF1982">
        <w:rPr>
          <w:color w:val="0000FF"/>
        </w:rPr>
        <w:t>Malic acid</w:t>
      </w:r>
    </w:p>
    <w:p w14:paraId="16C9A4C5" w14:textId="2FC9EE2B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r w:rsidRPr="00BF1982">
        <w:rPr>
          <w:color w:val="0000FF"/>
        </w:rPr>
        <w:t>Ash</w:t>
      </w:r>
    </w:p>
    <w:p w14:paraId="50C2D7FB" w14:textId="029E95DC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proofErr w:type="spellStart"/>
      <w:r w:rsidRPr="00BF1982">
        <w:rPr>
          <w:color w:val="0000FF"/>
        </w:rPr>
        <w:t>Alcalinity</w:t>
      </w:r>
      <w:proofErr w:type="spellEnd"/>
      <w:r w:rsidRPr="00BF1982">
        <w:rPr>
          <w:color w:val="0000FF"/>
        </w:rPr>
        <w:t xml:space="preserve"> of ash  </w:t>
      </w:r>
    </w:p>
    <w:p w14:paraId="5DE49DC9" w14:textId="1C8A82AB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r w:rsidRPr="00BF1982">
        <w:rPr>
          <w:color w:val="0000FF"/>
        </w:rPr>
        <w:t>Magnesium</w:t>
      </w:r>
    </w:p>
    <w:p w14:paraId="26860D8D" w14:textId="0ED62B64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r w:rsidRPr="00BF1982">
        <w:rPr>
          <w:color w:val="0000FF"/>
        </w:rPr>
        <w:t>Total phenols</w:t>
      </w:r>
    </w:p>
    <w:p w14:paraId="7FC2926A" w14:textId="5349CBBF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proofErr w:type="spellStart"/>
      <w:r w:rsidRPr="00BF1982">
        <w:rPr>
          <w:color w:val="0000FF"/>
        </w:rPr>
        <w:t>Flavanoids</w:t>
      </w:r>
      <w:proofErr w:type="spellEnd"/>
    </w:p>
    <w:p w14:paraId="6677F58D" w14:textId="6357A744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proofErr w:type="spellStart"/>
      <w:r w:rsidRPr="00BF1982">
        <w:rPr>
          <w:color w:val="0000FF"/>
        </w:rPr>
        <w:t>Nonflavanoid</w:t>
      </w:r>
      <w:proofErr w:type="spellEnd"/>
      <w:r w:rsidRPr="00BF1982">
        <w:rPr>
          <w:color w:val="0000FF"/>
        </w:rPr>
        <w:t xml:space="preserve"> phenols</w:t>
      </w:r>
    </w:p>
    <w:p w14:paraId="2314049B" w14:textId="44CDEFA9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r w:rsidRPr="00BF1982">
        <w:rPr>
          <w:color w:val="0000FF"/>
        </w:rPr>
        <w:t>Proanthocyanins</w:t>
      </w:r>
    </w:p>
    <w:p w14:paraId="520174BE" w14:textId="58F74E76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r w:rsidRPr="00BF1982">
        <w:rPr>
          <w:color w:val="0000FF"/>
        </w:rPr>
        <w:t>Color intensity</w:t>
      </w:r>
    </w:p>
    <w:p w14:paraId="1CE86CF9" w14:textId="12B4DDAC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r w:rsidRPr="00BF1982">
        <w:rPr>
          <w:color w:val="0000FF"/>
        </w:rPr>
        <w:t>Hue</w:t>
      </w:r>
    </w:p>
    <w:p w14:paraId="20C9BBD0" w14:textId="58F6DC1F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r w:rsidRPr="00BF1982">
        <w:rPr>
          <w:color w:val="0000FF"/>
        </w:rPr>
        <w:t>OD280/OD315 of diluted wines</w:t>
      </w:r>
    </w:p>
    <w:p w14:paraId="5921376A" w14:textId="42570E3B" w:rsidR="00BF1982" w:rsidRPr="00BF1982" w:rsidRDefault="00BF1982" w:rsidP="00BF1982">
      <w:pPr>
        <w:pStyle w:val="ListParagraph"/>
        <w:numPr>
          <w:ilvl w:val="0"/>
          <w:numId w:val="4"/>
        </w:numPr>
        <w:tabs>
          <w:tab w:val="left" w:pos="840"/>
        </w:tabs>
        <w:spacing w:before="129" w:line="312" w:lineRule="auto"/>
        <w:ind w:right="247"/>
        <w:rPr>
          <w:color w:val="0000FF"/>
        </w:rPr>
      </w:pPr>
      <w:r w:rsidRPr="00BF1982">
        <w:rPr>
          <w:color w:val="0000FF"/>
        </w:rPr>
        <w:t xml:space="preserve">Proline  </w:t>
      </w:r>
    </w:p>
    <w:p w14:paraId="051313C2" w14:textId="77777777" w:rsidR="00BF1982" w:rsidRPr="00BF1982" w:rsidRDefault="00BF1982" w:rsidP="00BF1982">
      <w:pPr>
        <w:tabs>
          <w:tab w:val="left" w:pos="840"/>
        </w:tabs>
        <w:spacing w:line="413" w:lineRule="exact"/>
        <w:rPr>
          <w:b/>
          <w:sz w:val="28"/>
        </w:rPr>
      </w:pPr>
    </w:p>
    <w:p w14:paraId="793BAE87" w14:textId="520AD826" w:rsidR="009457A3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413" w:lineRule="exact"/>
        <w:rPr>
          <w:b/>
          <w:sz w:val="28"/>
        </w:rPr>
      </w:pPr>
      <w:r>
        <w:rPr>
          <w:b/>
          <w:color w:val="666666"/>
          <w:sz w:val="30"/>
        </w:rPr>
        <w:lastRenderedPageBreak/>
        <w:t>Some important Helper</w:t>
      </w:r>
      <w:r>
        <w:rPr>
          <w:b/>
          <w:color w:val="666666"/>
          <w:spacing w:val="-1"/>
          <w:sz w:val="30"/>
        </w:rPr>
        <w:t xml:space="preserve"> </w:t>
      </w:r>
      <w:r>
        <w:rPr>
          <w:b/>
          <w:color w:val="666666"/>
          <w:sz w:val="30"/>
        </w:rPr>
        <w:t>function</w:t>
      </w:r>
      <w:r>
        <w:rPr>
          <w:b/>
          <w:color w:val="666666"/>
          <w:sz w:val="32"/>
        </w:rPr>
        <w:t>s</w:t>
      </w:r>
      <w:r>
        <w:rPr>
          <w:b/>
          <w:color w:val="666666"/>
          <w:sz w:val="28"/>
        </w:rPr>
        <w:t>:</w:t>
      </w:r>
    </w:p>
    <w:p w14:paraId="01A373F2" w14:textId="77777777" w:rsidR="009457A3" w:rsidRDefault="00000000">
      <w:pPr>
        <w:pStyle w:val="BodyText"/>
        <w:spacing w:before="147" w:line="316" w:lineRule="auto"/>
        <w:ind w:left="1560"/>
      </w:pPr>
      <w:proofErr w:type="spellStart"/>
      <w:r>
        <w:rPr>
          <w:rFonts w:ascii="Courier New"/>
          <w:b/>
          <w:color w:val="0000FF"/>
          <w:sz w:val="24"/>
        </w:rPr>
        <w:t>train_test_split</w:t>
      </w:r>
      <w:proofErr w:type="spellEnd"/>
      <w:r>
        <w:rPr>
          <w:rFonts w:ascii="Courier New"/>
          <w:b/>
          <w:color w:val="0000FF"/>
          <w:sz w:val="24"/>
        </w:rPr>
        <w:t>:</w:t>
      </w:r>
      <w:r>
        <w:rPr>
          <w:rFonts w:ascii="Courier New"/>
          <w:b/>
          <w:color w:val="0000FF"/>
          <w:spacing w:val="-89"/>
          <w:sz w:val="24"/>
        </w:rPr>
        <w:t xml:space="preserve"> </w:t>
      </w:r>
      <w:r>
        <w:rPr>
          <w:color w:val="666666"/>
        </w:rPr>
        <w:t xml:space="preserve">This function splits the data into two sets train and test </w:t>
      </w:r>
      <w:proofErr w:type="spellStart"/>
      <w:r>
        <w:rPr>
          <w:rFonts w:ascii="Courier New"/>
          <w:b/>
          <w:color w:val="0000FF"/>
          <w:sz w:val="24"/>
        </w:rPr>
        <w:t>load_csv</w:t>
      </w:r>
      <w:proofErr w:type="spellEnd"/>
      <w:r>
        <w:rPr>
          <w:rFonts w:ascii="Courier New"/>
          <w:b/>
          <w:color w:val="0000FF"/>
          <w:sz w:val="24"/>
        </w:rPr>
        <w:t xml:space="preserve">: </w:t>
      </w:r>
      <w:r>
        <w:rPr>
          <w:color w:val="666666"/>
        </w:rPr>
        <w:t xml:space="preserve">This function reads a .csv file and stores the data in a row-format </w:t>
      </w:r>
      <w:proofErr w:type="spellStart"/>
      <w:r>
        <w:rPr>
          <w:rFonts w:ascii="Courier New"/>
          <w:b/>
          <w:color w:val="0000FF"/>
          <w:sz w:val="24"/>
        </w:rPr>
        <w:t>cross_validation_split</w:t>
      </w:r>
      <w:proofErr w:type="spellEnd"/>
      <w:r>
        <w:rPr>
          <w:rFonts w:ascii="Courier New"/>
          <w:b/>
          <w:color w:val="0000FF"/>
          <w:sz w:val="24"/>
        </w:rPr>
        <w:t>:</w:t>
      </w:r>
      <w:r>
        <w:rPr>
          <w:rFonts w:ascii="Courier New"/>
          <w:b/>
          <w:color w:val="0000FF"/>
          <w:spacing w:val="-127"/>
          <w:sz w:val="24"/>
        </w:rPr>
        <w:t xml:space="preserve"> </w:t>
      </w:r>
      <w:r>
        <w:rPr>
          <w:color w:val="666666"/>
        </w:rPr>
        <w:t>splits the input data and returns the indices of the validation set for each iteration of cross-validation</w:t>
      </w:r>
    </w:p>
    <w:p w14:paraId="76A3CAFA" w14:textId="77777777" w:rsidR="009457A3" w:rsidRDefault="00000000">
      <w:pPr>
        <w:pStyle w:val="BodyText"/>
        <w:spacing w:before="21" w:line="309" w:lineRule="auto"/>
        <w:ind w:left="1560" w:right="233"/>
      </w:pPr>
      <w:proofErr w:type="spellStart"/>
      <w:r>
        <w:rPr>
          <w:rFonts w:ascii="Courier New"/>
          <w:b/>
          <w:color w:val="0000FF"/>
          <w:sz w:val="24"/>
        </w:rPr>
        <w:t>accuracy_metric</w:t>
      </w:r>
      <w:proofErr w:type="spellEnd"/>
      <w:r>
        <w:rPr>
          <w:rFonts w:ascii="Courier New"/>
          <w:b/>
          <w:color w:val="0000FF"/>
          <w:sz w:val="24"/>
        </w:rPr>
        <w:t>:</w:t>
      </w:r>
      <w:r>
        <w:rPr>
          <w:rFonts w:ascii="Courier New"/>
          <w:b/>
          <w:color w:val="0000FF"/>
          <w:spacing w:val="-95"/>
          <w:sz w:val="24"/>
        </w:rPr>
        <w:t xml:space="preserve"> </w:t>
      </w:r>
      <w:r>
        <w:rPr>
          <w:color w:val="666666"/>
        </w:rPr>
        <w:t>evaluates the accuracy of predicted values with respect to the actual values. Accuracy is defined as the number of correct predictions divided by total length of predictions</w:t>
      </w:r>
    </w:p>
    <w:p w14:paraId="04AEBE47" w14:textId="77777777" w:rsidR="009457A3" w:rsidRDefault="00000000">
      <w:pPr>
        <w:pStyle w:val="BodyText"/>
        <w:spacing w:before="20" w:line="309" w:lineRule="auto"/>
        <w:ind w:left="1560"/>
      </w:pPr>
      <w:proofErr w:type="spellStart"/>
      <w:r>
        <w:rPr>
          <w:rFonts w:ascii="Courier New"/>
          <w:b/>
          <w:color w:val="0000FF"/>
          <w:sz w:val="24"/>
        </w:rPr>
        <w:t>summarize_dataset</w:t>
      </w:r>
      <w:proofErr w:type="spellEnd"/>
      <w:r>
        <w:rPr>
          <w:rFonts w:ascii="Courier New"/>
          <w:b/>
          <w:color w:val="0000FF"/>
          <w:sz w:val="24"/>
        </w:rPr>
        <w:t xml:space="preserve">: </w:t>
      </w:r>
      <w:r>
        <w:rPr>
          <w:color w:val="666666"/>
        </w:rPr>
        <w:t>it returns the mean, standard deviation, number of entries, threshold value for outlier for each column of the dataset</w:t>
      </w:r>
    </w:p>
    <w:p w14:paraId="3EC6668F" w14:textId="77777777" w:rsidR="009457A3" w:rsidRDefault="00000000">
      <w:pPr>
        <w:pStyle w:val="BodyText"/>
        <w:spacing w:before="19" w:line="309" w:lineRule="auto"/>
        <w:ind w:left="1560" w:right="40"/>
      </w:pPr>
      <w:proofErr w:type="spellStart"/>
      <w:r>
        <w:rPr>
          <w:rFonts w:ascii="Courier New"/>
          <w:b/>
          <w:color w:val="0000FF"/>
          <w:sz w:val="24"/>
        </w:rPr>
        <w:t>calculate_probability</w:t>
      </w:r>
      <w:proofErr w:type="spellEnd"/>
      <w:r>
        <w:rPr>
          <w:rFonts w:ascii="Courier New"/>
          <w:b/>
          <w:color w:val="0000FF"/>
          <w:sz w:val="24"/>
        </w:rPr>
        <w:t xml:space="preserve">: </w:t>
      </w:r>
      <w:r>
        <w:rPr>
          <w:color w:val="666666"/>
        </w:rPr>
        <w:t xml:space="preserve">it returns the probability density of the data point on a Gaussian with given input mean and standard deviation </w:t>
      </w:r>
      <w:proofErr w:type="spellStart"/>
      <w:r>
        <w:rPr>
          <w:color w:val="666666"/>
        </w:rPr>
        <w:t>handle_missing_data</w:t>
      </w:r>
      <w:proofErr w:type="spellEnd"/>
      <w:r>
        <w:rPr>
          <w:color w:val="666666"/>
        </w:rPr>
        <w:t xml:space="preserve">: this function imputes the missing value(s) of a feature with the </w:t>
      </w:r>
      <w:proofErr w:type="spellStart"/>
      <w:r>
        <w:rPr>
          <w:color w:val="666666"/>
        </w:rPr>
        <w:t>most_frequent</w:t>
      </w:r>
      <w:proofErr w:type="spellEnd"/>
      <w:r>
        <w:rPr>
          <w:color w:val="666666"/>
        </w:rPr>
        <w:t xml:space="preserve"> value of the feature</w:t>
      </w:r>
    </w:p>
    <w:p w14:paraId="5C5961B3" w14:textId="77777777" w:rsidR="009457A3" w:rsidRDefault="00000000">
      <w:pPr>
        <w:pStyle w:val="BodyText"/>
        <w:spacing w:before="20" w:line="309" w:lineRule="auto"/>
        <w:ind w:left="1560"/>
      </w:pPr>
      <w:proofErr w:type="spellStart"/>
      <w:r>
        <w:rPr>
          <w:rFonts w:ascii="Courier New"/>
          <w:b/>
          <w:color w:val="0000FF"/>
          <w:sz w:val="24"/>
        </w:rPr>
        <w:t>encoded_dataset</w:t>
      </w:r>
      <w:proofErr w:type="spellEnd"/>
      <w:r>
        <w:rPr>
          <w:color w:val="666666"/>
        </w:rPr>
        <w:t xml:space="preserve">: this function encodes the categorical columns in the dataset with </w:t>
      </w:r>
      <w:proofErr w:type="spellStart"/>
      <w:r>
        <w:rPr>
          <w:color w:val="666666"/>
        </w:rPr>
        <w:t>LabelEncoder</w:t>
      </w:r>
      <w:proofErr w:type="spellEnd"/>
      <w:r>
        <w:rPr>
          <w:color w:val="666666"/>
        </w:rPr>
        <w:t xml:space="preserve"> from scikit-learn</w:t>
      </w:r>
    </w:p>
    <w:p w14:paraId="6C06037D" w14:textId="77777777" w:rsidR="009457A3" w:rsidRDefault="00000000">
      <w:pPr>
        <w:spacing w:before="19" w:line="309" w:lineRule="auto"/>
        <w:ind w:left="1560"/>
      </w:pPr>
      <w:proofErr w:type="spellStart"/>
      <w:r>
        <w:rPr>
          <w:rFonts w:ascii="Courier New"/>
          <w:b/>
          <w:color w:val="0000FF"/>
          <w:sz w:val="24"/>
        </w:rPr>
        <w:t>sequential_backward_selection</w:t>
      </w:r>
      <w:proofErr w:type="spellEnd"/>
      <w:r>
        <w:rPr>
          <w:rFonts w:ascii="Courier New"/>
          <w:b/>
          <w:color w:val="0000FF"/>
          <w:sz w:val="24"/>
        </w:rPr>
        <w:t>:</w:t>
      </w:r>
      <w:r>
        <w:rPr>
          <w:rFonts w:ascii="Courier New"/>
          <w:b/>
          <w:color w:val="0000FF"/>
          <w:spacing w:val="-115"/>
          <w:sz w:val="24"/>
        </w:rPr>
        <w:t xml:space="preserve"> </w:t>
      </w:r>
      <w:r>
        <w:rPr>
          <w:color w:val="666666"/>
        </w:rPr>
        <w:t>this function uses sequential backward selection method to remove features</w:t>
      </w:r>
    </w:p>
    <w:p w14:paraId="3DC0CF17" w14:textId="77777777" w:rsidR="009457A3" w:rsidRDefault="00000000">
      <w:pPr>
        <w:pStyle w:val="BodyText"/>
        <w:spacing w:before="19" w:line="309" w:lineRule="auto"/>
        <w:ind w:left="1560"/>
      </w:pPr>
      <w:proofErr w:type="spellStart"/>
      <w:r>
        <w:rPr>
          <w:rFonts w:ascii="Courier New"/>
          <w:b/>
          <w:color w:val="0000FF"/>
          <w:sz w:val="24"/>
        </w:rPr>
        <w:t>remove_outliers</w:t>
      </w:r>
      <w:proofErr w:type="spellEnd"/>
      <w:r>
        <w:rPr>
          <w:rFonts w:ascii="Courier New"/>
          <w:b/>
          <w:color w:val="0000FF"/>
          <w:sz w:val="24"/>
        </w:rPr>
        <w:t>:</w:t>
      </w:r>
      <w:r>
        <w:rPr>
          <w:rFonts w:ascii="Courier New"/>
          <w:b/>
          <w:color w:val="0000FF"/>
          <w:spacing w:val="-95"/>
          <w:sz w:val="24"/>
        </w:rPr>
        <w:t xml:space="preserve"> </w:t>
      </w:r>
      <w:r>
        <w:rPr>
          <w:color w:val="666666"/>
        </w:rPr>
        <w:t xml:space="preserve">this function removes those samples from dataset which contain the number of </w:t>
      </w:r>
      <w:proofErr w:type="gramStart"/>
      <w:r>
        <w:rPr>
          <w:color w:val="666666"/>
        </w:rPr>
        <w:t>outlier</w:t>
      </w:r>
      <w:proofErr w:type="gramEnd"/>
      <w:r>
        <w:rPr>
          <w:color w:val="666666"/>
        </w:rPr>
        <w:t xml:space="preserve"> features more than the parameter 'outlier'</w:t>
      </w:r>
    </w:p>
    <w:p w14:paraId="28D588C9" w14:textId="77777777" w:rsidR="009457A3" w:rsidRDefault="009457A3">
      <w:pPr>
        <w:spacing w:line="309" w:lineRule="auto"/>
        <w:sectPr w:rsidR="009457A3">
          <w:footerReference w:type="default" r:id="rId7"/>
          <w:type w:val="continuous"/>
          <w:pgSz w:w="12240" w:h="15840"/>
          <w:pgMar w:top="0" w:right="1340" w:bottom="1660" w:left="1320" w:header="720" w:footer="720" w:gutter="0"/>
          <w:cols w:space="720"/>
        </w:sectPr>
      </w:pPr>
    </w:p>
    <w:p w14:paraId="22ED6249" w14:textId="77777777" w:rsidR="009457A3" w:rsidRDefault="009457A3">
      <w:pPr>
        <w:pStyle w:val="BodyText"/>
        <w:rPr>
          <w:sz w:val="20"/>
        </w:rPr>
      </w:pPr>
    </w:p>
    <w:p w14:paraId="07E04724" w14:textId="77777777" w:rsidR="009457A3" w:rsidRDefault="009457A3">
      <w:pPr>
        <w:pStyle w:val="BodyText"/>
        <w:rPr>
          <w:sz w:val="20"/>
        </w:rPr>
      </w:pPr>
    </w:p>
    <w:p w14:paraId="4215E188" w14:textId="77777777" w:rsidR="009457A3" w:rsidRDefault="009457A3">
      <w:pPr>
        <w:pStyle w:val="BodyText"/>
        <w:rPr>
          <w:sz w:val="20"/>
        </w:rPr>
      </w:pPr>
    </w:p>
    <w:p w14:paraId="5C79F3C0" w14:textId="77777777" w:rsidR="009457A3" w:rsidRDefault="009457A3">
      <w:pPr>
        <w:pStyle w:val="BodyText"/>
        <w:spacing w:before="10"/>
        <w:rPr>
          <w:sz w:val="18"/>
        </w:rPr>
      </w:pPr>
    </w:p>
    <w:p w14:paraId="4D88E251" w14:textId="77777777" w:rsidR="009457A3" w:rsidRDefault="00000000">
      <w:pPr>
        <w:pStyle w:val="BodyText"/>
        <w:spacing w:line="309" w:lineRule="auto"/>
        <w:ind w:left="1560" w:right="434"/>
      </w:pPr>
      <w:r>
        <w:rPr>
          <w:color w:val="666666"/>
        </w:rPr>
        <w:t xml:space="preserve">prepare: </w:t>
      </w:r>
      <w:proofErr w:type="gramStart"/>
      <w:r>
        <w:rPr>
          <w:color w:val="666666"/>
        </w:rPr>
        <w:t>this functions</w:t>
      </w:r>
      <w:proofErr w:type="gramEnd"/>
      <w:r>
        <w:rPr>
          <w:color w:val="666666"/>
        </w:rPr>
        <w:t xml:space="preserve"> preprocesses the dataset and prepares for splitting and training purposes. It imputes the missing data, encodes the categorical values, converts each entry into float and normalizes each feature.</w:t>
      </w:r>
    </w:p>
    <w:p w14:paraId="175F27E7" w14:textId="77777777" w:rsidR="009457A3" w:rsidRDefault="00000000">
      <w:pPr>
        <w:pStyle w:val="BodyText"/>
        <w:spacing w:before="18" w:line="309" w:lineRule="auto"/>
        <w:ind w:left="1560" w:right="207"/>
      </w:pPr>
      <w:proofErr w:type="spellStart"/>
      <w:r>
        <w:rPr>
          <w:rFonts w:ascii="Courier New"/>
          <w:b/>
          <w:color w:val="0000FF"/>
          <w:sz w:val="24"/>
        </w:rPr>
        <w:t>separate_by_class</w:t>
      </w:r>
      <w:proofErr w:type="spellEnd"/>
      <w:r>
        <w:rPr>
          <w:rFonts w:ascii="Courier New"/>
          <w:b/>
          <w:color w:val="0000FF"/>
          <w:sz w:val="24"/>
        </w:rPr>
        <w:t xml:space="preserve">: </w:t>
      </w:r>
      <w:r>
        <w:rPr>
          <w:color w:val="666666"/>
        </w:rPr>
        <w:t>this function is used to split the input dataset as per the classes defined by the target class. The target class will be the last column of the dataset.</w:t>
      </w:r>
    </w:p>
    <w:p w14:paraId="388A80AA" w14:textId="77777777" w:rsidR="009457A3" w:rsidRDefault="00000000">
      <w:pPr>
        <w:pStyle w:val="BodyText"/>
        <w:spacing w:before="49" w:line="307" w:lineRule="auto"/>
        <w:ind w:left="1560" w:right="227"/>
        <w:jc w:val="both"/>
      </w:pPr>
      <w:proofErr w:type="spellStart"/>
      <w:r>
        <w:rPr>
          <w:rFonts w:ascii="Courier New"/>
          <w:b/>
          <w:color w:val="0000FF"/>
          <w:sz w:val="26"/>
        </w:rPr>
        <w:t>calculate_class_probabilities</w:t>
      </w:r>
      <w:proofErr w:type="spellEnd"/>
      <w:r>
        <w:rPr>
          <w:rFonts w:ascii="Courier New"/>
          <w:b/>
          <w:color w:val="0000FF"/>
          <w:sz w:val="26"/>
        </w:rPr>
        <w:t>:</w:t>
      </w:r>
      <w:r>
        <w:rPr>
          <w:rFonts w:ascii="Courier New"/>
          <w:b/>
          <w:color w:val="0000FF"/>
          <w:spacing w:val="-111"/>
          <w:sz w:val="26"/>
        </w:rPr>
        <w:t xml:space="preserve"> </w:t>
      </w:r>
      <w:r>
        <w:rPr>
          <w:color w:val="666666"/>
        </w:rPr>
        <w:t>Helper function to calculate the probabilities of each class given the current data value. This function helps in calculating the a posteriori for each class.</w:t>
      </w:r>
    </w:p>
    <w:p w14:paraId="3476D8FE" w14:textId="77777777" w:rsidR="009457A3" w:rsidRDefault="00000000">
      <w:pPr>
        <w:pStyle w:val="BodyText"/>
        <w:spacing w:before="21" w:line="309" w:lineRule="auto"/>
        <w:ind w:left="1560" w:right="348"/>
        <w:jc w:val="both"/>
      </w:pPr>
      <w:r>
        <w:rPr>
          <w:rFonts w:ascii="Courier New"/>
          <w:b/>
          <w:color w:val="0000FF"/>
          <w:sz w:val="24"/>
        </w:rPr>
        <w:t xml:space="preserve">predict: </w:t>
      </w:r>
      <w:r>
        <w:rPr>
          <w:color w:val="666666"/>
        </w:rPr>
        <w:t>make predictions for the given vector of data (row) and return the class label that should be assigned to this data element</w:t>
      </w:r>
    </w:p>
    <w:p w14:paraId="4E6F5CF1" w14:textId="77777777" w:rsidR="009457A3" w:rsidRDefault="00000000">
      <w:pPr>
        <w:pStyle w:val="Heading2"/>
        <w:numPr>
          <w:ilvl w:val="0"/>
          <w:numId w:val="2"/>
        </w:numPr>
        <w:tabs>
          <w:tab w:val="left" w:pos="840"/>
        </w:tabs>
        <w:spacing w:line="391" w:lineRule="exact"/>
      </w:pPr>
      <w:r>
        <w:rPr>
          <w:color w:val="666666"/>
        </w:rPr>
        <w:t>Principal Components Analysis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(PCA)</w:t>
      </w:r>
    </w:p>
    <w:p w14:paraId="214D6D22" w14:textId="77777777" w:rsidR="009457A3" w:rsidRDefault="00000000">
      <w:pPr>
        <w:pStyle w:val="ListParagraph"/>
        <w:numPr>
          <w:ilvl w:val="1"/>
          <w:numId w:val="2"/>
        </w:numPr>
        <w:tabs>
          <w:tab w:val="left" w:pos="1560"/>
        </w:tabs>
        <w:spacing w:before="139" w:line="316" w:lineRule="auto"/>
        <w:ind w:right="240"/>
        <w:jc w:val="both"/>
        <w:rPr>
          <w:rFonts w:ascii="Arial"/>
          <w:color w:val="666666"/>
          <w:sz w:val="24"/>
        </w:rPr>
      </w:pPr>
      <w:r>
        <w:rPr>
          <w:b/>
          <w:color w:val="666666"/>
        </w:rPr>
        <w:t xml:space="preserve">Principal component: </w:t>
      </w:r>
      <w:r>
        <w:rPr>
          <w:color w:val="666666"/>
        </w:rPr>
        <w:t xml:space="preserve">component along the direction </w:t>
      </w:r>
      <w:r>
        <w:rPr>
          <w:b/>
          <w:color w:val="666666"/>
        </w:rPr>
        <w:t xml:space="preserve">w </w:t>
      </w:r>
      <w:r>
        <w:rPr>
          <w:color w:val="666666"/>
        </w:rPr>
        <w:t>such that its variance is maximum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among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possible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projections.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Additionally,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subsequent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principal components are perpendicular to the prior principal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components.</w:t>
      </w:r>
    </w:p>
    <w:p w14:paraId="32607430" w14:textId="77777777" w:rsidR="009457A3" w:rsidRDefault="00000000">
      <w:pPr>
        <w:pStyle w:val="ListParagraph"/>
        <w:numPr>
          <w:ilvl w:val="1"/>
          <w:numId w:val="2"/>
        </w:numPr>
        <w:tabs>
          <w:tab w:val="left" w:pos="1560"/>
        </w:tabs>
        <w:spacing w:line="309" w:lineRule="auto"/>
        <w:ind w:right="159"/>
        <w:rPr>
          <w:color w:val="666666"/>
        </w:rPr>
      </w:pPr>
      <w:r>
        <w:rPr>
          <w:b/>
          <w:color w:val="666666"/>
        </w:rPr>
        <w:t>X</w:t>
      </w:r>
      <w:r>
        <w:rPr>
          <w:b/>
          <w:color w:val="666666"/>
          <w:spacing w:val="-5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random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variable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whose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instance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5"/>
        </w:rPr>
        <w:t xml:space="preserve"> </w:t>
      </w:r>
      <w:r>
        <w:rPr>
          <w:b/>
          <w:color w:val="666666"/>
        </w:rPr>
        <w:t>x</w:t>
      </w:r>
      <w:r>
        <w:rPr>
          <w:b/>
          <w:color w:val="666666"/>
          <w:spacing w:val="-4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mean</w:t>
      </w:r>
      <w:r>
        <w:rPr>
          <w:color w:val="666666"/>
          <w:spacing w:val="-4"/>
        </w:rPr>
        <w:t xml:space="preserve"> </w:t>
      </w:r>
      <w:r>
        <w:rPr>
          <w:b/>
          <w:color w:val="666666"/>
        </w:rPr>
        <w:t>m</w:t>
      </w:r>
      <w:r>
        <w:rPr>
          <w:b/>
          <w:color w:val="666666"/>
          <w:spacing w:val="-5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covariance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 xml:space="preserve">matrix </w:t>
      </w:r>
      <w:r>
        <w:rPr>
          <w:b/>
          <w:color w:val="666666"/>
        </w:rPr>
        <w:t>Σ</w:t>
      </w:r>
      <w:r>
        <w:rPr>
          <w:color w:val="666666"/>
        </w:rPr>
        <w:t xml:space="preserve">. Then the first component is evaluated by the following optimization problem (where </w:t>
      </w:r>
      <w:r>
        <w:rPr>
          <w:rFonts w:ascii="Times New Roman" w:hAnsi="Times New Roman"/>
          <w:i/>
          <w:color w:val="666666"/>
        </w:rPr>
        <w:t xml:space="preserve">l </w:t>
      </w:r>
      <w:r>
        <w:rPr>
          <w:color w:val="666666"/>
        </w:rPr>
        <w:t xml:space="preserve">is </w:t>
      </w:r>
      <w:proofErr w:type="spellStart"/>
      <w:r>
        <w:rPr>
          <w:color w:val="666666"/>
        </w:rPr>
        <w:t>Lagrangian</w:t>
      </w:r>
      <w:proofErr w:type="spellEnd"/>
      <w:r>
        <w:rPr>
          <w:color w:val="666666"/>
          <w:spacing w:val="-38"/>
        </w:rPr>
        <w:t xml:space="preserve"> </w:t>
      </w:r>
      <w:r>
        <w:rPr>
          <w:color w:val="666666"/>
        </w:rPr>
        <w:t>coefficient):</w:t>
      </w:r>
    </w:p>
    <w:p w14:paraId="3956302D" w14:textId="77777777" w:rsidR="009457A3" w:rsidRDefault="009457A3">
      <w:pPr>
        <w:spacing w:line="309" w:lineRule="auto"/>
        <w:sectPr w:rsidR="009457A3">
          <w:pgSz w:w="12240" w:h="15840"/>
          <w:pgMar w:top="20" w:right="1340" w:bottom="1680" w:left="1320" w:header="0" w:footer="1465" w:gutter="0"/>
          <w:cols w:space="720"/>
        </w:sectPr>
      </w:pPr>
    </w:p>
    <w:p w14:paraId="3A8306EA" w14:textId="77777777" w:rsidR="009457A3" w:rsidRDefault="00000000">
      <w:pPr>
        <w:spacing w:before="33"/>
        <w:jc w:val="right"/>
        <w:rPr>
          <w:rFonts w:ascii="Times New Roman"/>
        </w:rPr>
      </w:pPr>
      <w:r>
        <w:rPr>
          <w:rFonts w:ascii="Times New Roman"/>
          <w:i/>
          <w:color w:val="666666"/>
        </w:rPr>
        <w:t>w</w:t>
      </w:r>
      <w:r>
        <w:rPr>
          <w:rFonts w:ascii="Times New Roman"/>
          <w:color w:val="666666"/>
          <w:position w:val="-5"/>
          <w:sz w:val="15"/>
        </w:rPr>
        <w:t xml:space="preserve">1 </w:t>
      </w:r>
      <w:r>
        <w:rPr>
          <w:rFonts w:ascii="Times New Roman"/>
          <w:color w:val="666666"/>
        </w:rPr>
        <w:t>=</w:t>
      </w:r>
    </w:p>
    <w:p w14:paraId="4FAD0D4F" w14:textId="77777777" w:rsidR="009457A3" w:rsidRDefault="00000000">
      <w:pPr>
        <w:spacing w:before="33"/>
        <w:ind w:left="75"/>
        <w:rPr>
          <w:rFonts w:ascii="Times New Roman" w:hAnsi="Times New Roman"/>
          <w:i/>
        </w:rPr>
      </w:pPr>
      <w:r>
        <w:br w:type="column"/>
      </w:r>
      <w:proofErr w:type="spellStart"/>
      <w:proofErr w:type="gramStart"/>
      <w:r>
        <w:rPr>
          <w:rFonts w:ascii="Times New Roman" w:hAnsi="Times New Roman"/>
          <w:i/>
          <w:color w:val="666666"/>
        </w:rPr>
        <w:t>argmax</w:t>
      </w:r>
      <w:r>
        <w:rPr>
          <w:rFonts w:ascii="Times New Roman" w:hAnsi="Times New Roman"/>
          <w:i/>
          <w:color w:val="666666"/>
          <w:vertAlign w:val="subscript"/>
        </w:rPr>
        <w:t>w</w:t>
      </w:r>
      <w:proofErr w:type="spellEnd"/>
      <w:r>
        <w:rPr>
          <w:rFonts w:ascii="Times New Roman" w:hAnsi="Times New Roman"/>
          <w:color w:val="666666"/>
        </w:rPr>
        <w:t>{</w:t>
      </w:r>
      <w:proofErr w:type="spellStart"/>
      <w:proofErr w:type="gramEnd"/>
      <w:r>
        <w:rPr>
          <w:rFonts w:ascii="Times New Roman" w:hAnsi="Times New Roman"/>
          <w:i/>
          <w:color w:val="666666"/>
        </w:rPr>
        <w:t>w</w:t>
      </w:r>
      <w:r>
        <w:rPr>
          <w:rFonts w:ascii="Times New Roman" w:hAnsi="Times New Roman"/>
          <w:i/>
          <w:color w:val="666666"/>
          <w:vertAlign w:val="superscript"/>
        </w:rPr>
        <w:t>T</w:t>
      </w:r>
      <w:proofErr w:type="spellEnd"/>
      <w:r>
        <w:rPr>
          <w:rFonts w:ascii="Times New Roman" w:hAnsi="Times New Roman"/>
          <w:i/>
          <w:color w:val="666666"/>
        </w:rPr>
        <w:t xml:space="preserve"> </w:t>
      </w:r>
      <w:proofErr w:type="spellStart"/>
      <w:r>
        <w:rPr>
          <w:rFonts w:ascii="Times New Roman" w:hAnsi="Times New Roman"/>
          <w:color w:val="666666"/>
        </w:rPr>
        <w:t>Σ</w:t>
      </w:r>
      <w:r>
        <w:rPr>
          <w:rFonts w:ascii="Times New Roman" w:hAnsi="Times New Roman"/>
          <w:i/>
          <w:color w:val="666666"/>
        </w:rPr>
        <w:t>w</w:t>
      </w:r>
      <w:proofErr w:type="spellEnd"/>
    </w:p>
    <w:p w14:paraId="3CE4626C" w14:textId="77777777" w:rsidR="009457A3" w:rsidRDefault="00000000">
      <w:pPr>
        <w:spacing w:before="33"/>
        <w:ind w:left="69"/>
        <w:rPr>
          <w:rFonts w:ascii="Times New Roman" w:hAnsi="Times New Roman"/>
          <w:i/>
        </w:rPr>
      </w:pPr>
      <w:r>
        <w:br w:type="column"/>
      </w:r>
      <w:r>
        <w:rPr>
          <w:rFonts w:ascii="Times New Roman" w:hAnsi="Times New Roman"/>
          <w:color w:val="666666"/>
        </w:rPr>
        <w:t xml:space="preserve">− </w:t>
      </w:r>
      <w:proofErr w:type="gramStart"/>
      <w:r>
        <w:rPr>
          <w:rFonts w:ascii="Times New Roman" w:hAnsi="Times New Roman"/>
          <w:i/>
          <w:color w:val="666666"/>
        </w:rPr>
        <w:t>l</w:t>
      </w:r>
      <w:r>
        <w:rPr>
          <w:rFonts w:ascii="Times New Roman" w:hAnsi="Times New Roman"/>
          <w:color w:val="666666"/>
        </w:rPr>
        <w:t>.(</w:t>
      </w:r>
      <w:proofErr w:type="spellStart"/>
      <w:proofErr w:type="gramEnd"/>
      <w:r>
        <w:rPr>
          <w:rFonts w:ascii="Times New Roman" w:hAnsi="Times New Roman"/>
          <w:i/>
          <w:color w:val="666666"/>
        </w:rPr>
        <w:t>w</w:t>
      </w:r>
      <w:r>
        <w:rPr>
          <w:rFonts w:ascii="Times New Roman" w:hAnsi="Times New Roman"/>
          <w:i/>
          <w:color w:val="666666"/>
          <w:vertAlign w:val="superscript"/>
        </w:rPr>
        <w:t>T</w:t>
      </w:r>
      <w:proofErr w:type="spellEnd"/>
      <w:r>
        <w:rPr>
          <w:rFonts w:ascii="Times New Roman" w:hAnsi="Times New Roman"/>
          <w:i/>
          <w:color w:val="666666"/>
        </w:rPr>
        <w:t xml:space="preserve"> w</w:t>
      </w:r>
    </w:p>
    <w:p w14:paraId="20A09118" w14:textId="77777777" w:rsidR="009457A3" w:rsidRDefault="00000000">
      <w:pPr>
        <w:pStyle w:val="BodyText"/>
        <w:spacing w:before="33"/>
        <w:ind w:left="69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666666"/>
        </w:rPr>
        <w:t>− 1)}</w:t>
      </w:r>
    </w:p>
    <w:p w14:paraId="4AEB009D" w14:textId="77777777" w:rsidR="009457A3" w:rsidRDefault="009457A3">
      <w:pPr>
        <w:rPr>
          <w:rFonts w:ascii="Times New Roman" w:hAnsi="Times New Roman"/>
        </w:rPr>
        <w:sectPr w:rsidR="009457A3">
          <w:type w:val="continuous"/>
          <w:pgSz w:w="12240" w:h="15840"/>
          <w:pgMar w:top="0" w:right="1340" w:bottom="1660" w:left="1320" w:header="720" w:footer="720" w:gutter="0"/>
          <w:cols w:num="4" w:space="720" w:equalWidth="0">
            <w:col w:w="2742" w:space="40"/>
            <w:col w:w="1528" w:space="39"/>
            <w:col w:w="907" w:space="40"/>
            <w:col w:w="4284"/>
          </w:cols>
        </w:sectPr>
      </w:pPr>
    </w:p>
    <w:p w14:paraId="34835809" w14:textId="77777777" w:rsidR="009457A3" w:rsidRDefault="00000000">
      <w:pPr>
        <w:spacing w:before="92"/>
        <w:ind w:left="2316"/>
        <w:rPr>
          <w:rFonts w:ascii="Times New Roman" w:hAnsi="Times New Roman"/>
          <w:sz w:val="15"/>
        </w:rPr>
      </w:pPr>
      <w:proofErr w:type="spellStart"/>
      <w:r>
        <w:rPr>
          <w:rFonts w:ascii="Times New Roman" w:hAnsi="Times New Roman"/>
          <w:color w:val="666666"/>
        </w:rPr>
        <w:t>Σ.</w:t>
      </w:r>
      <w:r>
        <w:rPr>
          <w:rFonts w:ascii="Times New Roman" w:hAnsi="Times New Roman"/>
          <w:i/>
          <w:color w:val="666666"/>
        </w:rPr>
        <w:t>w</w:t>
      </w:r>
      <w:proofErr w:type="spellEnd"/>
      <w:r>
        <w:rPr>
          <w:rFonts w:ascii="Times New Roman" w:hAnsi="Times New Roman"/>
          <w:color w:val="666666"/>
          <w:position w:val="-5"/>
          <w:sz w:val="15"/>
        </w:rPr>
        <w:t xml:space="preserve">1 </w:t>
      </w:r>
      <w:r>
        <w:rPr>
          <w:rFonts w:ascii="Times New Roman" w:hAnsi="Times New Roman"/>
          <w:color w:val="666666"/>
        </w:rPr>
        <w:t xml:space="preserve">= </w:t>
      </w:r>
      <w:proofErr w:type="spellStart"/>
      <w:r>
        <w:rPr>
          <w:rFonts w:ascii="Times New Roman" w:hAnsi="Times New Roman"/>
          <w:i/>
          <w:color w:val="666666"/>
        </w:rPr>
        <w:t>l</w:t>
      </w:r>
      <w:r>
        <w:rPr>
          <w:rFonts w:ascii="Times New Roman" w:hAnsi="Times New Roman"/>
          <w:color w:val="666666"/>
        </w:rPr>
        <w:t>.</w:t>
      </w:r>
      <w:r>
        <w:rPr>
          <w:rFonts w:ascii="Times New Roman" w:hAnsi="Times New Roman"/>
          <w:i/>
          <w:color w:val="666666"/>
        </w:rPr>
        <w:t>w</w:t>
      </w:r>
      <w:proofErr w:type="spellEnd"/>
      <w:r>
        <w:rPr>
          <w:rFonts w:ascii="Times New Roman" w:hAnsi="Times New Roman"/>
          <w:color w:val="666666"/>
          <w:position w:val="-5"/>
          <w:sz w:val="15"/>
        </w:rPr>
        <w:t>1</w:t>
      </w:r>
    </w:p>
    <w:p w14:paraId="2DD5124F" w14:textId="77777777" w:rsidR="009457A3" w:rsidRDefault="00000000">
      <w:pPr>
        <w:pStyle w:val="ListParagraph"/>
        <w:numPr>
          <w:ilvl w:val="1"/>
          <w:numId w:val="2"/>
        </w:numPr>
        <w:tabs>
          <w:tab w:val="left" w:pos="1614"/>
          <w:tab w:val="left" w:pos="1615"/>
        </w:tabs>
        <w:spacing w:before="67"/>
        <w:ind w:left="1614" w:hanging="415"/>
        <w:rPr>
          <w:color w:val="666666"/>
        </w:rPr>
      </w:pPr>
      <w:r>
        <w:rPr>
          <w:color w:val="666666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component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evaluated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following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optimization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problem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(</w:t>
      </w:r>
      <w:proofErr w:type="gramStart"/>
      <w:r>
        <w:rPr>
          <w:color w:val="666666"/>
        </w:rPr>
        <w:t>where</w:t>
      </w:r>
      <w:proofErr w:type="gramEnd"/>
    </w:p>
    <w:p w14:paraId="622C2DA6" w14:textId="77777777" w:rsidR="009457A3" w:rsidRDefault="009457A3">
      <w:pPr>
        <w:sectPr w:rsidR="009457A3">
          <w:type w:val="continuous"/>
          <w:pgSz w:w="12240" w:h="15840"/>
          <w:pgMar w:top="0" w:right="1340" w:bottom="1660" w:left="1320" w:header="720" w:footer="720" w:gutter="0"/>
          <w:cols w:space="720"/>
        </w:sectPr>
      </w:pPr>
    </w:p>
    <w:p w14:paraId="53E0280C" w14:textId="77777777" w:rsidR="009457A3" w:rsidRDefault="00000000">
      <w:pPr>
        <w:spacing w:before="85"/>
        <w:ind w:left="1596"/>
        <w:rPr>
          <w:rFonts w:ascii="Times New Roman"/>
          <w:sz w:val="15"/>
        </w:rPr>
      </w:pPr>
      <w:r>
        <w:rPr>
          <w:rFonts w:ascii="Times New Roman"/>
          <w:i/>
          <w:color w:val="666666"/>
        </w:rPr>
        <w:t>l</w:t>
      </w:r>
      <w:r>
        <w:rPr>
          <w:rFonts w:ascii="Times New Roman"/>
          <w:color w:val="666666"/>
          <w:position w:val="-5"/>
          <w:sz w:val="15"/>
        </w:rPr>
        <w:t xml:space="preserve">1 </w:t>
      </w:r>
      <w:r>
        <w:rPr>
          <w:color w:val="666666"/>
        </w:rPr>
        <w:t xml:space="preserve">and </w:t>
      </w:r>
      <w:r>
        <w:rPr>
          <w:rFonts w:ascii="Times New Roman"/>
          <w:i/>
          <w:color w:val="666666"/>
        </w:rPr>
        <w:t>l</w:t>
      </w:r>
      <w:r>
        <w:rPr>
          <w:rFonts w:ascii="Times New Roman"/>
          <w:color w:val="666666"/>
          <w:position w:val="-5"/>
          <w:sz w:val="15"/>
        </w:rPr>
        <w:t>2</w:t>
      </w:r>
    </w:p>
    <w:p w14:paraId="596D4008" w14:textId="77777777" w:rsidR="009457A3" w:rsidRDefault="00000000">
      <w:pPr>
        <w:pStyle w:val="BodyText"/>
        <w:spacing w:before="85"/>
        <w:ind w:left="62"/>
      </w:pPr>
      <w:r>
        <w:br w:type="column"/>
      </w:r>
      <w:r>
        <w:rPr>
          <w:color w:val="666666"/>
        </w:rPr>
        <w:t xml:space="preserve">are </w:t>
      </w:r>
      <w:proofErr w:type="spellStart"/>
      <w:r>
        <w:rPr>
          <w:color w:val="666666"/>
        </w:rPr>
        <w:t>Lagrangian</w:t>
      </w:r>
      <w:proofErr w:type="spellEnd"/>
      <w:r>
        <w:rPr>
          <w:color w:val="666666"/>
        </w:rPr>
        <w:t xml:space="preserve"> </w:t>
      </w:r>
      <w:proofErr w:type="gramStart"/>
      <w:r>
        <w:rPr>
          <w:color w:val="666666"/>
        </w:rPr>
        <w:t>coefficients )</w:t>
      </w:r>
      <w:proofErr w:type="gramEnd"/>
      <w:r>
        <w:rPr>
          <w:color w:val="666666"/>
        </w:rPr>
        <w:t>:</w:t>
      </w:r>
    </w:p>
    <w:p w14:paraId="4F3E4D6B" w14:textId="77777777" w:rsidR="009457A3" w:rsidRDefault="009457A3">
      <w:pPr>
        <w:sectPr w:rsidR="009457A3">
          <w:type w:val="continuous"/>
          <w:pgSz w:w="12240" w:h="15840"/>
          <w:pgMar w:top="0" w:right="1340" w:bottom="1660" w:left="1320" w:header="720" w:footer="720" w:gutter="0"/>
          <w:cols w:num="2" w:space="720" w:equalWidth="0">
            <w:col w:w="2439" w:space="40"/>
            <w:col w:w="7101"/>
          </w:cols>
        </w:sectPr>
      </w:pPr>
    </w:p>
    <w:p w14:paraId="242CEBE6" w14:textId="77777777" w:rsidR="009457A3" w:rsidRDefault="00000000">
      <w:pPr>
        <w:spacing w:before="92"/>
        <w:jc w:val="right"/>
        <w:rPr>
          <w:rFonts w:ascii="Times New Roman"/>
        </w:rPr>
      </w:pPr>
      <w:r>
        <w:rPr>
          <w:rFonts w:ascii="Times New Roman"/>
          <w:i/>
          <w:color w:val="666666"/>
        </w:rPr>
        <w:t>w</w:t>
      </w:r>
      <w:r>
        <w:rPr>
          <w:rFonts w:ascii="Times New Roman"/>
          <w:color w:val="666666"/>
          <w:position w:val="-5"/>
          <w:sz w:val="15"/>
        </w:rPr>
        <w:t xml:space="preserve">2 </w:t>
      </w:r>
      <w:r>
        <w:rPr>
          <w:rFonts w:ascii="Times New Roman"/>
          <w:color w:val="666666"/>
        </w:rPr>
        <w:t>=</w:t>
      </w:r>
    </w:p>
    <w:p w14:paraId="6A628ADA" w14:textId="77777777" w:rsidR="009457A3" w:rsidRDefault="00000000">
      <w:pPr>
        <w:spacing w:before="92"/>
        <w:ind w:left="75"/>
        <w:rPr>
          <w:rFonts w:ascii="Times New Roman" w:hAnsi="Times New Roman"/>
          <w:i/>
        </w:rPr>
      </w:pPr>
      <w:r>
        <w:br w:type="column"/>
      </w:r>
      <w:proofErr w:type="spellStart"/>
      <w:proofErr w:type="gramStart"/>
      <w:r>
        <w:rPr>
          <w:rFonts w:ascii="Times New Roman" w:hAnsi="Times New Roman"/>
          <w:i/>
          <w:color w:val="666666"/>
        </w:rPr>
        <w:t>argmax</w:t>
      </w:r>
      <w:r>
        <w:rPr>
          <w:rFonts w:ascii="Times New Roman" w:hAnsi="Times New Roman"/>
          <w:i/>
          <w:color w:val="666666"/>
          <w:vertAlign w:val="subscript"/>
        </w:rPr>
        <w:t>w</w:t>
      </w:r>
      <w:proofErr w:type="spellEnd"/>
      <w:r>
        <w:rPr>
          <w:rFonts w:ascii="Times New Roman" w:hAnsi="Times New Roman"/>
          <w:color w:val="666666"/>
        </w:rPr>
        <w:t>{</w:t>
      </w:r>
      <w:proofErr w:type="spellStart"/>
      <w:proofErr w:type="gramEnd"/>
      <w:r>
        <w:rPr>
          <w:rFonts w:ascii="Times New Roman" w:hAnsi="Times New Roman"/>
          <w:i/>
          <w:color w:val="666666"/>
        </w:rPr>
        <w:t>w</w:t>
      </w:r>
      <w:r>
        <w:rPr>
          <w:rFonts w:ascii="Times New Roman" w:hAnsi="Times New Roman"/>
          <w:i/>
          <w:color w:val="666666"/>
          <w:vertAlign w:val="superscript"/>
        </w:rPr>
        <w:t>T</w:t>
      </w:r>
      <w:proofErr w:type="spellEnd"/>
      <w:r>
        <w:rPr>
          <w:rFonts w:ascii="Times New Roman" w:hAnsi="Times New Roman"/>
          <w:i/>
          <w:color w:val="666666"/>
        </w:rPr>
        <w:t xml:space="preserve"> </w:t>
      </w:r>
      <w:proofErr w:type="spellStart"/>
      <w:r>
        <w:rPr>
          <w:rFonts w:ascii="Times New Roman" w:hAnsi="Times New Roman"/>
          <w:color w:val="666666"/>
        </w:rPr>
        <w:t>Σ</w:t>
      </w:r>
      <w:r>
        <w:rPr>
          <w:rFonts w:ascii="Times New Roman" w:hAnsi="Times New Roman"/>
          <w:i/>
          <w:color w:val="666666"/>
        </w:rPr>
        <w:t>w</w:t>
      </w:r>
      <w:proofErr w:type="spellEnd"/>
    </w:p>
    <w:p w14:paraId="6175C527" w14:textId="77777777" w:rsidR="009457A3" w:rsidRDefault="00000000">
      <w:pPr>
        <w:spacing w:before="92"/>
        <w:ind w:left="69"/>
        <w:rPr>
          <w:rFonts w:ascii="Times New Roman" w:hAnsi="Times New Roman"/>
          <w:i/>
        </w:rPr>
      </w:pPr>
      <w:r>
        <w:br w:type="column"/>
      </w:r>
      <w:r>
        <w:rPr>
          <w:rFonts w:ascii="Times New Roman" w:hAnsi="Times New Roman"/>
          <w:color w:val="666666"/>
        </w:rPr>
        <w:t xml:space="preserve">− </w:t>
      </w:r>
      <w:r>
        <w:rPr>
          <w:rFonts w:ascii="Times New Roman" w:hAnsi="Times New Roman"/>
          <w:i/>
          <w:color w:val="666666"/>
        </w:rPr>
        <w:t>l</w:t>
      </w:r>
      <w:proofErr w:type="gramStart"/>
      <w:r>
        <w:rPr>
          <w:rFonts w:ascii="Times New Roman" w:hAnsi="Times New Roman"/>
          <w:color w:val="666666"/>
          <w:position w:val="-5"/>
          <w:sz w:val="15"/>
        </w:rPr>
        <w:t>1</w:t>
      </w:r>
      <w:r>
        <w:rPr>
          <w:rFonts w:ascii="Times New Roman" w:hAnsi="Times New Roman"/>
          <w:color w:val="666666"/>
        </w:rPr>
        <w:t>.(</w:t>
      </w:r>
      <w:proofErr w:type="spellStart"/>
      <w:proofErr w:type="gramEnd"/>
      <w:r>
        <w:rPr>
          <w:rFonts w:ascii="Times New Roman" w:hAnsi="Times New Roman"/>
          <w:i/>
          <w:color w:val="666666"/>
        </w:rPr>
        <w:t>w</w:t>
      </w:r>
      <w:r>
        <w:rPr>
          <w:rFonts w:ascii="Times New Roman" w:hAnsi="Times New Roman"/>
          <w:i/>
          <w:color w:val="666666"/>
          <w:vertAlign w:val="superscript"/>
        </w:rPr>
        <w:t>T</w:t>
      </w:r>
      <w:proofErr w:type="spellEnd"/>
      <w:r>
        <w:rPr>
          <w:rFonts w:ascii="Times New Roman" w:hAnsi="Times New Roman"/>
          <w:i/>
          <w:color w:val="666666"/>
        </w:rPr>
        <w:t xml:space="preserve"> w</w:t>
      </w:r>
    </w:p>
    <w:p w14:paraId="7E1961F3" w14:textId="77777777" w:rsidR="009457A3" w:rsidRDefault="00000000">
      <w:pPr>
        <w:pStyle w:val="BodyText"/>
        <w:spacing w:before="92"/>
        <w:ind w:left="69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666666"/>
        </w:rPr>
        <w:t xml:space="preserve">− </w:t>
      </w:r>
      <w:r>
        <w:rPr>
          <w:rFonts w:ascii="Times New Roman" w:hAnsi="Times New Roman"/>
          <w:color w:val="666666"/>
          <w:spacing w:val="-11"/>
        </w:rPr>
        <w:t>1)</w:t>
      </w:r>
    </w:p>
    <w:p w14:paraId="2ECF9FFD" w14:textId="77777777" w:rsidR="009457A3" w:rsidRDefault="00000000">
      <w:pPr>
        <w:spacing w:before="87"/>
        <w:ind w:left="63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666666"/>
        </w:rPr>
        <w:t xml:space="preserve">− </w:t>
      </w:r>
      <w:r>
        <w:rPr>
          <w:rFonts w:ascii="Times New Roman" w:hAnsi="Times New Roman"/>
          <w:i/>
          <w:color w:val="666666"/>
        </w:rPr>
        <w:t>l</w:t>
      </w:r>
      <w:proofErr w:type="gramStart"/>
      <w:r>
        <w:rPr>
          <w:rFonts w:ascii="Times New Roman" w:hAnsi="Times New Roman"/>
          <w:color w:val="666666"/>
          <w:position w:val="-5"/>
          <w:sz w:val="15"/>
        </w:rPr>
        <w:t>2</w:t>
      </w:r>
      <w:r>
        <w:rPr>
          <w:rFonts w:ascii="Times New Roman" w:hAnsi="Times New Roman"/>
          <w:color w:val="666666"/>
        </w:rPr>
        <w:t>.(</w:t>
      </w:r>
      <w:proofErr w:type="gramEnd"/>
      <w:r>
        <w:rPr>
          <w:rFonts w:ascii="Times New Roman" w:hAnsi="Times New Roman"/>
          <w:i/>
          <w:color w:val="666666"/>
        </w:rPr>
        <w:t>w</w:t>
      </w:r>
      <w:r>
        <w:rPr>
          <w:rFonts w:ascii="Times New Roman" w:hAnsi="Times New Roman"/>
          <w:color w:val="666666"/>
          <w:position w:val="-5"/>
          <w:sz w:val="15"/>
        </w:rPr>
        <w:t>2</w:t>
      </w:r>
      <w:r>
        <w:rPr>
          <w:rFonts w:ascii="Times New Roman" w:hAnsi="Times New Roman"/>
          <w:i/>
          <w:color w:val="666666"/>
          <w:position w:val="7"/>
          <w:sz w:val="15"/>
        </w:rPr>
        <w:t xml:space="preserve">T </w:t>
      </w:r>
      <w:r>
        <w:rPr>
          <w:rFonts w:ascii="Times New Roman" w:hAnsi="Times New Roman"/>
          <w:i/>
          <w:color w:val="666666"/>
        </w:rPr>
        <w:t>w</w:t>
      </w:r>
      <w:r>
        <w:rPr>
          <w:rFonts w:ascii="Times New Roman" w:hAnsi="Times New Roman"/>
          <w:color w:val="666666"/>
          <w:position w:val="-5"/>
          <w:sz w:val="15"/>
        </w:rPr>
        <w:t xml:space="preserve">1 </w:t>
      </w:r>
      <w:r>
        <w:rPr>
          <w:rFonts w:ascii="Times New Roman" w:hAnsi="Times New Roman"/>
          <w:color w:val="666666"/>
        </w:rPr>
        <w:t>−</w:t>
      </w:r>
    </w:p>
    <w:p w14:paraId="6E39785C" w14:textId="77777777" w:rsidR="009457A3" w:rsidRDefault="00000000">
      <w:pPr>
        <w:spacing w:before="92"/>
        <w:ind w:left="63"/>
        <w:rPr>
          <w:rFonts w:ascii="Times New Roman"/>
        </w:rPr>
      </w:pPr>
      <w:r>
        <w:br w:type="column"/>
      </w:r>
      <w:r>
        <w:rPr>
          <w:rFonts w:ascii="Times New Roman"/>
          <w:color w:val="666666"/>
        </w:rPr>
        <w:t>0)}</w:t>
      </w:r>
    </w:p>
    <w:p w14:paraId="2DCB5E41" w14:textId="77777777" w:rsidR="009457A3" w:rsidRDefault="009457A3">
      <w:pPr>
        <w:rPr>
          <w:rFonts w:ascii="Times New Roman"/>
        </w:rPr>
        <w:sectPr w:rsidR="009457A3">
          <w:type w:val="continuous"/>
          <w:pgSz w:w="12240" w:h="15840"/>
          <w:pgMar w:top="0" w:right="1340" w:bottom="1660" w:left="1320" w:header="720" w:footer="720" w:gutter="0"/>
          <w:cols w:num="6" w:space="720" w:equalWidth="0">
            <w:col w:w="2742" w:space="40"/>
            <w:col w:w="1528" w:space="39"/>
            <w:col w:w="995" w:space="40"/>
            <w:col w:w="481" w:space="39"/>
            <w:col w:w="1398" w:space="39"/>
            <w:col w:w="2239"/>
          </w:cols>
        </w:sectPr>
      </w:pPr>
    </w:p>
    <w:p w14:paraId="6DEBAEC4" w14:textId="77777777" w:rsidR="009457A3" w:rsidRDefault="00000000">
      <w:pPr>
        <w:spacing w:before="92"/>
        <w:ind w:left="2316"/>
        <w:rPr>
          <w:rFonts w:ascii="Times New Roman" w:hAnsi="Times New Roman"/>
          <w:sz w:val="15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6143606" wp14:editId="606973E5">
            <wp:simplePos x="0" y="0"/>
            <wp:positionH relativeFrom="page">
              <wp:posOffset>6629400</wp:posOffset>
            </wp:positionH>
            <wp:positionV relativeFrom="page">
              <wp:posOffset>9525</wp:posOffset>
            </wp:positionV>
            <wp:extent cx="1143000" cy="11430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color w:val="666666"/>
        </w:rPr>
        <w:t>Σ.</w:t>
      </w:r>
      <w:r>
        <w:rPr>
          <w:rFonts w:ascii="Times New Roman" w:hAnsi="Times New Roman"/>
          <w:i/>
          <w:color w:val="666666"/>
        </w:rPr>
        <w:t>w</w:t>
      </w:r>
      <w:proofErr w:type="spellEnd"/>
      <w:r>
        <w:rPr>
          <w:rFonts w:ascii="Times New Roman" w:hAnsi="Times New Roman"/>
          <w:color w:val="666666"/>
          <w:position w:val="-5"/>
          <w:sz w:val="15"/>
        </w:rPr>
        <w:t xml:space="preserve">2 </w:t>
      </w:r>
      <w:r>
        <w:rPr>
          <w:rFonts w:ascii="Times New Roman" w:hAnsi="Times New Roman"/>
          <w:color w:val="666666"/>
        </w:rPr>
        <w:t xml:space="preserve">= </w:t>
      </w:r>
      <w:r>
        <w:rPr>
          <w:rFonts w:ascii="Times New Roman" w:hAnsi="Times New Roman"/>
          <w:i/>
          <w:color w:val="666666"/>
        </w:rPr>
        <w:t>l</w:t>
      </w:r>
      <w:r>
        <w:rPr>
          <w:rFonts w:ascii="Times New Roman" w:hAnsi="Times New Roman"/>
          <w:color w:val="666666"/>
          <w:position w:val="-5"/>
          <w:sz w:val="15"/>
        </w:rPr>
        <w:t>1</w:t>
      </w:r>
      <w:r>
        <w:rPr>
          <w:rFonts w:ascii="Times New Roman" w:hAnsi="Times New Roman"/>
          <w:color w:val="666666"/>
        </w:rPr>
        <w:t>.</w:t>
      </w:r>
      <w:r>
        <w:rPr>
          <w:rFonts w:ascii="Times New Roman" w:hAnsi="Times New Roman"/>
          <w:i/>
          <w:color w:val="666666"/>
        </w:rPr>
        <w:t>w</w:t>
      </w:r>
      <w:r>
        <w:rPr>
          <w:rFonts w:ascii="Times New Roman" w:hAnsi="Times New Roman"/>
          <w:color w:val="666666"/>
          <w:position w:val="-5"/>
          <w:sz w:val="15"/>
        </w:rPr>
        <w:t>2</w:t>
      </w:r>
    </w:p>
    <w:p w14:paraId="37FEE6DE" w14:textId="77777777" w:rsidR="009457A3" w:rsidRDefault="009457A3">
      <w:pPr>
        <w:spacing w:line="309" w:lineRule="auto"/>
        <w:sectPr w:rsidR="009457A3">
          <w:type w:val="continuous"/>
          <w:pgSz w:w="12240" w:h="15840"/>
          <w:pgMar w:top="0" w:right="1340" w:bottom="1660" w:left="1320" w:header="720" w:footer="720" w:gutter="0"/>
          <w:cols w:space="720"/>
        </w:sectPr>
      </w:pPr>
    </w:p>
    <w:p w14:paraId="48EB95DC" w14:textId="77777777" w:rsidR="009457A3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489011BA" wp14:editId="5A04D7DF">
            <wp:simplePos x="0" y="0"/>
            <wp:positionH relativeFrom="page">
              <wp:posOffset>6629400</wp:posOffset>
            </wp:positionH>
            <wp:positionV relativeFrom="page">
              <wp:posOffset>9525</wp:posOffset>
            </wp:positionV>
            <wp:extent cx="1143000" cy="114300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6296" w14:textId="77777777" w:rsidR="009457A3" w:rsidRDefault="009457A3">
      <w:pPr>
        <w:pStyle w:val="BodyText"/>
        <w:spacing w:before="10"/>
        <w:rPr>
          <w:sz w:val="26"/>
        </w:rPr>
      </w:pPr>
    </w:p>
    <w:p w14:paraId="5804FED0" w14:textId="77777777" w:rsidR="009457A3" w:rsidRDefault="00000000">
      <w:pPr>
        <w:pStyle w:val="Heading1"/>
        <w:numPr>
          <w:ilvl w:val="0"/>
          <w:numId w:val="3"/>
        </w:numPr>
        <w:tabs>
          <w:tab w:val="left" w:pos="544"/>
        </w:tabs>
        <w:ind w:left="543" w:hanging="424"/>
        <w:jc w:val="left"/>
      </w:pPr>
      <w:r>
        <w:rPr>
          <w:color w:val="666666"/>
        </w:rPr>
        <w:t>Results</w:t>
      </w:r>
    </w:p>
    <w:p w14:paraId="2A1C37DF" w14:textId="3B091130" w:rsidR="009457A3" w:rsidRPr="00BF1982" w:rsidRDefault="00000000" w:rsidP="00BF1982">
      <w:pPr>
        <w:pStyle w:val="Heading3"/>
        <w:numPr>
          <w:ilvl w:val="1"/>
          <w:numId w:val="3"/>
        </w:numPr>
        <w:tabs>
          <w:tab w:val="left" w:pos="840"/>
        </w:tabs>
        <w:spacing w:line="302" w:lineRule="auto"/>
        <w:ind w:right="664"/>
      </w:pPr>
      <w:r>
        <w:rPr>
          <w:color w:val="666666"/>
        </w:rPr>
        <w:t>Handling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missing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values</w:t>
      </w:r>
    </w:p>
    <w:p w14:paraId="2DFE7463" w14:textId="15CCF2B4" w:rsidR="009457A3" w:rsidRPr="00BF1982" w:rsidRDefault="00000000" w:rsidP="00BF1982">
      <w:pPr>
        <w:tabs>
          <w:tab w:val="left" w:pos="2279"/>
          <w:tab w:val="left" w:pos="2280"/>
        </w:tabs>
        <w:spacing w:before="98" w:line="309" w:lineRule="auto"/>
        <w:ind w:right="209"/>
        <w:rPr>
          <w:color w:val="666666"/>
        </w:rPr>
      </w:pPr>
      <w:r w:rsidRPr="00BF1982">
        <w:rPr>
          <w:color w:val="666666"/>
        </w:rPr>
        <w:t>The</w:t>
      </w:r>
      <w:r w:rsidRPr="00BF1982">
        <w:rPr>
          <w:color w:val="666666"/>
          <w:spacing w:val="-6"/>
        </w:rPr>
        <w:t xml:space="preserve"> </w:t>
      </w:r>
      <w:r w:rsidRPr="00BF1982">
        <w:rPr>
          <w:color w:val="666666"/>
        </w:rPr>
        <w:t>missing</w:t>
      </w:r>
      <w:r w:rsidRPr="00BF1982">
        <w:rPr>
          <w:color w:val="666666"/>
          <w:spacing w:val="-6"/>
        </w:rPr>
        <w:t xml:space="preserve"> </w:t>
      </w:r>
      <w:r w:rsidRPr="00BF1982">
        <w:rPr>
          <w:color w:val="666666"/>
        </w:rPr>
        <w:t>values</w:t>
      </w:r>
      <w:r w:rsidRPr="00BF1982">
        <w:rPr>
          <w:color w:val="666666"/>
          <w:spacing w:val="-6"/>
        </w:rPr>
        <w:t xml:space="preserve"> </w:t>
      </w:r>
      <w:r w:rsidRPr="00BF1982">
        <w:rPr>
          <w:color w:val="666666"/>
        </w:rPr>
        <w:t>are</w:t>
      </w:r>
      <w:r w:rsidRPr="00BF1982">
        <w:rPr>
          <w:color w:val="666666"/>
          <w:spacing w:val="-6"/>
        </w:rPr>
        <w:t xml:space="preserve"> </w:t>
      </w:r>
      <w:r w:rsidRPr="00BF1982">
        <w:rPr>
          <w:color w:val="666666"/>
        </w:rPr>
        <w:t>handled</w:t>
      </w:r>
      <w:r w:rsidRPr="00BF1982">
        <w:rPr>
          <w:color w:val="666666"/>
          <w:spacing w:val="-6"/>
        </w:rPr>
        <w:t xml:space="preserve"> </w:t>
      </w:r>
      <w:r w:rsidRPr="00BF1982">
        <w:rPr>
          <w:color w:val="666666"/>
        </w:rPr>
        <w:t>by</w:t>
      </w:r>
      <w:r w:rsidRPr="00BF1982">
        <w:rPr>
          <w:color w:val="666666"/>
          <w:spacing w:val="-6"/>
        </w:rPr>
        <w:t xml:space="preserve"> </w:t>
      </w:r>
      <w:r w:rsidRPr="00BF1982">
        <w:rPr>
          <w:color w:val="666666"/>
        </w:rPr>
        <w:t>replacing</w:t>
      </w:r>
      <w:r w:rsidRPr="00BF1982">
        <w:rPr>
          <w:color w:val="666666"/>
          <w:spacing w:val="-5"/>
        </w:rPr>
        <w:t xml:space="preserve"> </w:t>
      </w:r>
      <w:r w:rsidRPr="00BF1982">
        <w:rPr>
          <w:color w:val="666666"/>
        </w:rPr>
        <w:t>the</w:t>
      </w:r>
      <w:r w:rsidRPr="00BF1982">
        <w:rPr>
          <w:color w:val="666666"/>
          <w:spacing w:val="-6"/>
        </w:rPr>
        <w:t xml:space="preserve"> </w:t>
      </w:r>
      <w:proofErr w:type="spellStart"/>
      <w:r w:rsidRPr="00BF1982">
        <w:rPr>
          <w:b/>
          <w:color w:val="666666"/>
        </w:rPr>
        <w:t>most_frequent</w:t>
      </w:r>
      <w:proofErr w:type="spellEnd"/>
      <w:r w:rsidRPr="00BF1982">
        <w:rPr>
          <w:b/>
          <w:color w:val="666666"/>
          <w:spacing w:val="-6"/>
        </w:rPr>
        <w:t xml:space="preserve"> </w:t>
      </w:r>
      <w:r w:rsidRPr="00BF1982">
        <w:rPr>
          <w:b/>
          <w:color w:val="666666"/>
        </w:rPr>
        <w:t>value</w:t>
      </w:r>
      <w:r w:rsidRPr="00BF1982">
        <w:rPr>
          <w:b/>
          <w:color w:val="666666"/>
          <w:spacing w:val="-6"/>
        </w:rPr>
        <w:t xml:space="preserve"> </w:t>
      </w:r>
      <w:r w:rsidRPr="00BF1982">
        <w:rPr>
          <w:color w:val="666666"/>
        </w:rPr>
        <w:t xml:space="preserve">for categorical attributes and </w:t>
      </w:r>
      <w:r w:rsidRPr="00BF1982">
        <w:rPr>
          <w:b/>
          <w:color w:val="666666"/>
        </w:rPr>
        <w:t xml:space="preserve">mean value </w:t>
      </w:r>
      <w:r w:rsidRPr="00BF1982">
        <w:rPr>
          <w:color w:val="666666"/>
        </w:rPr>
        <w:t>for the continuous</w:t>
      </w:r>
      <w:r w:rsidRPr="00BF1982">
        <w:rPr>
          <w:color w:val="666666"/>
          <w:spacing w:val="-32"/>
        </w:rPr>
        <w:t xml:space="preserve"> </w:t>
      </w:r>
      <w:r w:rsidRPr="00BF1982">
        <w:rPr>
          <w:color w:val="666666"/>
        </w:rPr>
        <w:t>attributes.</w:t>
      </w:r>
      <w:r>
        <w:rPr>
          <w:noProof/>
        </w:rPr>
        <w:drawing>
          <wp:anchor distT="0" distB="0" distL="0" distR="0" simplePos="0" relativeHeight="251659776" behindDoc="0" locked="0" layoutInCell="1" allowOverlap="1" wp14:anchorId="06DA74E9" wp14:editId="05C3BB88">
            <wp:simplePos x="0" y="0"/>
            <wp:positionH relativeFrom="page">
              <wp:posOffset>6629400</wp:posOffset>
            </wp:positionH>
            <wp:positionV relativeFrom="page">
              <wp:posOffset>9525</wp:posOffset>
            </wp:positionV>
            <wp:extent cx="1143000" cy="114300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DA8B0" w14:textId="07A2A51E" w:rsidR="009457A3" w:rsidRPr="00BF1982" w:rsidRDefault="00000000" w:rsidP="00BF1982">
      <w:pPr>
        <w:pStyle w:val="Heading3"/>
        <w:numPr>
          <w:ilvl w:val="1"/>
          <w:numId w:val="3"/>
        </w:numPr>
        <w:tabs>
          <w:tab w:val="left" w:pos="840"/>
        </w:tabs>
      </w:pPr>
      <w:r>
        <w:rPr>
          <w:color w:val="666666"/>
        </w:rPr>
        <w:t>Application of PCA</w:t>
      </w:r>
    </w:p>
    <w:p w14:paraId="435D33D7" w14:textId="6FD59E04" w:rsidR="009457A3" w:rsidRDefault="00000000" w:rsidP="00BF1982">
      <w:pPr>
        <w:tabs>
          <w:tab w:val="left" w:pos="2280"/>
        </w:tabs>
        <w:spacing w:before="99" w:line="309" w:lineRule="auto"/>
        <w:ind w:right="391"/>
        <w:rPr>
          <w:color w:val="666666"/>
        </w:rPr>
      </w:pPr>
      <w:r w:rsidRPr="00BF1982">
        <w:rPr>
          <w:color w:val="666666"/>
        </w:rPr>
        <w:t>PCA is applied to the dataset and the required graphs were plotted. We observed</w:t>
      </w:r>
      <w:r w:rsidRPr="00BF1982">
        <w:rPr>
          <w:color w:val="666666"/>
          <w:spacing w:val="-5"/>
        </w:rPr>
        <w:t xml:space="preserve"> </w:t>
      </w:r>
      <w:r w:rsidRPr="00BF1982">
        <w:rPr>
          <w:color w:val="666666"/>
        </w:rPr>
        <w:t>that</w:t>
      </w:r>
      <w:r w:rsidRPr="00BF1982">
        <w:rPr>
          <w:color w:val="666666"/>
          <w:spacing w:val="-5"/>
        </w:rPr>
        <w:t xml:space="preserve"> </w:t>
      </w:r>
      <w:r w:rsidR="00BF1982">
        <w:rPr>
          <w:color w:val="666666"/>
          <w:spacing w:val="-5"/>
        </w:rPr>
        <w:t xml:space="preserve">for </w:t>
      </w:r>
      <w:r w:rsidR="00BF1982" w:rsidRPr="00BF1982">
        <w:rPr>
          <w:color w:val="666666"/>
        </w:rPr>
        <w:t>preserving 95% of total variance</w:t>
      </w:r>
      <w:r w:rsidR="00BF1982">
        <w:rPr>
          <w:color w:val="666666"/>
        </w:rPr>
        <w:t xml:space="preserve">, 10 principal components were captured. </w:t>
      </w:r>
      <w:r w:rsidRPr="00BF1982">
        <w:rPr>
          <w:color w:val="666666"/>
        </w:rPr>
        <w:t>The required plot is attached below, which justifies our</w:t>
      </w:r>
      <w:r w:rsidRPr="00BF1982">
        <w:rPr>
          <w:color w:val="666666"/>
          <w:spacing w:val="-34"/>
        </w:rPr>
        <w:t xml:space="preserve"> </w:t>
      </w:r>
      <w:r w:rsidRPr="00BF1982">
        <w:rPr>
          <w:color w:val="666666"/>
        </w:rPr>
        <w:t>statement:</w:t>
      </w:r>
    </w:p>
    <w:p w14:paraId="2DC3F087" w14:textId="0249C663" w:rsidR="00BF1982" w:rsidRPr="00BF1982" w:rsidRDefault="00BF1982" w:rsidP="00BF1982">
      <w:pPr>
        <w:tabs>
          <w:tab w:val="left" w:pos="2280"/>
        </w:tabs>
        <w:spacing w:before="99" w:line="309" w:lineRule="auto"/>
        <w:ind w:right="391"/>
        <w:rPr>
          <w:color w:val="666666"/>
        </w:rPr>
      </w:pPr>
      <w:r>
        <w:rPr>
          <w:noProof/>
          <w:color w:val="666666"/>
        </w:rPr>
        <w:drawing>
          <wp:inline distT="0" distB="0" distL="0" distR="0" wp14:anchorId="49A66BEE" wp14:editId="0F54B615">
            <wp:extent cx="6449303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092" cy="30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F260" w14:textId="4F347C10" w:rsidR="00BF1982" w:rsidRDefault="00BF1982" w:rsidP="00BF1982">
      <w:pPr>
        <w:spacing w:before="81"/>
        <w:jc w:val="center"/>
        <w:rPr>
          <w:color w:val="666666"/>
          <w:sz w:val="16"/>
        </w:rPr>
      </w:pPr>
      <w:r>
        <w:rPr>
          <w:color w:val="666666"/>
          <w:sz w:val="16"/>
        </w:rPr>
        <w:t>FIG 1: Variance ratio cumulative sum vs the number of principal components</w:t>
      </w:r>
    </w:p>
    <w:p w14:paraId="2B886282" w14:textId="3A2F66A6" w:rsidR="00BF1982" w:rsidRDefault="00BF1982" w:rsidP="00BF1982">
      <w:pPr>
        <w:spacing w:before="81"/>
        <w:jc w:val="center"/>
        <w:rPr>
          <w:color w:val="666666"/>
          <w:sz w:val="16"/>
        </w:rPr>
      </w:pPr>
      <w:r>
        <w:rPr>
          <w:noProof/>
          <w:color w:val="666666"/>
          <w:sz w:val="16"/>
        </w:rPr>
        <w:drawing>
          <wp:inline distT="0" distB="0" distL="0" distR="0" wp14:anchorId="4781BBB5" wp14:editId="7B626B6E">
            <wp:extent cx="6237049" cy="291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188" cy="29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71B7" w14:textId="55280DCB" w:rsidR="00BF1982" w:rsidRDefault="00BF1982" w:rsidP="00BF1982">
      <w:pPr>
        <w:spacing w:before="81"/>
        <w:jc w:val="center"/>
        <w:rPr>
          <w:color w:val="666666"/>
          <w:sz w:val="16"/>
        </w:rPr>
      </w:pPr>
      <w:r w:rsidRPr="00BF1982">
        <w:rPr>
          <w:color w:val="666666"/>
          <w:sz w:val="16"/>
        </w:rPr>
        <w:t>FIG 2: Proportion of variance explained vs Principal Component</w:t>
      </w:r>
    </w:p>
    <w:p w14:paraId="699A9904" w14:textId="5F40237E" w:rsidR="00BF1982" w:rsidRPr="00BF1982" w:rsidRDefault="00BF1982" w:rsidP="00BF1982">
      <w:pPr>
        <w:spacing w:before="81"/>
        <w:rPr>
          <w:sz w:val="16"/>
        </w:rPr>
        <w:sectPr w:rsidR="00BF1982" w:rsidRPr="00BF1982">
          <w:pgSz w:w="12240" w:h="15840"/>
          <w:pgMar w:top="20" w:right="1340" w:bottom="1680" w:left="1320" w:header="0" w:footer="1465" w:gutter="0"/>
          <w:cols w:space="720"/>
        </w:sectPr>
      </w:pPr>
    </w:p>
    <w:p w14:paraId="748AB395" w14:textId="5B5408CA" w:rsidR="009457A3" w:rsidRPr="00B92DFE" w:rsidRDefault="00000000" w:rsidP="00B92DFE">
      <w:pPr>
        <w:pStyle w:val="BodyText"/>
        <w:rPr>
          <w:sz w:val="20"/>
        </w:rPr>
        <w:sectPr w:rsidR="009457A3" w:rsidRPr="00B92DFE">
          <w:pgSz w:w="12240" w:h="15840"/>
          <w:pgMar w:top="20" w:right="1340" w:bottom="1680" w:left="1320" w:header="0" w:footer="1465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40FDFC51" wp14:editId="6AC573D5">
            <wp:simplePos x="0" y="0"/>
            <wp:positionH relativeFrom="page">
              <wp:posOffset>6629400</wp:posOffset>
            </wp:positionH>
            <wp:positionV relativeFrom="page">
              <wp:posOffset>9525</wp:posOffset>
            </wp:positionV>
            <wp:extent cx="1143000" cy="114300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750339B6" wp14:editId="17CA03B7">
            <wp:simplePos x="0" y="0"/>
            <wp:positionH relativeFrom="page">
              <wp:posOffset>6629400</wp:posOffset>
            </wp:positionH>
            <wp:positionV relativeFrom="page">
              <wp:posOffset>9525</wp:posOffset>
            </wp:positionV>
            <wp:extent cx="1143000" cy="1143000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84FA5" w14:textId="3B57DF22" w:rsidR="009457A3" w:rsidRDefault="009457A3" w:rsidP="00B92DFE">
      <w:pPr>
        <w:pStyle w:val="BodyText"/>
        <w:rPr>
          <w:sz w:val="20"/>
        </w:rPr>
      </w:pPr>
    </w:p>
    <w:sectPr w:rsidR="009457A3">
      <w:pgSz w:w="12240" w:h="15840"/>
      <w:pgMar w:top="20" w:right="1340" w:bottom="1680" w:left="132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7DE9" w14:textId="77777777" w:rsidR="0070118B" w:rsidRDefault="0070118B">
      <w:r>
        <w:separator/>
      </w:r>
    </w:p>
  </w:endnote>
  <w:endnote w:type="continuationSeparator" w:id="0">
    <w:p w14:paraId="45DABD89" w14:textId="77777777" w:rsidR="0070118B" w:rsidRDefault="0070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FB8BB" w14:textId="77777777" w:rsidR="009457A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1712" behindDoc="1" locked="0" layoutInCell="1" allowOverlap="1" wp14:anchorId="73EF9F10" wp14:editId="4AB622E8">
          <wp:simplePos x="0" y="0"/>
          <wp:positionH relativeFrom="page">
            <wp:posOffset>0</wp:posOffset>
          </wp:positionH>
          <wp:positionV relativeFrom="page">
            <wp:posOffset>9001125</wp:posOffset>
          </wp:positionV>
          <wp:extent cx="7772400" cy="1047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B960" w14:textId="77777777" w:rsidR="0070118B" w:rsidRDefault="0070118B">
      <w:r>
        <w:separator/>
      </w:r>
    </w:p>
  </w:footnote>
  <w:footnote w:type="continuationSeparator" w:id="0">
    <w:p w14:paraId="2983BD13" w14:textId="77777777" w:rsidR="0070118B" w:rsidRDefault="0070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4B2"/>
    <w:multiLevelType w:val="hybridMultilevel"/>
    <w:tmpl w:val="FD986B24"/>
    <w:lvl w:ilvl="0" w:tplc="54A25084">
      <w:numFmt w:val="bullet"/>
      <w:lvlText w:val="•"/>
      <w:lvlJc w:val="left"/>
      <w:pPr>
        <w:ind w:left="840" w:hanging="360"/>
      </w:pPr>
      <w:rPr>
        <w:rFonts w:hint="default"/>
        <w:b/>
        <w:bCs/>
        <w:color w:val="666666"/>
        <w:w w:val="99"/>
        <w:sz w:val="30"/>
        <w:szCs w:val="3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60" w:hanging="360"/>
      </w:pPr>
      <w:rPr>
        <w:rFonts w:hint="default"/>
        <w:spacing w:val="-1"/>
        <w:w w:val="99"/>
        <w:lang w:val="en-US" w:eastAsia="en-US" w:bidi="ar-SA"/>
      </w:rPr>
    </w:lvl>
    <w:lvl w:ilvl="2" w:tplc="FFFFFFFF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A53C94"/>
    <w:multiLevelType w:val="hybridMultilevel"/>
    <w:tmpl w:val="19FE811E"/>
    <w:lvl w:ilvl="0" w:tplc="928223C4">
      <w:start w:val="1"/>
      <w:numFmt w:val="decimal"/>
      <w:lvlText w:val="%1."/>
      <w:lvlJc w:val="left"/>
      <w:pPr>
        <w:ind w:left="840" w:hanging="360"/>
      </w:pPr>
      <w:rPr>
        <w:rFonts w:ascii="Roboto" w:eastAsia="Roboto" w:hAnsi="Roboto" w:cs="Roboto" w:hint="default"/>
        <w:b/>
        <w:bCs/>
        <w:color w:val="666666"/>
        <w:w w:val="99"/>
        <w:sz w:val="30"/>
        <w:szCs w:val="30"/>
        <w:lang w:val="en-US" w:eastAsia="en-US" w:bidi="ar-SA"/>
      </w:rPr>
    </w:lvl>
    <w:lvl w:ilvl="1" w:tplc="607858F2">
      <w:start w:val="1"/>
      <w:numFmt w:val="lowerLetter"/>
      <w:lvlText w:val="%2."/>
      <w:lvlJc w:val="left"/>
      <w:pPr>
        <w:ind w:left="1560" w:hanging="360"/>
      </w:pPr>
      <w:rPr>
        <w:rFonts w:hint="default"/>
        <w:spacing w:val="-1"/>
        <w:w w:val="99"/>
        <w:lang w:val="en-US" w:eastAsia="en-US" w:bidi="ar-SA"/>
      </w:rPr>
    </w:lvl>
    <w:lvl w:ilvl="2" w:tplc="CF4E6AE8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9C9A6F8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ED6E4C68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B5DAFAE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0D863F38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9196AD2C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FA10F4C4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800FD7"/>
    <w:multiLevelType w:val="hybridMultilevel"/>
    <w:tmpl w:val="BF886992"/>
    <w:lvl w:ilvl="0" w:tplc="6B40FD2C">
      <w:start w:val="1"/>
      <w:numFmt w:val="upperLetter"/>
      <w:lvlText w:val="%1."/>
      <w:lvlJc w:val="left"/>
      <w:pPr>
        <w:ind w:left="929" w:hanging="450"/>
        <w:jc w:val="right"/>
      </w:pPr>
      <w:rPr>
        <w:rFonts w:ascii="Roboto" w:eastAsia="Roboto" w:hAnsi="Roboto" w:cs="Roboto" w:hint="default"/>
        <w:b/>
        <w:bCs/>
        <w:color w:val="666666"/>
        <w:w w:val="99"/>
        <w:sz w:val="36"/>
        <w:szCs w:val="36"/>
        <w:lang w:val="en-US" w:eastAsia="en-US" w:bidi="ar-SA"/>
      </w:rPr>
    </w:lvl>
    <w:lvl w:ilvl="1" w:tplc="4A38C010">
      <w:start w:val="1"/>
      <w:numFmt w:val="decimal"/>
      <w:lvlText w:val="%2."/>
      <w:lvlJc w:val="left"/>
      <w:pPr>
        <w:ind w:left="840" w:hanging="360"/>
      </w:pPr>
      <w:rPr>
        <w:rFonts w:ascii="Roboto" w:eastAsia="Roboto" w:hAnsi="Roboto" w:cs="Roboto" w:hint="default"/>
        <w:b/>
        <w:bCs/>
        <w:color w:val="666666"/>
        <w:spacing w:val="-1"/>
        <w:w w:val="99"/>
        <w:sz w:val="28"/>
        <w:szCs w:val="28"/>
        <w:lang w:val="en-US" w:eastAsia="en-US" w:bidi="ar-SA"/>
      </w:rPr>
    </w:lvl>
    <w:lvl w:ilvl="2" w:tplc="AC466E1A">
      <w:start w:val="1"/>
      <w:numFmt w:val="lowerLetter"/>
      <w:lvlText w:val="%3."/>
      <w:lvlJc w:val="left"/>
      <w:pPr>
        <w:ind w:left="1560" w:hanging="360"/>
      </w:pPr>
      <w:rPr>
        <w:rFonts w:ascii="Arial" w:eastAsia="Arial" w:hAnsi="Arial" w:cs="Arial" w:hint="default"/>
        <w:b/>
        <w:bCs/>
        <w:color w:val="666666"/>
        <w:spacing w:val="-29"/>
        <w:w w:val="99"/>
        <w:sz w:val="28"/>
        <w:szCs w:val="28"/>
        <w:lang w:val="en-US" w:eastAsia="en-US" w:bidi="ar-SA"/>
      </w:rPr>
    </w:lvl>
    <w:lvl w:ilvl="3" w:tplc="4A8099D8">
      <w:start w:val="1"/>
      <w:numFmt w:val="lowerRoman"/>
      <w:lvlText w:val="%4."/>
      <w:lvlJc w:val="left"/>
      <w:pPr>
        <w:ind w:left="2280" w:hanging="470"/>
      </w:pPr>
      <w:rPr>
        <w:rFonts w:hint="default"/>
        <w:spacing w:val="-1"/>
        <w:w w:val="99"/>
        <w:lang w:val="en-US" w:eastAsia="en-US" w:bidi="ar-SA"/>
      </w:rPr>
    </w:lvl>
    <w:lvl w:ilvl="4" w:tplc="7EAC200C">
      <w:start w:val="1"/>
      <w:numFmt w:val="decimal"/>
      <w:lvlText w:val="%5."/>
      <w:lvlJc w:val="left"/>
      <w:pPr>
        <w:ind w:left="3000" w:hanging="470"/>
      </w:pPr>
      <w:rPr>
        <w:rFonts w:hint="default"/>
        <w:spacing w:val="-7"/>
        <w:w w:val="99"/>
        <w:lang w:val="en-US" w:eastAsia="en-US" w:bidi="ar-SA"/>
      </w:rPr>
    </w:lvl>
    <w:lvl w:ilvl="5" w:tplc="E512A260">
      <w:numFmt w:val="bullet"/>
      <w:lvlText w:val="•"/>
      <w:lvlJc w:val="left"/>
      <w:pPr>
        <w:ind w:left="4096" w:hanging="470"/>
      </w:pPr>
      <w:rPr>
        <w:rFonts w:hint="default"/>
        <w:lang w:val="en-US" w:eastAsia="en-US" w:bidi="ar-SA"/>
      </w:rPr>
    </w:lvl>
    <w:lvl w:ilvl="6" w:tplc="C5828656">
      <w:numFmt w:val="bullet"/>
      <w:lvlText w:val="•"/>
      <w:lvlJc w:val="left"/>
      <w:pPr>
        <w:ind w:left="5193" w:hanging="470"/>
      </w:pPr>
      <w:rPr>
        <w:rFonts w:hint="default"/>
        <w:lang w:val="en-US" w:eastAsia="en-US" w:bidi="ar-SA"/>
      </w:rPr>
    </w:lvl>
    <w:lvl w:ilvl="7" w:tplc="FA9E18DC">
      <w:numFmt w:val="bullet"/>
      <w:lvlText w:val="•"/>
      <w:lvlJc w:val="left"/>
      <w:pPr>
        <w:ind w:left="6290" w:hanging="470"/>
      </w:pPr>
      <w:rPr>
        <w:rFonts w:hint="default"/>
        <w:lang w:val="en-US" w:eastAsia="en-US" w:bidi="ar-SA"/>
      </w:rPr>
    </w:lvl>
    <w:lvl w:ilvl="8" w:tplc="06483262">
      <w:numFmt w:val="bullet"/>
      <w:lvlText w:val="•"/>
      <w:lvlJc w:val="left"/>
      <w:pPr>
        <w:ind w:left="7386" w:hanging="470"/>
      </w:pPr>
      <w:rPr>
        <w:rFonts w:hint="default"/>
        <w:lang w:val="en-US" w:eastAsia="en-US" w:bidi="ar-SA"/>
      </w:rPr>
    </w:lvl>
  </w:abstractNum>
  <w:abstractNum w:abstractNumId="3" w15:restartNumberingAfterBreak="0">
    <w:nsid w:val="66CD1CCC"/>
    <w:multiLevelType w:val="hybridMultilevel"/>
    <w:tmpl w:val="00C852CE"/>
    <w:lvl w:ilvl="0" w:tplc="0F58F840">
      <w:start w:val="1"/>
      <w:numFmt w:val="lowerRoman"/>
      <w:lvlText w:val="%1."/>
      <w:lvlJc w:val="left"/>
      <w:pPr>
        <w:ind w:left="2280" w:hanging="472"/>
        <w:jc w:val="right"/>
      </w:pPr>
      <w:rPr>
        <w:rFonts w:ascii="Roboto" w:eastAsia="Roboto" w:hAnsi="Roboto" w:cs="Roboto" w:hint="default"/>
        <w:color w:val="666666"/>
        <w:spacing w:val="-1"/>
        <w:w w:val="99"/>
        <w:sz w:val="22"/>
        <w:szCs w:val="22"/>
        <w:lang w:val="en-US" w:eastAsia="en-US" w:bidi="ar-SA"/>
      </w:rPr>
    </w:lvl>
    <w:lvl w:ilvl="1" w:tplc="54A25084">
      <w:numFmt w:val="bullet"/>
      <w:lvlText w:val="•"/>
      <w:lvlJc w:val="left"/>
      <w:pPr>
        <w:ind w:left="3010" w:hanging="472"/>
      </w:pPr>
      <w:rPr>
        <w:rFonts w:hint="default"/>
        <w:lang w:val="en-US" w:eastAsia="en-US" w:bidi="ar-SA"/>
      </w:rPr>
    </w:lvl>
    <w:lvl w:ilvl="2" w:tplc="6DA4A9BC">
      <w:numFmt w:val="bullet"/>
      <w:lvlText w:val="•"/>
      <w:lvlJc w:val="left"/>
      <w:pPr>
        <w:ind w:left="3740" w:hanging="472"/>
      </w:pPr>
      <w:rPr>
        <w:rFonts w:hint="default"/>
        <w:lang w:val="en-US" w:eastAsia="en-US" w:bidi="ar-SA"/>
      </w:rPr>
    </w:lvl>
    <w:lvl w:ilvl="3" w:tplc="1AC43244">
      <w:numFmt w:val="bullet"/>
      <w:lvlText w:val="•"/>
      <w:lvlJc w:val="left"/>
      <w:pPr>
        <w:ind w:left="4470" w:hanging="472"/>
      </w:pPr>
      <w:rPr>
        <w:rFonts w:hint="default"/>
        <w:lang w:val="en-US" w:eastAsia="en-US" w:bidi="ar-SA"/>
      </w:rPr>
    </w:lvl>
    <w:lvl w:ilvl="4" w:tplc="D7CAF7BC">
      <w:numFmt w:val="bullet"/>
      <w:lvlText w:val="•"/>
      <w:lvlJc w:val="left"/>
      <w:pPr>
        <w:ind w:left="5200" w:hanging="472"/>
      </w:pPr>
      <w:rPr>
        <w:rFonts w:hint="default"/>
        <w:lang w:val="en-US" w:eastAsia="en-US" w:bidi="ar-SA"/>
      </w:rPr>
    </w:lvl>
    <w:lvl w:ilvl="5" w:tplc="76226068">
      <w:numFmt w:val="bullet"/>
      <w:lvlText w:val="•"/>
      <w:lvlJc w:val="left"/>
      <w:pPr>
        <w:ind w:left="5930" w:hanging="472"/>
      </w:pPr>
      <w:rPr>
        <w:rFonts w:hint="default"/>
        <w:lang w:val="en-US" w:eastAsia="en-US" w:bidi="ar-SA"/>
      </w:rPr>
    </w:lvl>
    <w:lvl w:ilvl="6" w:tplc="12A6D4BC">
      <w:numFmt w:val="bullet"/>
      <w:lvlText w:val="•"/>
      <w:lvlJc w:val="left"/>
      <w:pPr>
        <w:ind w:left="6660" w:hanging="472"/>
      </w:pPr>
      <w:rPr>
        <w:rFonts w:hint="default"/>
        <w:lang w:val="en-US" w:eastAsia="en-US" w:bidi="ar-SA"/>
      </w:rPr>
    </w:lvl>
    <w:lvl w:ilvl="7" w:tplc="DEB430C6">
      <w:numFmt w:val="bullet"/>
      <w:lvlText w:val="•"/>
      <w:lvlJc w:val="left"/>
      <w:pPr>
        <w:ind w:left="7390" w:hanging="472"/>
      </w:pPr>
      <w:rPr>
        <w:rFonts w:hint="default"/>
        <w:lang w:val="en-US" w:eastAsia="en-US" w:bidi="ar-SA"/>
      </w:rPr>
    </w:lvl>
    <w:lvl w:ilvl="8" w:tplc="7EB8CE80">
      <w:numFmt w:val="bullet"/>
      <w:lvlText w:val="•"/>
      <w:lvlJc w:val="left"/>
      <w:pPr>
        <w:ind w:left="8120" w:hanging="472"/>
      </w:pPr>
      <w:rPr>
        <w:rFonts w:hint="default"/>
        <w:lang w:val="en-US" w:eastAsia="en-US" w:bidi="ar-SA"/>
      </w:rPr>
    </w:lvl>
  </w:abstractNum>
  <w:num w:numId="1" w16cid:durableId="1959221837">
    <w:abstractNumId w:val="3"/>
  </w:num>
  <w:num w:numId="2" w16cid:durableId="1185824958">
    <w:abstractNumId w:val="1"/>
  </w:num>
  <w:num w:numId="3" w16cid:durableId="1005402234">
    <w:abstractNumId w:val="2"/>
  </w:num>
  <w:num w:numId="4" w16cid:durableId="185349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7A3"/>
    <w:rsid w:val="0070118B"/>
    <w:rsid w:val="009457A3"/>
    <w:rsid w:val="00B92DFE"/>
    <w:rsid w:val="00B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6EDD"/>
  <w15:docId w15:val="{70BAF6FB-9E34-4DD9-A200-6F38A135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82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5" w:hanging="45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40" w:hanging="36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560" w:hanging="3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89"/>
      <w:ind w:left="105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4"/>
      <w:ind w:left="272" w:right="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92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DF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92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DFE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Saraswat</cp:lastModifiedBy>
  <cp:revision>2</cp:revision>
  <dcterms:created xsi:type="dcterms:W3CDTF">2022-11-05T11:38:00Z</dcterms:created>
  <dcterms:modified xsi:type="dcterms:W3CDTF">2022-11-05T06:28:00Z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2022-11-05T00:00:00Z</vt:filetime>
  </property>
</Properties>
</file>