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wiemo-website-structure-design-report"/>
    <w:p>
      <w:pPr>
        <w:pStyle w:val="Heading1"/>
      </w:pPr>
      <w:r>
        <w:t xml:space="preserve">WIEMO Website Structure Design Report</w:t>
      </w:r>
    </w:p>
    <w:p>
      <w:pPr>
        <w:pStyle w:val="FirstParagraph"/>
      </w:pPr>
      <w:r>
        <w:t xml:space="preserve">Generated: 2026-08-04</w:t>
      </w:r>
      <w:r>
        <w:br/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/home/nikhils/WebstormProjects/particle-physics</w:t>
      </w:r>
      <w:r>
        <w:br/>
      </w:r>
      <w:r>
        <w:t xml:space="preserve">Purpose: help a human reviewer understand and manually inspect the structure of the website in detail.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t xml:space="preserve">Implications</w:t>
      </w:r>
    </w:p>
    <w:p>
      <w:pPr>
        <w:numPr>
          <w:ilvl w:val="0"/>
          <w:numId w:val="1001"/>
        </w:numPr>
        <w:pStyle w:val="Compact"/>
      </w:pPr>
      <w:r>
        <w:t xml:space="preserve">Recommendations</w:t>
      </w:r>
    </w:p>
    <w:p>
      <w:pPr>
        <w:numPr>
          <w:ilvl w:val="0"/>
          <w:numId w:val="1001"/>
        </w:numPr>
        <w:pStyle w:val="Compact"/>
      </w:pPr>
      <w:r>
        <w:t xml:space="preserve">Manual walkthrough guide</w:t>
      </w:r>
    </w:p>
    <w:p>
      <w:pPr>
        <w:numPr>
          <w:ilvl w:val="0"/>
          <w:numId w:val="1001"/>
        </w:numPr>
        <w:pStyle w:val="Compact"/>
      </w:pPr>
      <w:r>
        <w:t xml:space="preserve">Appendix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is a Nuxt 4 website for The What is Everything Made of Initiative, using Vue single-file components, Nuxt file-based routing,</w:t>
      </w:r>
      <w:r>
        <w:t xml:space="preserve"> </w:t>
      </w:r>
      <w:r>
        <w:rPr>
          <w:rStyle w:val="VerbatimChar"/>
        </w:rPr>
        <w:t xml:space="preserve">@nuxt/content</w:t>
      </w:r>
      <w:r>
        <w:t xml:space="preserve"> </w:t>
      </w:r>
      <w:r>
        <w:t xml:space="preserve">for blog content, SCSS for the visual system, and Three.js-powered particle hero animations.</w:t>
      </w:r>
    </w:p>
    <w:p>
      <w:pPr>
        <w:pStyle w:val="BodyText"/>
      </w:pPr>
      <w:r>
        <w:t xml:space="preserve">The site is organized around a small set of static top-level pages, a blog area split into Reflections and Series, and a shared content/configuration layer. The most important structural fact for manual review is that the visible site is not driven from one CMS-only source: top-level page copy and navigation live in TypeScript files under</w:t>
      </w:r>
      <w:r>
        <w:t xml:space="preserve"> </w:t>
      </w:r>
      <w:r>
        <w:rPr>
          <w:rStyle w:val="VerbatimChar"/>
        </w:rPr>
        <w:t xml:space="preserve">app/content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app/navbar</w:t>
      </w:r>
      <w:r>
        <w:t xml:space="preserve">, while blog entries live as Markdown files under</w:t>
      </w:r>
      <w:r>
        <w:t xml:space="preserve"> </w:t>
      </w:r>
      <w:r>
        <w:rPr>
          <w:rStyle w:val="VerbatimChar"/>
        </w:rPr>
        <w:t xml:space="preserve">content/blog</w:t>
      </w:r>
      <w:r>
        <w:t xml:space="preserve">.</w:t>
      </w:r>
    </w:p>
    <w:p>
      <w:pPr>
        <w:pStyle w:val="BodyText"/>
      </w:pPr>
      <w:r>
        <w:t xml:space="preserve">The project validated successfully with: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pnpm run typecheck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pnpm run generate</w:t>
      </w:r>
    </w:p>
    <w:p>
      <w:pPr>
        <w:pStyle w:val="FirstParagraph"/>
      </w:pPr>
      <w:r>
        <w:t xml:space="preserve">Static generation completed and reported 76 prerendered routes. The generated output also surfaced three review-relevant warnings: Nuxt Studio authentication is not configured for production, the build spent significant time in some plugins, and some client chunks exceed 500 kB after minification.</w:t>
      </w:r>
    </w:p>
    <w:bookmarkEnd w:id="21"/>
    <w:bookmarkStart w:id="22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inspect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app/app.vue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app/components/Navbar.vue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app/components/SiteFooter.vue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layout, fixed navigation, footer content, route-level hero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nuxt.config.ts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Nuxt modules, Studio route, content schemas, build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Top-level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app/content/siteContent.ts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app/navbar/items.ts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copy, impact numbers, partner list, navigation links, highlighted blog dropdown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app/pages/*.vue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About, Gallery, Timeline, Volunteer, Total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Reflections index/detail, Series spectrum/index/detail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source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content/blog/reflections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content/blog/series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Frontmatter, titles, dates, draft flags, thumbnails, series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app/components/Hero.vue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app/components/ParticleCanvas.client.vue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app/hero/**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Route-to-hero-stage mapping, GLB model loading, Three.js particle morph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app/assets/styles/**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tokens, fonts, layout wrappers, shared components, reduced-motion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public/logos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availability, attribution, licensing, file sizes, missing permission-sensitive media</w:t>
            </w:r>
          </w:p>
        </w:tc>
      </w:tr>
    </w:tbl>
    <w:bookmarkEnd w:id="22"/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describes the current website structure from the checked-out repository state. It is intended for a manual reviewer who needs to know where to look, what each route is supposed to render, and which source files control each visible part of the site.</w:t>
      </w:r>
    </w:p>
    <w:p>
      <w:pPr>
        <w:pStyle w:val="BodyText"/>
      </w:pPr>
      <w:r>
        <w:t xml:space="preserve">The report does not make claims about content accuracy outside the repository. It treats the codebase, content files, and successful generation output as the evidence.</w:t>
      </w:r>
    </w:p>
    <w:bookmarkEnd w:id="23"/>
    <w:bookmarkStart w:id="33" w:name="key-findings"/>
    <w:p>
      <w:pPr>
        <w:pStyle w:val="Heading2"/>
      </w:pPr>
      <w:r>
        <w:t xml:space="preserve">Key findings</w:t>
      </w:r>
    </w:p>
    <w:bookmarkStart w:id="24" w:name="X2f368191d67a5e31f31b004766a5c72799ac74b"/>
    <w:p>
      <w:pPr>
        <w:pStyle w:val="Heading3"/>
      </w:pPr>
      <w:r>
        <w:t xml:space="preserve">1. The website uses Nuxt file-based routing</w:t>
      </w:r>
    </w:p>
    <w:p>
      <w:pPr>
        <w:pStyle w:val="FirstParagraph"/>
      </w:pPr>
      <w:r>
        <w:t xml:space="preserve">Routes are defined by Vue files under</w:t>
      </w:r>
      <w:r>
        <w:t xml:space="preserve"> </w:t>
      </w:r>
      <w:r>
        <w:rPr>
          <w:rStyle w:val="VerbatimChar"/>
        </w:rPr>
        <w:t xml:space="preserve">app/pages</w:t>
      </w:r>
      <w:r>
        <w:t xml:space="preserve">. There is no separate custom router file. The route tree 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content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SITE_CONTENT</w:t>
            </w:r>
            <w:r>
              <w:t xml:space="preserve">, home component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app/pages/about.vue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app/pages/gallery.vue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placeholder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app/pages/timeline.vue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placeholder 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app/pages/volunteer.vue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SITE_CONTENT</w:t>
            </w:r>
            <w:r>
              <w:t xml:space="preserve">, hard-coded volunteer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/total-impact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app/pages/total-impact.vue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top-level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SITE_CONTENT.impactMetrics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/blog/reflections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app/pages/blog/reflections/index.vue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queryCollection('reflections')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/blog/reflections/[...slug]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app/pages/blog/reflections/[...slug].vue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queryCollection('reflections').path(route.path)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app/pages/blog/series/index.vue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series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queryCollection('series')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SeriesEnergySpectrum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/blog/series/[series]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app/pages/blog/series/[series]/index.vue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series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queryCollection('series')</w:t>
            </w:r>
            <w:r>
              <w:t xml:space="preserve"> </w:t>
            </w:r>
            <w:r>
              <w:t xml:space="preserve">filtered by</w:t>
            </w:r>
            <w:r>
              <w:t xml:space="preserve"> </w:t>
            </w:r>
            <w:r>
              <w:rPr>
                <w:rStyle w:val="VerbatimChar"/>
              </w:rPr>
              <w:t xml:space="preserve">seriesSlug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/blog/series/[series]/[...slug]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app/pages/blog/series/[series]/[...slug].vue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post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queryCollection('series').path(route.path)</w:t>
            </w:r>
            <w:r>
              <w:t xml:space="preserve"> </w:t>
            </w:r>
            <w:r>
              <w:t xml:space="preserve">filtered by</w:t>
            </w:r>
            <w:r>
              <w:t xml:space="preserve"> </w:t>
            </w:r>
            <w:r>
              <w:rPr>
                <w:rStyle w:val="VerbatimChar"/>
              </w:rPr>
              <w:t xml:space="preserve">seriesSlug</w:t>
            </w:r>
          </w:p>
        </w:tc>
      </w:tr>
    </w:tbl>
    <w:p>
      <w:pPr>
        <w:pStyle w:val="BodyText"/>
      </w:pPr>
      <w:r>
        <w:t xml:space="preserve">Manual review implication: start with</w:t>
      </w:r>
      <w:r>
        <w:t xml:space="preserve"> </w:t>
      </w:r>
      <w:r>
        <w:rPr>
          <w:rStyle w:val="VerbatimChar"/>
        </w:rPr>
        <w:t xml:space="preserve">app/pages</w:t>
      </w:r>
      <w:r>
        <w:t xml:space="preserve"> </w:t>
      </w:r>
      <w:r>
        <w:t xml:space="preserve">to understand site navigation, then inspect shared content and components only where each page imports them.</w:t>
      </w:r>
    </w:p>
    <w:bookmarkEnd w:id="24"/>
    <w:bookmarkStart w:id="25" w:name="X751e19cb121c1bf092e57dde7a157a6172a60f5"/>
    <w:p>
      <w:pPr>
        <w:pStyle w:val="Heading3"/>
      </w:pPr>
      <w:r>
        <w:t xml:space="preserve">2. Global layout is centralized in</w:t>
      </w:r>
      <w:r>
        <w:t xml:space="preserve"> </w:t>
      </w:r>
      <w:r>
        <w:rPr>
          <w:rStyle w:val="VerbatimChar"/>
        </w:rPr>
        <w:t xml:space="preserve">app/app.vue</w:t>
      </w:r>
    </w:p>
    <w:p>
      <w:pPr>
        <w:pStyle w:val="FirstParagraph"/>
      </w:pPr>
      <w:r>
        <w:t xml:space="preserve">Every route renders through the same app shell: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NuxtRouteAnnouncer</w:t>
      </w:r>
    </w:p>
    <w:p>
      <w:pPr>
        <w:numPr>
          <w:ilvl w:val="0"/>
          <w:numId w:val="1003"/>
        </w:numPr>
        <w:pStyle w:val="Compact"/>
      </w:pPr>
      <w:r>
        <w:t xml:space="preserve">fixed</w:t>
      </w:r>
      <w:r>
        <w:t xml:space="preserve"> </w:t>
      </w:r>
      <w:r>
        <w:rPr>
          <w:rStyle w:val="VerbatimChar"/>
        </w:rPr>
        <w:t xml:space="preserve">Navbar</w:t>
      </w:r>
    </w:p>
    <w:p>
      <w:pPr>
        <w:numPr>
          <w:ilvl w:val="0"/>
          <w:numId w:val="1003"/>
        </w:numPr>
        <w:pStyle w:val="Compact"/>
      </w:pPr>
      <w:r>
        <w:t xml:space="preserve">conditional</w:t>
      </w:r>
      <w:r>
        <w:t xml:space="preserve"> </w:t>
      </w:r>
      <w:r>
        <w:rPr>
          <w:rStyle w:val="VerbatimChar"/>
        </w:rPr>
        <w:t xml:space="preserve">Hero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NuxtPage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SiteFooter</w:t>
      </w:r>
    </w:p>
    <w:p>
      <w:pPr>
        <w:pStyle w:val="FirstParagraph"/>
      </w:pPr>
      <w:r>
        <w:rPr>
          <w:rStyle w:val="VerbatimChar"/>
        </w:rPr>
        <w:t xml:space="preserve">Hero</w:t>
      </w:r>
      <w:r>
        <w:t xml:space="preserve"> </w:t>
      </w:r>
      <w:r>
        <w:t xml:space="preserve">is shown only when the current route has</w:t>
      </w:r>
      <w:r>
        <w:t xml:space="preserve"> </w:t>
      </w:r>
      <w:r>
        <w:rPr>
          <w:rStyle w:val="VerbatimChar"/>
        </w:rPr>
        <w:t xml:space="preserve">route.meta.heroStages</w:t>
      </w:r>
      <w:r>
        <w:t xml:space="preserve">. Pages opt into hero behavior using</w:t>
      </w:r>
      <w:r>
        <w:t xml:space="preserve"> </w:t>
      </w:r>
      <w:r>
        <w:rPr>
          <w:rStyle w:val="VerbatimChar"/>
        </w:rPr>
        <w:t xml:space="preserve">definePageMeta</w:t>
      </w:r>
      <w:r>
        <w:t xml:space="preserve">.</w:t>
      </w:r>
    </w:p>
    <w:p>
      <w:pPr>
        <w:pStyle w:val="BodyText"/>
      </w:pPr>
      <w:r>
        <w:t xml:space="preserve">Manual review implication: if a page appears to have unexpected top spacing, overlapping navigation, or a missing hero, inspect both the route file and</w:t>
      </w:r>
      <w:r>
        <w:t xml:space="preserve"> </w:t>
      </w:r>
      <w:r>
        <w:rPr>
          <w:rStyle w:val="VerbatimChar"/>
        </w:rPr>
        <w:t xml:space="preserve">app/app.vue</w:t>
      </w:r>
      <w:r>
        <w:t xml:space="preserve">.</w:t>
      </w:r>
    </w:p>
    <w:bookmarkEnd w:id="25"/>
    <w:bookmarkStart w:id="26" w:name="X577dc07a8de3c6e8d4e5638e5c94214dd4e602e"/>
    <w:p>
      <w:pPr>
        <w:pStyle w:val="Heading3"/>
      </w:pPr>
      <w:r>
        <w:t xml:space="preserve">3. Navigation is data-driven but not CMS-driven</w:t>
      </w:r>
    </w:p>
    <w:p>
      <w:pPr>
        <w:pStyle w:val="FirstParagraph"/>
      </w:pPr>
      <w:r>
        <w:t xml:space="preserve">Primary navigation is controlled by</w:t>
      </w:r>
      <w:r>
        <w:t xml:space="preserve"> </w:t>
      </w:r>
      <w:r>
        <w:rPr>
          <w:rStyle w:val="VerbatimChar"/>
        </w:rPr>
        <w:t xml:space="preserve">app/navbar/items.ts</w:t>
      </w:r>
      <w:r>
        <w:t xml:space="preserve">.</w:t>
      </w:r>
    </w:p>
    <w:p>
      <w:pPr>
        <w:pStyle w:val="BodyText"/>
      </w:pPr>
      <w:r>
        <w:t xml:space="preserve">Current top-level navigation:</w:t>
      </w:r>
    </w:p>
    <w:p>
      <w:pPr>
        <w:numPr>
          <w:ilvl w:val="0"/>
          <w:numId w:val="1004"/>
        </w:numPr>
        <w:pStyle w:val="Compact"/>
      </w:pPr>
      <w:r>
        <w:t xml:space="preserve">Home —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04"/>
        </w:numPr>
        <w:pStyle w:val="Compact"/>
      </w:pPr>
      <w:r>
        <w:t xml:space="preserve">About Us —</w:t>
      </w:r>
      <w:r>
        <w:t xml:space="preserve"> </w:t>
      </w:r>
      <w:r>
        <w:rPr>
          <w:rStyle w:val="VerbatimChar"/>
        </w:rPr>
        <w:t xml:space="preserve">/about</w:t>
      </w:r>
    </w:p>
    <w:p>
      <w:pPr>
        <w:numPr>
          <w:ilvl w:val="0"/>
          <w:numId w:val="1004"/>
        </w:numPr>
        <w:pStyle w:val="Compact"/>
      </w:pPr>
      <w:r>
        <w:t xml:space="preserve">Gallery —</w:t>
      </w:r>
      <w:r>
        <w:t xml:space="preserve"> </w:t>
      </w:r>
      <w:r>
        <w:rPr>
          <w:rStyle w:val="VerbatimChar"/>
        </w:rPr>
        <w:t xml:space="preserve">/gallery</w:t>
      </w:r>
    </w:p>
    <w:p>
      <w:pPr>
        <w:numPr>
          <w:ilvl w:val="0"/>
          <w:numId w:val="1004"/>
        </w:numPr>
        <w:pStyle w:val="Compact"/>
      </w:pPr>
      <w:r>
        <w:t xml:space="preserve">Blog —</w:t>
      </w:r>
      <w:r>
        <w:t xml:space="preserve"> </w:t>
      </w:r>
      <w:r>
        <w:rPr>
          <w:rStyle w:val="VerbatimChar"/>
        </w:rPr>
        <w:t xml:space="preserve">/blog/reflections</w:t>
      </w:r>
    </w:p>
    <w:p>
      <w:pPr>
        <w:numPr>
          <w:ilvl w:val="0"/>
          <w:numId w:val="1004"/>
        </w:numPr>
        <w:pStyle w:val="Compact"/>
      </w:pPr>
      <w:r>
        <w:t xml:space="preserve">Timeline —</w:t>
      </w:r>
      <w:r>
        <w:t xml:space="preserve"> </w:t>
      </w:r>
      <w:r>
        <w:rPr>
          <w:rStyle w:val="VerbatimChar"/>
        </w:rPr>
        <w:t xml:space="preserve">/timeline</w:t>
      </w:r>
    </w:p>
    <w:p>
      <w:pPr>
        <w:numPr>
          <w:ilvl w:val="0"/>
          <w:numId w:val="1004"/>
        </w:numPr>
        <w:pStyle w:val="Compact"/>
      </w:pPr>
      <w:r>
        <w:t xml:space="preserve">Volunteer —</w:t>
      </w:r>
      <w:r>
        <w:t xml:space="preserve"> </w:t>
      </w:r>
      <w:r>
        <w:rPr>
          <w:rStyle w:val="VerbatimChar"/>
        </w:rPr>
        <w:t xml:space="preserve">/volunteer</w:t>
      </w:r>
    </w:p>
    <w:p>
      <w:pPr>
        <w:numPr>
          <w:ilvl w:val="0"/>
          <w:numId w:val="1004"/>
        </w:numPr>
        <w:pStyle w:val="Compact"/>
      </w:pPr>
      <w:r>
        <w:t xml:space="preserve">Total Impact —</w:t>
      </w:r>
      <w:r>
        <w:t xml:space="preserve"> </w:t>
      </w:r>
      <w:r>
        <w:rPr>
          <w:rStyle w:val="VerbatimChar"/>
        </w:rPr>
        <w:t xml:space="preserve">/total-impact</w:t>
      </w:r>
    </w:p>
    <w:p>
      <w:pPr>
        <w:pStyle w:val="FirstParagraph"/>
      </w:pPr>
      <w:r>
        <w:t xml:space="preserve">The Blog navigation item is special.</w:t>
      </w:r>
      <w:r>
        <w:t xml:space="preserve"> </w:t>
      </w:r>
      <w:r>
        <w:rPr>
          <w:rStyle w:val="VerbatimChar"/>
        </w:rPr>
        <w:t xml:space="preserve">Navbar.vue</w:t>
      </w:r>
      <w:r>
        <w:t xml:space="preserve"> </w:t>
      </w:r>
      <w:r>
        <w:t xml:space="preserve">renders a dropdown only for the item whose label is exactly</w:t>
      </w:r>
      <w:r>
        <w:t xml:space="preserve"> </w:t>
      </w:r>
      <w:r>
        <w:rPr>
          <w:rStyle w:val="VerbatimChar"/>
        </w:rPr>
        <w:t xml:space="preserve">Blog</w:t>
      </w:r>
      <w:r>
        <w:t xml:space="preserve">. That dropdown has two category links and three hard-coded featured post links.</w:t>
      </w:r>
    </w:p>
    <w:p>
      <w:pPr>
        <w:pStyle w:val="BodyText"/>
      </w:pPr>
      <w:r>
        <w:t xml:space="preserve">Manual review implication: if blog posts are added or renamed, the dropdown does not update automatically. Update</w:t>
      </w:r>
      <w:r>
        <w:t xml:space="preserve"> </w:t>
      </w:r>
      <w:r>
        <w:rPr>
          <w:rStyle w:val="VerbatimChar"/>
        </w:rPr>
        <w:t xml:space="preserve">NAVBAR_BLOG_POSTS</w:t>
      </w:r>
      <w:r>
        <w:t xml:space="preserve"> </w:t>
      </w:r>
      <w:r>
        <w:t xml:space="preserve">manually or replace it with a content query.</w:t>
      </w:r>
    </w:p>
    <w:bookmarkEnd w:id="26"/>
    <w:bookmarkStart w:id="27" w:name="X74d1244d8a8e2de4bc087d9927f129f39aa2953"/>
    <w:p>
      <w:pPr>
        <w:pStyle w:val="Heading3"/>
      </w:pPr>
      <w:r>
        <w:t xml:space="preserve">4. Top-level page copy lives in</w:t>
      </w:r>
      <w:r>
        <w:t xml:space="preserve"> </w:t>
      </w:r>
      <w:r>
        <w:rPr>
          <w:rStyle w:val="VerbatimChar"/>
        </w:rPr>
        <w:t xml:space="preserve">SITE_CONTENT</w:t>
      </w:r>
    </w:p>
    <w:p>
      <w:pPr>
        <w:pStyle w:val="FirstParagraph"/>
      </w:pPr>
      <w:r>
        <w:rPr>
          <w:rStyle w:val="VerbatimChar"/>
        </w:rPr>
        <w:t xml:space="preserve">app/content/siteContent.ts</w:t>
      </w:r>
      <w:r>
        <w:t xml:space="preserve"> </w:t>
      </w:r>
      <w:r>
        <w:t xml:space="preserve">stores the major non-blog content:</w:t>
      </w:r>
    </w:p>
    <w:p>
      <w:pPr>
        <w:numPr>
          <w:ilvl w:val="0"/>
          <w:numId w:val="1005"/>
        </w:numPr>
        <w:pStyle w:val="Compact"/>
      </w:pPr>
      <w:r>
        <w:t xml:space="preserve">initiative name</w:t>
      </w:r>
    </w:p>
    <w:p>
      <w:pPr>
        <w:numPr>
          <w:ilvl w:val="0"/>
          <w:numId w:val="1005"/>
        </w:numPr>
        <w:pStyle w:val="Compact"/>
      </w:pPr>
      <w:r>
        <w:t xml:space="preserve">strapline</w:t>
      </w:r>
    </w:p>
    <w:p>
      <w:pPr>
        <w:numPr>
          <w:ilvl w:val="0"/>
          <w:numId w:val="1005"/>
        </w:numPr>
        <w:pStyle w:val="Compact"/>
      </w:pPr>
      <w:r>
        <w:t xml:space="preserve">short description</w:t>
      </w:r>
    </w:p>
    <w:p>
      <w:pPr>
        <w:numPr>
          <w:ilvl w:val="0"/>
          <w:numId w:val="1005"/>
        </w:numPr>
        <w:pStyle w:val="Compact"/>
      </w:pPr>
      <w:r>
        <w:t xml:space="preserve">goal statement</w:t>
      </w:r>
    </w:p>
    <w:p>
      <w:pPr>
        <w:numPr>
          <w:ilvl w:val="0"/>
          <w:numId w:val="1005"/>
        </w:numPr>
        <w:pStyle w:val="Compact"/>
      </w:pPr>
      <w:r>
        <w:t xml:space="preserve">mission paragraphs</w:t>
      </w:r>
    </w:p>
    <w:p>
      <w:pPr>
        <w:numPr>
          <w:ilvl w:val="0"/>
          <w:numId w:val="1005"/>
        </w:numPr>
        <w:pStyle w:val="Compact"/>
      </w:pPr>
      <w:r>
        <w:t xml:space="preserve">impact metrics</w:t>
      </w:r>
    </w:p>
    <w:p>
      <w:pPr>
        <w:numPr>
          <w:ilvl w:val="0"/>
          <w:numId w:val="1005"/>
        </w:numPr>
        <w:pStyle w:val="Compact"/>
      </w:pPr>
      <w:r>
        <w:t xml:space="preserve">partner names, URLs, and logos</w:t>
      </w:r>
    </w:p>
    <w:p>
      <w:pPr>
        <w:numPr>
          <w:ilvl w:val="0"/>
          <w:numId w:val="1005"/>
        </w:numPr>
        <w:pStyle w:val="Compact"/>
      </w:pPr>
      <w:r>
        <w:t xml:space="preserve">testimonial text and note</w:t>
      </w:r>
    </w:p>
    <w:p>
      <w:pPr>
        <w:numPr>
          <w:ilvl w:val="0"/>
          <w:numId w:val="1005"/>
        </w:numPr>
        <w:pStyle w:val="Compact"/>
      </w:pPr>
      <w:r>
        <w:t xml:space="preserve">homepage page-preview cards</w:t>
      </w:r>
    </w:p>
    <w:p>
      <w:pPr>
        <w:numPr>
          <w:ilvl w:val="0"/>
          <w:numId w:val="1005"/>
        </w:numPr>
        <w:pStyle w:val="Compact"/>
      </w:pPr>
      <w:r>
        <w:t xml:space="preserve">contact placeholder</w:t>
      </w:r>
    </w:p>
    <w:p>
      <w:pPr>
        <w:pStyle w:val="FirstParagraph"/>
      </w:pPr>
      <w:r>
        <w:t xml:space="preserve">The Home, About, Total Impact, Volunteer, Hero text, impact metrics, and footer all depend on this object.</w:t>
      </w:r>
    </w:p>
    <w:p>
      <w:pPr>
        <w:pStyle w:val="BodyText"/>
      </w:pPr>
      <w:r>
        <w:t xml:space="preserve">Manual review implication: this is the first file to check when reviewing factual content, impact numbers, partner links, or footer/contact state.</w:t>
      </w:r>
    </w:p>
    <w:bookmarkEnd w:id="27"/>
    <w:bookmarkStart w:id="28" w:name="X7a99e6c1ed3d6ef0cd90fa1af3fcc9fd969753d"/>
    <w:p>
      <w:pPr>
        <w:pStyle w:val="Heading3"/>
      </w:pPr>
      <w:r>
        <w:t xml:space="preserve">5. The blog uses</w:t>
      </w:r>
      <w:r>
        <w:t xml:space="preserve"> </w:t>
      </w:r>
      <w:r>
        <w:rPr>
          <w:rStyle w:val="VerbatimChar"/>
        </w:rPr>
        <w:t xml:space="preserve">@nuxt/content</w:t>
      </w:r>
      <w:r>
        <w:t xml:space="preserve"> </w:t>
      </w:r>
      <w:r>
        <w:t xml:space="preserve">with two application collections</w:t>
      </w:r>
    </w:p>
    <w:p>
      <w:pPr>
        <w:pStyle w:val="FirstParagraph"/>
      </w:pPr>
      <w:r>
        <w:t xml:space="preserve">The application-level content collections are defined in</w:t>
      </w:r>
      <w:r>
        <w:t xml:space="preserve"> </w:t>
      </w:r>
      <w:r>
        <w:rPr>
          <w:rStyle w:val="VerbatimChar"/>
        </w:rPr>
        <w:t xml:space="preserve">content.config.ts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reflections</w:t>
      </w:r>
      <w:r>
        <w:t xml:space="preserve">: page content from</w:t>
      </w:r>
      <w:r>
        <w:t xml:space="preserve"> </w:t>
      </w:r>
      <w:r>
        <w:rPr>
          <w:rStyle w:val="VerbatimChar"/>
        </w:rPr>
        <w:t xml:space="preserve">content/blog/reflections/*.md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series</w:t>
      </w:r>
      <w:r>
        <w:t xml:space="preserve">: page content from</w:t>
      </w:r>
      <w:r>
        <w:t xml:space="preserve"> </w:t>
      </w:r>
      <w:r>
        <w:rPr>
          <w:rStyle w:val="VerbatimChar"/>
        </w:rPr>
        <w:t xml:space="preserve">content/blog/series/**/*.md</w:t>
      </w:r>
    </w:p>
    <w:p>
      <w:pPr>
        <w:pStyle w:val="FirstParagraph"/>
      </w:pPr>
      <w:r>
        <w:t xml:space="preserve">Both share a base blog schema requiring title, subheading, excerpt, author default, date, thumbnail, thumbnail alt text, tags, featured flag, draft flag, and optional image credit/source URL.</w:t>
      </w:r>
    </w:p>
    <w:p>
      <w:pPr>
        <w:pStyle w:val="BodyText"/>
      </w:pPr>
      <w:r>
        <w:t xml:space="preserve">Series posts extend the base schema with: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postExcerpt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seriesTitle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seriesDescription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seriesSlug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seriesPart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energyTier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complexityRating</w:t>
      </w:r>
    </w:p>
    <w:p>
      <w:pPr>
        <w:pStyle w:val="FirstParagraph"/>
      </w:pPr>
      <w:r>
        <w:t xml:space="preserve">Current content inventory: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dated reflection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Series: Detector Thinking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TeV tier, complexity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Series: Field Notes from CMS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GeV tier, complexity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Series: Nuclear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 tier, complexity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Series: Repeatable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tier, complexity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Series: Student Inquiry Labs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 tier, complexity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Markdown files processed during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generation output</w:t>
            </w:r>
          </w:p>
        </w:tc>
      </w:tr>
    </w:tbl>
    <w:p>
      <w:pPr>
        <w:pStyle w:val="BodyText"/>
      </w:pPr>
      <w:r>
        <w:t xml:space="preserve">Manual review implication: inspect frontmatter first, then body copy. Route generation depends heavily on frontmatter consistency.</w:t>
      </w:r>
    </w:p>
    <w:bookmarkEnd w:id="28"/>
    <w:bookmarkStart w:id="29" w:name="X43c97dd735a377c7aa1109c43c9ea489cd0beac"/>
    <w:p>
      <w:pPr>
        <w:pStyle w:val="Heading3"/>
      </w:pPr>
      <w:r>
        <w:t xml:space="preserve">6. The hero animation is route-controlled and asset-dependent</w:t>
      </w:r>
    </w:p>
    <w:p>
      <w:pPr>
        <w:pStyle w:val="FirstParagraph"/>
      </w:pPr>
      <w:r>
        <w:t xml:space="preserve">Hero stages are defined in</w:t>
      </w:r>
      <w:r>
        <w:t xml:space="preserve"> </w:t>
      </w:r>
      <w:r>
        <w:rPr>
          <w:rStyle w:val="VerbatimChar"/>
        </w:rPr>
        <w:t xml:space="preserve">app/hero/stages.ts</w:t>
      </w:r>
      <w:r>
        <w:t xml:space="preserve">. Each stage maps: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modelFilename</w:t>
      </w:r>
    </w:p>
    <w:p>
      <w:pPr>
        <w:numPr>
          <w:ilvl w:val="0"/>
          <w:numId w:val="1008"/>
        </w:numPr>
        <w:pStyle w:val="Compact"/>
      </w:pPr>
      <w:r>
        <w:t xml:space="preserve">visible label</w:t>
      </w:r>
    </w:p>
    <w:p>
      <w:pPr>
        <w:numPr>
          <w:ilvl w:val="0"/>
          <w:numId w:val="1008"/>
        </w:numPr>
        <w:pStyle w:val="Compact"/>
      </w:pPr>
      <w:r>
        <w:t xml:space="preserve">headline word</w:t>
      </w:r>
    </w:p>
    <w:p>
      <w:pPr>
        <w:pStyle w:val="FirstParagraph"/>
      </w:pPr>
      <w:r>
        <w:t xml:space="preserve">The homepage uses a multi-stage sequence: galaxy, earth, DNA, human, matter, collision. Most inner pages use a single stage, such as People for About, Camera for Gallery, Hourglass for Series/Timeline, Handshake for Volunteer, and EarthContinents for Total Impact.</w:t>
      </w:r>
    </w:p>
    <w:p>
      <w:pPr>
        <w:pStyle w:val="BodyText"/>
      </w:pPr>
      <w:r>
        <w:t xml:space="preserve">Rendering path:</w:t>
      </w:r>
    </w:p>
    <w:p>
      <w:pPr>
        <w:numPr>
          <w:ilvl w:val="0"/>
          <w:numId w:val="1009"/>
        </w:numPr>
        <w:pStyle w:val="Compact"/>
      </w:pPr>
      <w:r>
        <w:t xml:space="preserve">Page sets</w:t>
      </w:r>
      <w:r>
        <w:t xml:space="preserve"> </w:t>
      </w:r>
      <w:r>
        <w:rPr>
          <w:rStyle w:val="VerbatimChar"/>
        </w:rPr>
        <w:t xml:space="preserve">definePageMeta({ heroStages: [...] })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app/app.vue</w:t>
      </w:r>
      <w:r>
        <w:t xml:space="preserve"> </w:t>
      </w:r>
      <w:r>
        <w:t xml:space="preserve">checks whether</w:t>
      </w:r>
      <w:r>
        <w:t xml:space="preserve"> </w:t>
      </w:r>
      <w:r>
        <w:rPr>
          <w:rStyle w:val="VerbatimChar"/>
        </w:rPr>
        <w:t xml:space="preserve">route.meta.heroStages</w:t>
      </w:r>
      <w:r>
        <w:t xml:space="preserve"> </w:t>
      </w:r>
      <w:r>
        <w:t xml:space="preserve">exists.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Hero.vue</w:t>
      </w:r>
      <w:r>
        <w:t xml:space="preserve"> </w:t>
      </w:r>
      <w:r>
        <w:t xml:space="preserve">derives particle options and text options.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ParticleCanvas.client.vue</w:t>
      </w:r>
      <w:r>
        <w:t xml:space="preserve"> </w:t>
      </w:r>
      <w:r>
        <w:t xml:space="preserve">creates or updates</w:t>
      </w:r>
      <w:r>
        <w:t xml:space="preserve"> </w:t>
      </w:r>
      <w:r>
        <w:rPr>
          <w:rStyle w:val="VerbatimChar"/>
        </w:rPr>
        <w:t xml:space="preserve">ParticleExperience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ParticleExperience</w:t>
      </w:r>
      <w:r>
        <w:t xml:space="preserve"> </w:t>
      </w:r>
      <w:r>
        <w:t xml:space="preserve">uses Three.js and GLB shapes from</w:t>
      </w:r>
      <w:r>
        <w:t xml:space="preserve"> </w:t>
      </w:r>
      <w:r>
        <w:rPr>
          <w:rStyle w:val="VerbatimChar"/>
        </w:rPr>
        <w:t xml:space="preserve">public/models</w:t>
      </w:r>
      <w:r>
        <w:t xml:space="preserve">.</w:t>
      </w:r>
    </w:p>
    <w:p>
      <w:pPr>
        <w:pStyle w:val="FirstParagraph"/>
      </w:pPr>
      <w:r>
        <w:t xml:space="preserve">Manual review implication: for visual or performance problems around the hero, check route metadata,</w:t>
      </w:r>
      <w:r>
        <w:t xml:space="preserve"> </w:t>
      </w:r>
      <w:r>
        <w:rPr>
          <w:rStyle w:val="VerbatimChar"/>
        </w:rPr>
        <w:t xml:space="preserve">public/models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app/hero/three</w:t>
      </w:r>
      <w:r>
        <w:t xml:space="preserve"> </w:t>
      </w:r>
      <w:r>
        <w:t xml:space="preserve">together.</w:t>
      </w:r>
    </w:p>
    <w:bookmarkEnd w:id="29"/>
    <w:bookmarkStart w:id="30" w:name="Xd8b1bc9287e5b131aa51c18952f9d96da5c9590"/>
    <w:p>
      <w:pPr>
        <w:pStyle w:val="Heading3"/>
      </w:pPr>
      <w:r>
        <w:t xml:space="preserve">7. The visual design system is SCSS-based</w:t>
      </w:r>
    </w:p>
    <w:p>
      <w:pPr>
        <w:pStyle w:val="FirstParagraph"/>
      </w:pPr>
      <w:r>
        <w:t xml:space="preserve">Global CSS entry:</w:t>
      </w:r>
      <w:r>
        <w:t xml:space="preserve"> </w:t>
      </w:r>
      <w:r>
        <w:rPr>
          <w:rStyle w:val="VerbatimChar"/>
        </w:rPr>
        <w:t xml:space="preserve">app/assets/styles/base.scss</w:t>
      </w:r>
      <w:r>
        <w:t xml:space="preserve">.</w:t>
      </w:r>
    </w:p>
    <w:p>
      <w:pPr>
        <w:pStyle w:val="BodyText"/>
      </w:pPr>
      <w:r>
        <w:t xml:space="preserve">Core style modules: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_variables.scss</w:t>
      </w:r>
      <w:r>
        <w:t xml:space="preserve">: color tokens, font families, spacing, breakpoints, transition values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_typography.scss</w:t>
      </w:r>
      <w:r>
        <w:t xml:space="preserve">: font-face and heading/body type rules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_layout.scss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.wrap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.content-section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.section-heading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.lede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.visually-hidden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_components.scss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.eyebrow</w:t>
      </w:r>
      <w:r>
        <w:t xml:space="preserve">,</w:t>
      </w:r>
      <w:r>
        <w:t xml:space="preserve"> </w:t>
      </w:r>
      <w:r>
        <w:rPr>
          <w:rStyle w:val="VerbatimChar"/>
        </w:rPr>
        <w:t xml:space="preserve">.readout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.channel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.button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.topbar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_mixins.scss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_functions.scss</w:t>
      </w:r>
      <w:r>
        <w:t xml:space="preserve">: shared style helpers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global.scss</w:t>
      </w:r>
      <w:r>
        <w:t xml:space="preserve">: injected into Vue files through Vite SCSS</w:t>
      </w:r>
      <w:r>
        <w:t xml:space="preserve"> </w:t>
      </w:r>
      <w:r>
        <w:rPr>
          <w:rStyle w:val="VerbatimChar"/>
        </w:rPr>
        <w:t xml:space="preserve">additionalData</w:t>
      </w:r>
    </w:p>
    <w:p>
      <w:pPr>
        <w:pStyle w:val="FirstParagraph"/>
      </w:pPr>
      <w:r>
        <w:t xml:space="preserve">The design language is a dark particle/Cherenkov-inspired system using blues, cyan highlights, a black background, display/body/mono font roles, rounded cards, thin borders, and radial/glow effects.</w:t>
      </w:r>
    </w:p>
    <w:p>
      <w:pPr>
        <w:pStyle w:val="BodyText"/>
      </w:pPr>
      <w:r>
        <w:t xml:space="preserve">Manual review implication: visual changes should usually start with tokens and shared styles, then page-scoped styles. Avoid duplicating one-off values unless a component truly needs a local exception.</w:t>
      </w:r>
    </w:p>
    <w:bookmarkEnd w:id="30"/>
    <w:bookmarkStart w:id="31" w:name="Xd4ff4994c06bdc67818c579d0c0723cfca637b4"/>
    <w:p>
      <w:pPr>
        <w:pStyle w:val="Heading3"/>
      </w:pPr>
      <w:r>
        <w:t xml:space="preserve">8. Several pages are intentionally placeholders</w:t>
      </w:r>
    </w:p>
    <w:p>
      <w:pPr>
        <w:pStyle w:val="FirstParagraph"/>
      </w:pPr>
      <w:r>
        <w:t xml:space="preserve">Some pages currently hold minimal or permission-gated content: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/gallery</w:t>
      </w:r>
      <w:r>
        <w:t xml:space="preserve">: placeholder because the source note says not to use the gallery drive yet.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/timeline</w:t>
      </w:r>
      <w:r>
        <w:t xml:space="preserve">: currently only renders the heading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/volunteer</w:t>
      </w:r>
      <w:r>
        <w:t xml:space="preserve">: describes future volunteer-role/contact content but does not yet contain role details.</w:t>
      </w:r>
    </w:p>
    <w:p>
      <w:pPr>
        <w:numPr>
          <w:ilvl w:val="0"/>
          <w:numId w:val="1011"/>
        </w:numPr>
        <w:pStyle w:val="Compact"/>
      </w:pPr>
      <w:r>
        <w:t xml:space="preserve">Footer contact: displays</w:t>
      </w:r>
      <w:r>
        <w:t xml:space="preserve"> </w:t>
      </w:r>
      <w:r>
        <w:rPr>
          <w:rStyle w:val="VerbatimChar"/>
        </w:rPr>
        <w:t xml:space="preserve">Email coming soon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Testimonial note: says permission still needs to be confirmed.</w:t>
      </w:r>
    </w:p>
    <w:p>
      <w:pPr>
        <w:pStyle w:val="FirstParagraph"/>
      </w:pPr>
      <w:r>
        <w:t xml:space="preserve">Manual review implication: these are not broken pages, but they should be classified as incomplete content areas before launch.</w:t>
      </w:r>
    </w:p>
    <w:bookmarkEnd w:id="31"/>
    <w:bookmarkStart w:id="32" w:name="Xcf1c93041f9d50c992ca342ec6320f0c350cf81"/>
    <w:p>
      <w:pPr>
        <w:pStyle w:val="Heading3"/>
      </w:pPr>
      <w:r>
        <w:t xml:space="preserve">9. Static generation succeeded, with warnings worth reviewing</w:t>
      </w:r>
    </w:p>
    <w:p>
      <w:pPr>
        <w:pStyle w:val="FirstParagraph"/>
      </w:pPr>
      <w:r>
        <w:t xml:space="preserve">Validation commands run: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type errors printed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run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routes prerendered</w:t>
            </w:r>
          </w:p>
        </w:tc>
      </w:tr>
    </w:tbl>
    <w:p>
      <w:pPr>
        <w:pStyle w:val="BodyText"/>
      </w:pPr>
      <w:r>
        <w:t xml:space="preserve">Generation warnings:</w:t>
      </w:r>
    </w:p>
    <w:p>
      <w:pPr>
        <w:numPr>
          <w:ilvl w:val="0"/>
          <w:numId w:val="1012"/>
        </w:numPr>
        <w:pStyle w:val="Compact"/>
      </w:pPr>
      <w:r>
        <w:t xml:space="preserve">Nuxt Studio production authentication is not configured.</w:t>
      </w:r>
    </w:p>
    <w:p>
      <w:pPr>
        <w:numPr>
          <w:ilvl w:val="0"/>
          <w:numId w:val="1012"/>
        </w:numPr>
        <w:pStyle w:val="Compact"/>
      </w:pPr>
      <w:r>
        <w:t xml:space="preserve">Build plugin timings reported significant time spent in plugins.</w:t>
      </w:r>
    </w:p>
    <w:p>
      <w:pPr>
        <w:numPr>
          <w:ilvl w:val="0"/>
          <w:numId w:val="1012"/>
        </w:numPr>
        <w:pStyle w:val="Compact"/>
      </w:pPr>
      <w:r>
        <w:t xml:space="preserve">Some client chunks are larger than 500 kB after minification.</w:t>
      </w:r>
    </w:p>
    <w:p>
      <w:pPr>
        <w:pStyle w:val="FirstParagraph"/>
      </w:pPr>
      <w:r>
        <w:t xml:space="preserve">Manual review implication: the structure currently builds, but production-readiness should include Studio auth decisions and bundle/performance review.</w:t>
      </w:r>
    </w:p>
    <w:bookmarkEnd w:id="32"/>
    <w:bookmarkEnd w:id="33"/>
    <w:bookmarkStart w:id="39" w:name="implications"/>
    <w:p>
      <w:pPr>
        <w:pStyle w:val="Heading2"/>
      </w:pPr>
      <w:r>
        <w:t xml:space="preserve">Implications</w:t>
      </w:r>
    </w:p>
    <w:bookmarkStart w:id="34" w:name="Xecab60d999537a8b48c20a2aa1d848a736ce85a"/>
    <w:p>
      <w:pPr>
        <w:pStyle w:val="Heading3"/>
      </w:pPr>
      <w:r>
        <w:t xml:space="preserve">Editing content requires knowing which content system owns it</w:t>
      </w:r>
    </w:p>
    <w:p>
      <w:pPr>
        <w:pStyle w:val="FirstParagraph"/>
      </w:pPr>
      <w:r>
        <w:t xml:space="preserve">There are two content ownership models:</w:t>
      </w:r>
    </w:p>
    <w:p>
      <w:pPr>
        <w:numPr>
          <w:ilvl w:val="0"/>
          <w:numId w:val="1013"/>
        </w:numPr>
        <w:pStyle w:val="Compact"/>
      </w:pPr>
      <w:r>
        <w:t xml:space="preserve">TypeScript-owned site copy for the main pages and navigation.</w:t>
      </w:r>
    </w:p>
    <w:p>
      <w:pPr>
        <w:numPr>
          <w:ilvl w:val="0"/>
          <w:numId w:val="1013"/>
        </w:numPr>
        <w:pStyle w:val="Compact"/>
      </w:pPr>
      <w:r>
        <w:t xml:space="preserve">Markdown-owned blog posts for reflections and series.</w:t>
      </w:r>
    </w:p>
    <w:p>
      <w:pPr>
        <w:pStyle w:val="FirstParagraph"/>
      </w:pPr>
      <w:r>
        <w:t xml:space="preserve">A manual editor should not expect all visible copy to appear in Nuxt Studio content files. Some important website facts are hard-coded into TypeScript constants.</w:t>
      </w:r>
    </w:p>
    <w:bookmarkEnd w:id="34"/>
    <w:bookmarkStart w:id="35" w:name="blog-urls-are-content-path-dependent"/>
    <w:p>
      <w:pPr>
        <w:pStyle w:val="Heading3"/>
      </w:pPr>
      <w:r>
        <w:t xml:space="preserve">Blog URLs are content-path-dependent</w:t>
      </w:r>
    </w:p>
    <w:p>
      <w:pPr>
        <w:pStyle w:val="FirstParagraph"/>
      </w:pPr>
      <w:r>
        <w:t xml:space="preserve">Blog detail pages are resolved with</w:t>
      </w:r>
      <w:r>
        <w:t xml:space="preserve"> </w:t>
      </w:r>
      <w:r>
        <w:rPr>
          <w:rStyle w:val="VerbatimChar"/>
        </w:rPr>
        <w:t xml:space="preserve">queryCollection(...).path(route.path)</w:t>
      </w:r>
      <w:r>
        <w:t xml:space="preserve">. This means that Markdown location and generated path must match the actual URL path.</w:t>
      </w:r>
    </w:p>
    <w:p>
      <w:pPr>
        <w:pStyle w:val="BodyText"/>
      </w:pPr>
      <w:r>
        <w:t xml:space="preserve">For manual review, verify each published Markdown file by visiting its generated URL, not only by checking the index page.</w:t>
      </w:r>
    </w:p>
    <w:bookmarkEnd w:id="35"/>
    <w:bookmarkStart w:id="36" w:name="X7cd283bec0fb0c6a9dec3a038274efe909ae2a3"/>
    <w:p>
      <w:pPr>
        <w:pStyle w:val="Heading3"/>
      </w:pPr>
      <w:r>
        <w:t xml:space="preserve">Series pages depend on consistent metadata across posts</w:t>
      </w:r>
    </w:p>
    <w:p>
      <w:pPr>
        <w:pStyle w:val="FirstParagraph"/>
      </w:pPr>
      <w:r>
        <w:t xml:space="preserve">The series index groups posts by</w:t>
      </w:r>
      <w:r>
        <w:t xml:space="preserve"> </w:t>
      </w:r>
      <w:r>
        <w:rPr>
          <w:rStyle w:val="VerbatimChar"/>
        </w:rPr>
        <w:t xml:space="preserve">seriesSlug</w:t>
      </w:r>
      <w:r>
        <w:t xml:space="preserve">. The single-series page derives title, description, and complexity from the first post returned after ordering by</w:t>
      </w:r>
      <w:r>
        <w:t xml:space="preserve"> </w:t>
      </w:r>
      <w:r>
        <w:rPr>
          <w:rStyle w:val="VerbatimChar"/>
        </w:rPr>
        <w:t xml:space="preserve">seriesPart</w:t>
      </w:r>
      <w:r>
        <w:t xml:space="preserve">.</w:t>
      </w:r>
    </w:p>
    <w:p>
      <w:pPr>
        <w:pStyle w:val="BodyText"/>
      </w:pPr>
      <w:r>
        <w:t xml:space="preserve">Manual implication: metadata drift inside one series can create inconsistent display. Check that every post in a series uses the same</w:t>
      </w:r>
      <w:r>
        <w:t xml:space="preserve"> </w:t>
      </w:r>
      <w:r>
        <w:rPr>
          <w:rStyle w:val="VerbatimChar"/>
        </w:rPr>
        <w:t xml:space="preserve">seriesSlug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energyTier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complexityRating</w:t>
      </w:r>
      <w:r>
        <w:t xml:space="preserve">.</w:t>
      </w:r>
    </w:p>
    <w:bookmarkEnd w:id="36"/>
    <w:bookmarkStart w:id="37" w:name="X76a4f3a004daca4408a8b8bb2b5f17821d9d599"/>
    <w:p>
      <w:pPr>
        <w:pStyle w:val="Heading3"/>
      </w:pPr>
      <w:r>
        <w:t xml:space="preserve">Hero assets affect both page identity and performance</w:t>
      </w:r>
    </w:p>
    <w:p>
      <w:pPr>
        <w:pStyle w:val="FirstParagraph"/>
      </w:pPr>
      <w:r>
        <w:t xml:space="preserve">Each page can trigger GLB loading. The homepage loads a sequence of multiple models and uses a particle count override. This creates the strongest visual identity but is also the most likely source of performance issues on lower-end devices.</w:t>
      </w:r>
    </w:p>
    <w:p>
      <w:pPr>
        <w:pStyle w:val="BodyText"/>
      </w:pPr>
      <w:r>
        <w:t xml:space="preserve">Manual implication: test the homepage and blog index on mobile and reduced-motion settings, not only desktop.</w:t>
      </w:r>
    </w:p>
    <w:bookmarkEnd w:id="37"/>
    <w:bookmarkStart w:id="38" w:name="the-blog-dropdown-is-a-maintenance-seam"/>
    <w:p>
      <w:pPr>
        <w:pStyle w:val="Heading3"/>
      </w:pPr>
      <w:r>
        <w:t xml:space="preserve">The Blog dropdown is a maintenance seam</w:t>
      </w:r>
    </w:p>
    <w:p>
      <w:pPr>
        <w:pStyle w:val="FirstParagraph"/>
      </w:pPr>
      <w:r>
        <w:t xml:space="preserve">The dropdown uses hard-coded featured post links. It can become stale even when the blog collection is correct.</w:t>
      </w:r>
    </w:p>
    <w:p>
      <w:pPr>
        <w:pStyle w:val="BodyText"/>
      </w:pPr>
      <w:r>
        <w:t xml:space="preserve">Manual implication: every blog content update should include a quick check of</w:t>
      </w:r>
      <w:r>
        <w:t xml:space="preserve"> </w:t>
      </w:r>
      <w:r>
        <w:rPr>
          <w:rStyle w:val="VerbatimChar"/>
        </w:rPr>
        <w:t xml:space="preserve">app/navbar/items.ts</w:t>
      </w:r>
      <w:r>
        <w:t xml:space="preserve">.</w:t>
      </w:r>
    </w:p>
    <w:bookmarkEnd w:id="38"/>
    <w:bookmarkEnd w:id="39"/>
    <w:bookmarkStart w:id="45" w:name="recommendations"/>
    <w:p>
      <w:pPr>
        <w:pStyle w:val="Heading2"/>
      </w:pPr>
      <w:r>
        <w:t xml:space="preserve">Recommendations</w:t>
      </w:r>
    </w:p>
    <w:bookmarkStart w:id="40" w:name="X7bcd504f1f86d525a0ca996357707238951b838"/>
    <w:p>
      <w:pPr>
        <w:pStyle w:val="Heading3"/>
      </w:pPr>
      <w:r>
        <w:t xml:space="preserve">1. Use a route-first review order</w:t>
      </w:r>
    </w:p>
    <w:p>
      <w:pPr>
        <w:pStyle w:val="FirstParagraph"/>
      </w:pPr>
      <w:r>
        <w:t xml:space="preserve">Review routes in the same order a first-time visitor would encounter them: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/about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/total-impact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/gallery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/blog/reflections</w:t>
      </w:r>
    </w:p>
    <w:p>
      <w:pPr>
        <w:numPr>
          <w:ilvl w:val="0"/>
          <w:numId w:val="1014"/>
        </w:numPr>
        <w:pStyle w:val="Compact"/>
      </w:pPr>
      <w:r>
        <w:t xml:space="preserve">reflection detail pages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/blog/series</w:t>
      </w:r>
    </w:p>
    <w:p>
      <w:pPr>
        <w:numPr>
          <w:ilvl w:val="0"/>
          <w:numId w:val="1014"/>
        </w:numPr>
        <w:pStyle w:val="Compact"/>
      </w:pPr>
      <w:r>
        <w:t xml:space="preserve">each series index page</w:t>
      </w:r>
    </w:p>
    <w:p>
      <w:pPr>
        <w:numPr>
          <w:ilvl w:val="0"/>
          <w:numId w:val="1014"/>
        </w:numPr>
        <w:pStyle w:val="Compact"/>
      </w:pPr>
      <w:r>
        <w:t xml:space="preserve">each series detail page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/timeline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/volunteer</w:t>
      </w:r>
    </w:p>
    <w:p>
      <w:pPr>
        <w:pStyle w:val="FirstParagraph"/>
      </w:pPr>
      <w:r>
        <w:t xml:space="preserve">This catches navigation, shared-shell, and content consistency issues before diving into component internals.</w:t>
      </w:r>
    </w:p>
    <w:bookmarkEnd w:id="40"/>
    <w:bookmarkStart w:id="41" w:name="Xec2b560f2068243bda8a8e2451f995572e24e66"/>
    <w:p>
      <w:pPr>
        <w:pStyle w:val="Heading3"/>
      </w:pPr>
      <w:r>
        <w:t xml:space="preserve">2. Treat</w:t>
      </w:r>
      <w:r>
        <w:t xml:space="preserve"> </w:t>
      </w:r>
      <w:r>
        <w:rPr>
          <w:rStyle w:val="VerbatimChar"/>
        </w:rPr>
        <w:t xml:space="preserve">SITE_CONTENT</w:t>
      </w:r>
      <w:r>
        <w:t xml:space="preserve"> </w:t>
      </w:r>
      <w:r>
        <w:t xml:space="preserve">as the factual-content checklist</w:t>
      </w:r>
    </w:p>
    <w:p>
      <w:pPr>
        <w:pStyle w:val="FirstParagraph"/>
      </w:pPr>
      <w:r>
        <w:t xml:space="preserve">Before launch, verify:</w:t>
      </w:r>
    </w:p>
    <w:p>
      <w:pPr>
        <w:numPr>
          <w:ilvl w:val="0"/>
          <w:numId w:val="1015"/>
        </w:numPr>
        <w:pStyle w:val="Compact"/>
      </w:pPr>
      <w:r>
        <w:t xml:space="preserve">initiative name</w:t>
      </w:r>
    </w:p>
    <w:p>
      <w:pPr>
        <w:numPr>
          <w:ilvl w:val="0"/>
          <w:numId w:val="1015"/>
        </w:numPr>
        <w:pStyle w:val="Compact"/>
      </w:pPr>
      <w:r>
        <w:t xml:space="preserve">mission language</w:t>
      </w:r>
    </w:p>
    <w:p>
      <w:pPr>
        <w:numPr>
          <w:ilvl w:val="0"/>
          <w:numId w:val="1015"/>
        </w:numPr>
        <w:pStyle w:val="Compact"/>
      </w:pPr>
      <w:r>
        <w:t xml:space="preserve">short description</w:t>
      </w:r>
    </w:p>
    <w:p>
      <w:pPr>
        <w:numPr>
          <w:ilvl w:val="0"/>
          <w:numId w:val="1015"/>
        </w:numPr>
        <w:pStyle w:val="Compact"/>
      </w:pPr>
      <w:r>
        <w:t xml:space="preserve">1,000-student goal date</w:t>
      </w:r>
    </w:p>
    <w:p>
      <w:pPr>
        <w:numPr>
          <w:ilvl w:val="0"/>
          <w:numId w:val="1015"/>
        </w:numPr>
        <w:pStyle w:val="Compact"/>
      </w:pPr>
      <w:r>
        <w:t xml:space="preserve">impact numbers</w:t>
      </w:r>
    </w:p>
    <w:p>
      <w:pPr>
        <w:numPr>
          <w:ilvl w:val="0"/>
          <w:numId w:val="1015"/>
        </w:numPr>
        <w:pStyle w:val="Compact"/>
      </w:pPr>
      <w:r>
        <w:t xml:space="preserve">partner names, URLs, and logos</w:t>
      </w:r>
    </w:p>
    <w:p>
      <w:pPr>
        <w:numPr>
          <w:ilvl w:val="0"/>
          <w:numId w:val="1015"/>
        </w:numPr>
        <w:pStyle w:val="Compact"/>
      </w:pPr>
      <w:r>
        <w:t xml:space="preserve">testimonial permission status</w:t>
      </w:r>
    </w:p>
    <w:p>
      <w:pPr>
        <w:numPr>
          <w:ilvl w:val="0"/>
          <w:numId w:val="1015"/>
        </w:numPr>
        <w:pStyle w:val="Compact"/>
      </w:pPr>
      <w:r>
        <w:t xml:space="preserve">contact email state</w:t>
      </w:r>
    </w:p>
    <w:bookmarkEnd w:id="41"/>
    <w:bookmarkStart w:id="42" w:name="Xd052b3e18759af5509c0f4f755d8524cb364842"/>
    <w:p>
      <w:pPr>
        <w:pStyle w:val="Heading3"/>
      </w:pPr>
      <w:r>
        <w:t xml:space="preserve">3. Add a content governance rule for blog frontmatter</w:t>
      </w:r>
    </w:p>
    <w:p>
      <w:pPr>
        <w:pStyle w:val="FirstParagraph"/>
      </w:pPr>
      <w:r>
        <w:t xml:space="preserve">For every new blog post, manually check: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draft</w:t>
      </w:r>
      <w:r>
        <w:t xml:space="preserve"> </w:t>
      </w:r>
      <w:r>
        <w:t xml:space="preserve">is explicit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is correct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thumbnail</w:t>
      </w:r>
      <w:r>
        <w:t xml:space="preserve"> </w:t>
      </w:r>
      <w:r>
        <w:t xml:space="preserve">exists under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thumbnailAlt</w:t>
      </w:r>
      <w:r>
        <w:t xml:space="preserve"> </w:t>
      </w:r>
      <w:r>
        <w:t xml:space="preserve">is descriptive</w:t>
      </w:r>
    </w:p>
    <w:p>
      <w:pPr>
        <w:numPr>
          <w:ilvl w:val="0"/>
          <w:numId w:val="1016"/>
        </w:numPr>
        <w:pStyle w:val="Compact"/>
      </w:pPr>
      <w:r>
        <w:t xml:space="preserve">series metadata matches the rest of its series</w:t>
      </w:r>
    </w:p>
    <w:p>
      <w:pPr>
        <w:numPr>
          <w:ilvl w:val="0"/>
          <w:numId w:val="1016"/>
        </w:numPr>
        <w:pStyle w:val="Compact"/>
      </w:pPr>
      <w:r>
        <w:t xml:space="preserve">quoted numeric values are avoided for numeric fields such as</w:t>
      </w:r>
      <w:r>
        <w:t xml:space="preserve"> </w:t>
      </w:r>
      <w:r>
        <w:rPr>
          <w:rStyle w:val="VerbatimChar"/>
        </w:rPr>
        <w:t xml:space="preserve">seriesPart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complexityRating</w:t>
      </w:r>
    </w:p>
    <w:p>
      <w:pPr>
        <w:pStyle w:val="FirstParagraph"/>
      </w:pPr>
      <w:r>
        <w:t xml:space="preserve">The current build succeeds, but numeric fields are inconsistently written in a few files. Normalizing them will reduce future content-schema ambiguity.</w:t>
      </w:r>
    </w:p>
    <w:bookmarkEnd w:id="42"/>
    <w:bookmarkStart w:id="43" w:name="X77e735bb6f332af8a18f116a02ca8b32c43b8fc"/>
    <w:p>
      <w:pPr>
        <w:pStyle w:val="Heading3"/>
      </w:pPr>
      <w:r>
        <w:t xml:space="preserve">4. Decide how production Studio should be handled</w:t>
      </w:r>
    </w:p>
    <w:p>
      <w:pPr>
        <w:pStyle w:val="FirstParagraph"/>
      </w:pPr>
      <w:r>
        <w:t xml:space="preserve">The build warned that Nuxt Studio needs production authentication setup, or Studio should be disabled in production config.</w:t>
      </w:r>
    </w:p>
    <w:p>
      <w:pPr>
        <w:pStyle w:val="BodyText"/>
      </w:pPr>
      <w:r>
        <w:t xml:space="preserve">Before deployment, decide one of:</w:t>
      </w:r>
    </w:p>
    <w:p>
      <w:pPr>
        <w:numPr>
          <w:ilvl w:val="0"/>
          <w:numId w:val="1017"/>
        </w:numPr>
        <w:pStyle w:val="Compact"/>
      </w:pPr>
      <w:r>
        <w:t xml:space="preserve">configure Nuxt Studio authentication; or</w:t>
      </w:r>
    </w:p>
    <w:p>
      <w:pPr>
        <w:numPr>
          <w:ilvl w:val="0"/>
          <w:numId w:val="1017"/>
        </w:numPr>
        <w:pStyle w:val="Compact"/>
      </w:pPr>
      <w:r>
        <w:t xml:space="preserve">disable Studio in production if public editing is not intended.</w:t>
      </w:r>
    </w:p>
    <w:bookmarkEnd w:id="43"/>
    <w:bookmarkStart w:id="44" w:name="X68890caff3f416b84a052fb4103f17bd7236ff2"/>
    <w:p>
      <w:pPr>
        <w:pStyle w:val="Heading3"/>
      </w:pPr>
      <w:r>
        <w:t xml:space="preserve">5. Do a focused performance pass on animation and generated chunks</w:t>
      </w:r>
    </w:p>
    <w:p>
      <w:pPr>
        <w:pStyle w:val="FirstParagraph"/>
      </w:pPr>
      <w:r>
        <w:t xml:space="preserve">The generated client output includes large chunks and heavy animation dependencies. For manual review, check:</w:t>
      </w:r>
    </w:p>
    <w:p>
      <w:pPr>
        <w:numPr>
          <w:ilvl w:val="0"/>
          <w:numId w:val="1018"/>
        </w:numPr>
        <w:pStyle w:val="Compact"/>
      </w:pPr>
      <w:r>
        <w:t xml:space="preserve">homepage load time</w:t>
      </w:r>
    </w:p>
    <w:p>
      <w:pPr>
        <w:numPr>
          <w:ilvl w:val="0"/>
          <w:numId w:val="1018"/>
        </w:numPr>
        <w:pStyle w:val="Compact"/>
      </w:pPr>
      <w:r>
        <w:t xml:space="preserve">first interaction delay</w:t>
      </w:r>
    </w:p>
    <w:p>
      <w:pPr>
        <w:numPr>
          <w:ilvl w:val="0"/>
          <w:numId w:val="1018"/>
        </w:numPr>
        <w:pStyle w:val="Compact"/>
      </w:pPr>
      <w:r>
        <w:t xml:space="preserve">mobile GPU behavior</w:t>
      </w:r>
    </w:p>
    <w:p>
      <w:pPr>
        <w:numPr>
          <w:ilvl w:val="0"/>
          <w:numId w:val="1018"/>
        </w:numPr>
        <w:pStyle w:val="Compact"/>
      </w:pPr>
      <w:r>
        <w:t xml:space="preserve">reduced-motion experience</w:t>
      </w:r>
    </w:p>
    <w:p>
      <w:pPr>
        <w:numPr>
          <w:ilvl w:val="0"/>
          <w:numId w:val="1018"/>
        </w:numPr>
        <w:pStyle w:val="Compact"/>
      </w:pPr>
      <w:r>
        <w:t xml:space="preserve">whether Three.js and Nuxt Studio code should be further split or deferred</w:t>
      </w:r>
    </w:p>
    <w:bookmarkEnd w:id="44"/>
    <w:bookmarkEnd w:id="45"/>
    <w:bookmarkStart w:id="54" w:name="manual-walkthrough-guide"/>
    <w:p>
      <w:pPr>
        <w:pStyle w:val="Heading2"/>
      </w:pPr>
      <w:r>
        <w:t xml:space="preserve">Manual walkthrough guide</w:t>
      </w:r>
    </w:p>
    <w:bookmarkStart w:id="46" w:name="step-1-confirm-the-global-shell"/>
    <w:p>
      <w:pPr>
        <w:pStyle w:val="Heading3"/>
      </w:pPr>
      <w:r>
        <w:t xml:space="preserve">Step 1: Confirm the global shell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app/app.vue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app/components/Navbar.vue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app/components/SiteFooter.vue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20"/>
        </w:numPr>
        <w:pStyle w:val="Compact"/>
      </w:pPr>
      <w:r>
        <w:t xml:space="preserve">Navbar appears on every page.</w:t>
      </w:r>
    </w:p>
    <w:p>
      <w:pPr>
        <w:numPr>
          <w:ilvl w:val="0"/>
          <w:numId w:val="1020"/>
        </w:numPr>
        <w:pStyle w:val="Compact"/>
      </w:pPr>
      <w:r>
        <w:t xml:space="preserve">Fixed navbar does not obscure first content section.</w:t>
      </w:r>
    </w:p>
    <w:p>
      <w:pPr>
        <w:numPr>
          <w:ilvl w:val="0"/>
          <w:numId w:val="1020"/>
        </w:numPr>
        <w:pStyle w:val="Compact"/>
      </w:pPr>
      <w:r>
        <w:t xml:space="preserve">Footer appears after every page body.</w:t>
      </w:r>
    </w:p>
    <w:p>
      <w:pPr>
        <w:numPr>
          <w:ilvl w:val="0"/>
          <w:numId w:val="1020"/>
        </w:numPr>
        <w:pStyle w:val="Compact"/>
      </w:pPr>
      <w:r>
        <w:t xml:space="preserve">Blog dropdown opens on hover/focus and all links resolve.</w:t>
      </w:r>
    </w:p>
    <w:p>
      <w:pPr>
        <w:numPr>
          <w:ilvl w:val="0"/>
          <w:numId w:val="1020"/>
        </w:numPr>
        <w:pStyle w:val="Compact"/>
      </w:pPr>
      <w:r>
        <w:t xml:space="preserve">Active navigation state is clear, especially for nested blog routes.</w:t>
      </w:r>
    </w:p>
    <w:bookmarkEnd w:id="46"/>
    <w:bookmarkStart w:id="47" w:name="step-2-review-top-level-content-data"/>
    <w:p>
      <w:pPr>
        <w:pStyle w:val="Heading3"/>
      </w:pPr>
      <w:r>
        <w:t xml:space="preserve">Step 2: Review top-level content data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app/content/siteContent.ts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app/navbar/items.ts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22"/>
        </w:numPr>
        <w:pStyle w:val="Compact"/>
      </w:pPr>
      <w:r>
        <w:t xml:space="preserve">All partner URLs open correctly.</w:t>
      </w:r>
    </w:p>
    <w:p>
      <w:pPr>
        <w:numPr>
          <w:ilvl w:val="0"/>
          <w:numId w:val="1022"/>
        </w:numPr>
        <w:pStyle w:val="Compact"/>
      </w:pPr>
      <w:r>
        <w:t xml:space="preserve">All partner logos exist under</w:t>
      </w:r>
      <w:r>
        <w:t xml:space="preserve"> </w:t>
      </w:r>
      <w:r>
        <w:rPr>
          <w:rStyle w:val="VerbatimChar"/>
        </w:rPr>
        <w:t xml:space="preserve">public/logos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Impact metrics are current.</w:t>
      </w:r>
    </w:p>
    <w:p>
      <w:pPr>
        <w:numPr>
          <w:ilvl w:val="0"/>
          <w:numId w:val="1022"/>
        </w:numPr>
        <w:pStyle w:val="Compact"/>
      </w:pPr>
      <w:r>
        <w:t xml:space="preserve">Contact email is intentionally placeholder or replaced.</w:t>
      </w:r>
    </w:p>
    <w:p>
      <w:pPr>
        <w:numPr>
          <w:ilvl w:val="0"/>
          <w:numId w:val="1022"/>
        </w:numPr>
        <w:pStyle w:val="Compact"/>
      </w:pPr>
      <w:r>
        <w:t xml:space="preserve">Testimonial permission note is resolved before publication.</w:t>
      </w:r>
    </w:p>
    <w:p>
      <w:pPr>
        <w:numPr>
          <w:ilvl w:val="0"/>
          <w:numId w:val="1022"/>
        </w:numPr>
        <w:pStyle w:val="Compact"/>
      </w:pPr>
      <w:r>
        <w:t xml:space="preserve">Blog dropdown posts are still the intended highlighted posts.</w:t>
      </w:r>
    </w:p>
    <w:bookmarkEnd w:id="47"/>
    <w:bookmarkStart w:id="48" w:name="step-3-review-top-level-routes"/>
    <w:p>
      <w:pPr>
        <w:pStyle w:val="Heading3"/>
      </w:pPr>
      <w:r>
        <w:t xml:space="preserve">Step 3: Review top-level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user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Hero, mission, impact cards, partners, page previews, testimonial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copy, impact values, partner logos, page-preview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Initiative name, short description, mission 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mission accuracy and readability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Permission-pending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placeholder is acceptable or replace after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Timeline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this is acceptable for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/volunteer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 intro and link to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roles/contact path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/total-impact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and three impact metric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figures and goal wording</w:t>
            </w:r>
          </w:p>
        </w:tc>
      </w:tr>
    </w:tbl>
    <w:bookmarkEnd w:id="48"/>
    <w:bookmarkStart w:id="49" w:name="step-4-review-blog-collection-structure"/>
    <w:p>
      <w:pPr>
        <w:pStyle w:val="Heading3"/>
      </w:pPr>
      <w:r>
        <w:t xml:space="preserve">Step 4: Review blog collection structure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content.config.ts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content/blog/reflections/*.md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content/blog/series/**/*.md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24"/>
        </w:numPr>
        <w:pStyle w:val="Compact"/>
      </w:pPr>
      <w:r>
        <w:t xml:space="preserve">No published post has</w:t>
      </w:r>
      <w:r>
        <w:t xml:space="preserve"> </w:t>
      </w:r>
      <w:r>
        <w:rPr>
          <w:rStyle w:val="VerbatimChar"/>
        </w:rPr>
        <w:t xml:space="preserve">draft: true</w:t>
      </w:r>
      <w:r>
        <w:t xml:space="preserve"> </w:t>
      </w:r>
      <w:r>
        <w:t xml:space="preserve">accidentally.</w:t>
      </w:r>
    </w:p>
    <w:p>
      <w:pPr>
        <w:numPr>
          <w:ilvl w:val="0"/>
          <w:numId w:val="1024"/>
        </w:numPr>
        <w:pStyle w:val="Compact"/>
      </w:pPr>
      <w:r>
        <w:t xml:space="preserve">Every thumbnail path resolves to a file under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Every image has alt text.</w:t>
      </w:r>
    </w:p>
    <w:p>
      <w:pPr>
        <w:numPr>
          <w:ilvl w:val="0"/>
          <w:numId w:val="1024"/>
        </w:numPr>
        <w:pStyle w:val="Compact"/>
      </w:pPr>
      <w:r>
        <w:t xml:space="preserve">Date ordering is correct.</w:t>
      </w:r>
    </w:p>
    <w:p>
      <w:pPr>
        <w:numPr>
          <w:ilvl w:val="0"/>
          <w:numId w:val="1024"/>
        </w:numPr>
        <w:pStyle w:val="Compact"/>
      </w:pPr>
      <w:r>
        <w:t xml:space="preserve">Reflection posts have required base fields.</w:t>
      </w:r>
    </w:p>
    <w:p>
      <w:pPr>
        <w:numPr>
          <w:ilvl w:val="0"/>
          <w:numId w:val="1024"/>
        </w:numPr>
        <w:pStyle w:val="Compact"/>
      </w:pPr>
      <w:r>
        <w:t xml:space="preserve">Series posts have all extended fields.</w:t>
      </w:r>
    </w:p>
    <w:bookmarkEnd w:id="49"/>
    <w:bookmarkStart w:id="50" w:name="step-5-review-reflections"/>
    <w:p>
      <w:pPr>
        <w:pStyle w:val="Heading3"/>
      </w:pPr>
      <w:r>
        <w:t xml:space="preserve">Step 5: Review Reflections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app/pages/blog/reflections/index.vue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app/pages/blog/reflections/[...slug].vue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app/components/BlogCard.vue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app/components/BlogArticle.vue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/blog/reflections</w:t>
      </w:r>
      <w:r>
        <w:t xml:space="preserve"> </w:t>
      </w:r>
      <w:r>
        <w:t xml:space="preserve">lists the expected two posts.</w:t>
      </w:r>
    </w:p>
    <w:p>
      <w:pPr>
        <w:numPr>
          <w:ilvl w:val="0"/>
          <w:numId w:val="1026"/>
        </w:numPr>
        <w:pStyle w:val="Compact"/>
      </w:pPr>
      <w:r>
        <w:t xml:space="preserve">Featured or active visual behavior is intentional.</w:t>
      </w:r>
    </w:p>
    <w:p>
      <w:pPr>
        <w:numPr>
          <w:ilvl w:val="0"/>
          <w:numId w:val="1026"/>
        </w:numPr>
        <w:pStyle w:val="Compact"/>
      </w:pPr>
      <w:r>
        <w:t xml:space="preserve">Scroll/accelerator canvas behavior works on desktop and mobile.</w:t>
      </w:r>
    </w:p>
    <w:p>
      <w:pPr>
        <w:numPr>
          <w:ilvl w:val="0"/>
          <w:numId w:val="1026"/>
        </w:numPr>
        <w:pStyle w:val="Compact"/>
      </w:pPr>
      <w:r>
        <w:t xml:space="preserve">Detail pages render title, subheading, author/date, thumbnail, image credit if present, and body content.</w:t>
      </w:r>
    </w:p>
    <w:bookmarkEnd w:id="50"/>
    <w:bookmarkStart w:id="51" w:name="step-6-review-series"/>
    <w:p>
      <w:pPr>
        <w:pStyle w:val="Heading3"/>
      </w:pPr>
      <w:r>
        <w:t xml:space="preserve">Step 6: Review Series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app/pages/blog/series/index.vue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app/pages/blog/series/[series]/index.vue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app/pages/blog/series/[series]/[...slug].vue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app/components/SeriesEnergySpectrum.vue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app/components/BlogCard.vue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app/components/BlogArticle.vue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shared/energyTiers.ts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/blog/series</w:t>
      </w:r>
      <w:r>
        <w:t xml:space="preserve"> </w:t>
      </w:r>
      <w:r>
        <w:t xml:space="preserve">groups all five series.</w:t>
      </w:r>
    </w:p>
    <w:p>
      <w:pPr>
        <w:numPr>
          <w:ilvl w:val="0"/>
          <w:numId w:val="1028"/>
        </w:numPr>
        <w:pStyle w:val="Compact"/>
      </w:pPr>
      <w:r>
        <w:t xml:space="preserve">Energy tiers match the intended progression:</w:t>
      </w:r>
    </w:p>
    <w:p>
      <w:pPr>
        <w:numPr>
          <w:ilvl w:val="1"/>
          <w:numId w:val="1029"/>
        </w:numPr>
        <w:pStyle w:val="Compact"/>
      </w:pPr>
      <w:r>
        <w:t xml:space="preserve">eV: Atomic</w:t>
      </w:r>
    </w:p>
    <w:p>
      <w:pPr>
        <w:numPr>
          <w:ilvl w:val="1"/>
          <w:numId w:val="1029"/>
        </w:numPr>
        <w:pStyle w:val="Compact"/>
      </w:pPr>
      <w:r>
        <w:t xml:space="preserve">keV: X-ray</w:t>
      </w:r>
    </w:p>
    <w:p>
      <w:pPr>
        <w:numPr>
          <w:ilvl w:val="1"/>
          <w:numId w:val="1029"/>
        </w:numPr>
        <w:pStyle w:val="Compact"/>
      </w:pPr>
      <w:r>
        <w:t xml:space="preserve">MeV: Nuclear</w:t>
      </w:r>
    </w:p>
    <w:p>
      <w:pPr>
        <w:numPr>
          <w:ilvl w:val="1"/>
          <w:numId w:val="1029"/>
        </w:numPr>
        <w:pStyle w:val="Compact"/>
      </w:pPr>
      <w:r>
        <w:t xml:space="preserve">GeV: Particle</w:t>
      </w:r>
    </w:p>
    <w:p>
      <w:pPr>
        <w:numPr>
          <w:ilvl w:val="1"/>
          <w:numId w:val="1029"/>
        </w:numPr>
        <w:pStyle w:val="Compact"/>
      </w:pPr>
      <w:r>
        <w:t xml:space="preserve">TeV: Collider</w:t>
      </w:r>
    </w:p>
    <w:p>
      <w:pPr>
        <w:numPr>
          <w:ilvl w:val="0"/>
          <w:numId w:val="1028"/>
        </w:numPr>
        <w:pStyle w:val="Compact"/>
      </w:pPr>
      <w:r>
        <w:t xml:space="preserve">Series pages sort posts by</w:t>
      </w:r>
      <w:r>
        <w:t xml:space="preserve"> </w:t>
      </w:r>
      <w:r>
        <w:rPr>
          <w:rStyle w:val="VerbatimChar"/>
        </w:rPr>
        <w:t xml:space="preserve">seriesPart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Series complexity displays correctly.</w:t>
      </w:r>
    </w:p>
    <w:p>
      <w:pPr>
        <w:numPr>
          <w:ilvl w:val="0"/>
          <w:numId w:val="1028"/>
        </w:numPr>
        <w:pStyle w:val="Compact"/>
      </w:pPr>
      <w:r>
        <w:t xml:space="preserve">Each post detail page has a working back link.</w:t>
      </w:r>
    </w:p>
    <w:p>
      <w:pPr>
        <w:numPr>
          <w:ilvl w:val="0"/>
          <w:numId w:val="1028"/>
        </w:numPr>
        <w:pStyle w:val="Compact"/>
      </w:pPr>
      <w:r>
        <w:t xml:space="preserve">Desktop spectrum interactions and mobile fallback both work.</w:t>
      </w:r>
    </w:p>
    <w:bookmarkEnd w:id="51"/>
    <w:bookmarkStart w:id="52" w:name="step-7-review-hero-and-3d-asset-behavior"/>
    <w:p>
      <w:pPr>
        <w:pStyle w:val="Heading3"/>
      </w:pPr>
      <w:r>
        <w:t xml:space="preserve">Step 7: Review hero and 3D asset behavior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app/hero/stages.ts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app/components/Hero.vue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app/components/ParticleCanvas.client.vue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app/hero/three/**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public/models/**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31"/>
        </w:numPr>
        <w:pStyle w:val="Compact"/>
      </w:pPr>
      <w:r>
        <w:t xml:space="preserve">Each route uses the intended model and headline word.</w:t>
      </w:r>
    </w:p>
    <w:p>
      <w:pPr>
        <w:numPr>
          <w:ilvl w:val="0"/>
          <w:numId w:val="1031"/>
        </w:numPr>
        <w:pStyle w:val="Compact"/>
      </w:pPr>
      <w:r>
        <w:t xml:space="preserve">Missing or slow GLB loads fail acceptably.</w:t>
      </w:r>
    </w:p>
    <w:p>
      <w:pPr>
        <w:numPr>
          <w:ilvl w:val="0"/>
          <w:numId w:val="1031"/>
        </w:numPr>
        <w:pStyle w:val="Compact"/>
      </w:pPr>
      <w:r>
        <w:t xml:space="preserve">Homepage morph sequence advances smoothly.</w:t>
      </w:r>
    </w:p>
    <w:p>
      <w:pPr>
        <w:numPr>
          <w:ilvl w:val="0"/>
          <w:numId w:val="1031"/>
        </w:numPr>
        <w:pStyle w:val="Compact"/>
      </w:pPr>
      <w:r>
        <w:t xml:space="preserve">Reduced-motion preference does not create distracting animation.</w:t>
      </w:r>
    </w:p>
    <w:p>
      <w:pPr>
        <w:numPr>
          <w:ilvl w:val="0"/>
          <w:numId w:val="1031"/>
        </w:numPr>
        <w:pStyle w:val="Compact"/>
      </w:pPr>
      <w:r>
        <w:t xml:space="preserve">Canvas has acceptable accessibility labeling.</w:t>
      </w:r>
    </w:p>
    <w:bookmarkEnd w:id="52"/>
    <w:bookmarkStart w:id="53" w:name="X6f0fadff85e0f5ad5009d1c8b93a2a70b71a89e"/>
    <w:p>
      <w:pPr>
        <w:pStyle w:val="Heading3"/>
      </w:pPr>
      <w:r>
        <w:t xml:space="preserve">Step 8: Review styling and responsive behavior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app/assets/styles/base.scss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app/assets/styles/_variables.scss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app/assets/styles/_typography.scss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app/assets/styles/_layout.scss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app/assets/styles/_components.scss</w:t>
      </w:r>
    </w:p>
    <w:p>
      <w:pPr>
        <w:numPr>
          <w:ilvl w:val="0"/>
          <w:numId w:val="1032"/>
        </w:numPr>
        <w:pStyle w:val="Compact"/>
      </w:pPr>
      <w:r>
        <w:t xml:space="preserve">scoped styles in each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page/component</w:t>
      </w:r>
    </w:p>
    <w:p>
      <w:pPr>
        <w:pStyle w:val="FirstParagraph"/>
      </w:pPr>
      <w:r>
        <w:t xml:space="preserve">Check at minimum:</w:t>
      </w:r>
    </w:p>
    <w:p>
      <w:pPr>
        <w:numPr>
          <w:ilvl w:val="0"/>
          <w:numId w:val="1033"/>
        </w:numPr>
        <w:pStyle w:val="Compact"/>
      </w:pPr>
      <w:r>
        <w:t xml:space="preserve">320 px mobile width</w:t>
      </w:r>
    </w:p>
    <w:p>
      <w:pPr>
        <w:numPr>
          <w:ilvl w:val="0"/>
          <w:numId w:val="1033"/>
        </w:numPr>
        <w:pStyle w:val="Compact"/>
      </w:pPr>
      <w:r>
        <w:t xml:space="preserve">tablet width around 760–820 px</w:t>
      </w:r>
    </w:p>
    <w:p>
      <w:pPr>
        <w:numPr>
          <w:ilvl w:val="0"/>
          <w:numId w:val="1033"/>
        </w:numPr>
        <w:pStyle w:val="Compact"/>
      </w:pPr>
      <w:r>
        <w:t xml:space="preserve">desktop width</w:t>
      </w:r>
    </w:p>
    <w:p>
      <w:pPr>
        <w:numPr>
          <w:ilvl w:val="0"/>
          <w:numId w:val="1033"/>
        </w:numPr>
        <w:pStyle w:val="Compact"/>
      </w:pPr>
      <w:r>
        <w:t xml:space="preserve">keyboard focus visibility</w:t>
      </w:r>
    </w:p>
    <w:p>
      <w:pPr>
        <w:numPr>
          <w:ilvl w:val="0"/>
          <w:numId w:val="1033"/>
        </w:numPr>
        <w:pStyle w:val="Compact"/>
      </w:pPr>
      <w:r>
        <w:t xml:space="preserve">navbar overflow behavior</w:t>
      </w:r>
    </w:p>
    <w:p>
      <w:pPr>
        <w:numPr>
          <w:ilvl w:val="0"/>
          <w:numId w:val="1033"/>
        </w:numPr>
        <w:pStyle w:val="Compact"/>
      </w:pPr>
      <w:r>
        <w:t xml:space="preserve">blog card grids collapsing correctly</w:t>
      </w:r>
    </w:p>
    <w:p>
      <w:pPr>
        <w:numPr>
          <w:ilvl w:val="0"/>
          <w:numId w:val="1033"/>
        </w:numPr>
        <w:pStyle w:val="Compact"/>
      </w:pPr>
      <w:r>
        <w:t xml:space="preserve">color contrast for muted/faint text</w:t>
      </w:r>
    </w:p>
    <w:bookmarkEnd w:id="53"/>
    <w:bookmarkEnd w:id="54"/>
    <w:bookmarkStart w:id="59" w:name="appendix"/>
    <w:p>
      <w:pPr>
        <w:pStyle w:val="Heading2"/>
      </w:pPr>
      <w:r>
        <w:t xml:space="preserve">Appendix</w:t>
      </w:r>
    </w:p>
    <w:bookmarkStart w:id="55" w:name="a-source-file-map"/>
    <w:p>
      <w:pPr>
        <w:pStyle w:val="Heading3"/>
      </w:pPr>
      <w:r>
        <w:t xml:space="preserve">A. Source file map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app.vue                         Global route shell</w:t>
      </w:r>
      <w:r>
        <w:br/>
      </w:r>
      <w:r>
        <w:rPr>
          <w:rStyle w:val="VerbatimChar"/>
        </w:rPr>
        <w:t xml:space="preserve">  assets/styles/                  SCSS design system</w:t>
      </w:r>
      <w:r>
        <w:br/>
      </w:r>
      <w:r>
        <w:rPr>
          <w:rStyle w:val="VerbatimChar"/>
        </w:rPr>
        <w:t xml:space="preserve">  blog/                           Blog-specific client helpers</w:t>
      </w:r>
      <w:r>
        <w:br/>
      </w:r>
      <w:r>
        <w:rPr>
          <w:rStyle w:val="VerbatimChar"/>
        </w:rPr>
        <w:t xml:space="preserve">  components/                     Shared Vue components</w:t>
      </w:r>
      <w:r>
        <w:br/>
      </w:r>
      <w:r>
        <w:rPr>
          <w:rStyle w:val="VerbatimChar"/>
        </w:rPr>
        <w:t xml:space="preserve">  content/siteContent.ts          Main non-blog content constants</w:t>
      </w:r>
      <w:r>
        <w:br/>
      </w:r>
      <w:r>
        <w:rPr>
          <w:rStyle w:val="VerbatimChar"/>
        </w:rPr>
        <w:t xml:space="preserve">  hero/                           Hero stage metadata and Three.js engine</w:t>
      </w:r>
      <w:r>
        <w:br/>
      </w:r>
      <w:r>
        <w:rPr>
          <w:rStyle w:val="VerbatimChar"/>
        </w:rPr>
        <w:t xml:space="preserve">  navbar/items.ts                 Primary navigation and blog dropdown constants</w:t>
      </w:r>
      <w:r>
        <w:br/>
      </w:r>
      <w:r>
        <w:rPr>
          <w:rStyle w:val="VerbatimChar"/>
        </w:rPr>
        <w:t xml:space="preserve">  pages/                          Nuxt route files</w:t>
      </w:r>
      <w:r>
        <w:br/>
      </w: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  blog/reflections/               Reflection Markdown posts</w:t>
      </w:r>
      <w:r>
        <w:br/>
      </w:r>
      <w:r>
        <w:rPr>
          <w:rStyle w:val="VerbatimChar"/>
        </w:rPr>
        <w:t xml:space="preserve">  blog/series/                    Series Markdown posts grouped by series slug</w:t>
      </w:r>
      <w:r>
        <w:br/>
      </w: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  fonts/                          Local font assets</w:t>
      </w:r>
      <w:r>
        <w:br/>
      </w:r>
      <w:r>
        <w:rPr>
          <w:rStyle w:val="VerbatimChar"/>
        </w:rPr>
        <w:t xml:space="preserve">  images/                         Blog and site images</w:t>
      </w:r>
      <w:r>
        <w:br/>
      </w:r>
      <w:r>
        <w:rPr>
          <w:rStyle w:val="VerbatimChar"/>
        </w:rPr>
        <w:t xml:space="preserve">  logos/                          WIEMO and partner logos</w:t>
      </w:r>
      <w:r>
        <w:br/>
      </w:r>
      <w:r>
        <w:rPr>
          <w:rStyle w:val="VerbatimChar"/>
        </w:rPr>
        <w:t xml:space="preserve">  models/                         GLB models used by hero animation</w:t>
      </w:r>
      <w:r>
        <w:br/>
      </w:r>
      <w:r>
        <w:rPr>
          <w:rStyle w:val="VerbatimChar"/>
        </w:rPr>
        <w:t xml:space="preserve">shared/</w:t>
      </w:r>
      <w:r>
        <w:br/>
      </w:r>
      <w:r>
        <w:rPr>
          <w:rStyle w:val="VerbatimChar"/>
        </w:rPr>
        <w:t xml:space="preserve">  energyTiers.ts                  Series energy tier definitions</w:t>
      </w:r>
    </w:p>
    <w:bookmarkEnd w:id="55"/>
    <w:bookmarkStart w:id="56" w:name="b-current-content-counts"/>
    <w:p>
      <w:pPr>
        <w:pStyle w:val="Heading3"/>
      </w:pPr>
      <w:r>
        <w:t xml:space="preserve">B. Current content 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content/blog/reflections/*.md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content/blog/series/detector-thinking/*.md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content/blog/series/field-notes-from-cms/*.md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content/blog/series/nuclear-scale/*.md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content/blog/series/repeatable-sessions/*.md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content/blog/series/student-inquiry-labs/*.md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56"/>
    <w:bookmarkStart w:id="57" w:name="c-validation-record"/>
    <w:p>
      <w:pPr>
        <w:pStyle w:val="Heading3"/>
      </w:pPr>
      <w:r>
        <w:t xml:space="preserve">C. Validation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TypeScript/Nuxt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Prerender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files processed by Nuxt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files</w:t>
            </w:r>
          </w:p>
        </w:tc>
      </w:tr>
    </w:tbl>
    <w:p>
      <w:pPr>
        <w:pStyle w:val="BodyText"/>
      </w:pPr>
      <w:r>
        <w:t xml:space="preserve">Observed generation warnings:</w:t>
      </w:r>
    </w:p>
    <w:p>
      <w:pPr>
        <w:numPr>
          <w:ilvl w:val="0"/>
          <w:numId w:val="1034"/>
        </w:numPr>
        <w:pStyle w:val="Compact"/>
      </w:pPr>
      <w:r>
        <w:t xml:space="preserve">Nuxt Studio production authentication warning.</w:t>
      </w:r>
    </w:p>
    <w:p>
      <w:pPr>
        <w:numPr>
          <w:ilvl w:val="0"/>
          <w:numId w:val="1034"/>
        </w:numPr>
        <w:pStyle w:val="Compact"/>
      </w:pPr>
      <w:r>
        <w:t xml:space="preserve">Plugin timing warning.</w:t>
      </w:r>
    </w:p>
    <w:p>
      <w:pPr>
        <w:numPr>
          <w:ilvl w:val="0"/>
          <w:numId w:val="1034"/>
        </w:numPr>
        <w:pStyle w:val="Compact"/>
      </w:pPr>
      <w:r>
        <w:t xml:space="preserve">Large chunk warning for some generated client chunks.</w:t>
      </w:r>
    </w:p>
    <w:bookmarkEnd w:id="57"/>
    <w:bookmarkStart w:id="58" w:name="d-high-priority-manual-review-questions"/>
    <w:p>
      <w:pPr>
        <w:pStyle w:val="Heading3"/>
      </w:pPr>
      <w:r>
        <w:t xml:space="preserve">D. High-priority manual review questions</w:t>
      </w:r>
    </w:p>
    <w:p>
      <w:pPr>
        <w:numPr>
          <w:ilvl w:val="0"/>
          <w:numId w:val="1035"/>
        </w:numPr>
        <w:pStyle w:val="Compact"/>
      </w:pPr>
      <w:r>
        <w:t xml:space="preserve">Are the impact numbers current and approved for publication?</w:t>
      </w:r>
    </w:p>
    <w:p>
      <w:pPr>
        <w:numPr>
          <w:ilvl w:val="0"/>
          <w:numId w:val="1035"/>
        </w:numPr>
        <w:pStyle w:val="Compact"/>
      </w:pPr>
      <w:r>
        <w:t xml:space="preserve">Are all partner logos licensed or approved for this site?</w:t>
      </w:r>
    </w:p>
    <w:p>
      <w:pPr>
        <w:numPr>
          <w:ilvl w:val="0"/>
          <w:numId w:val="1035"/>
        </w:numPr>
        <w:pStyle w:val="Compact"/>
      </w:pPr>
      <w:r>
        <w:t xml:space="preserve">Is the gallery intentionally placeholder at launch?</w:t>
      </w:r>
    </w:p>
    <w:p>
      <w:pPr>
        <w:numPr>
          <w:ilvl w:val="0"/>
          <w:numId w:val="1035"/>
        </w:numPr>
        <w:pStyle w:val="Compact"/>
      </w:pPr>
      <w:r>
        <w:t xml:space="preserve">Is the testimonial approved, or should it remain hidden until permission is confirmed?</w:t>
      </w:r>
    </w:p>
    <w:p>
      <w:pPr>
        <w:numPr>
          <w:ilvl w:val="0"/>
          <w:numId w:val="1035"/>
        </w:numPr>
        <w:pStyle w:val="Compact"/>
      </w:pPr>
      <w:r>
        <w:t xml:space="preserve">Should Nuxt Studio be available in production?</w:t>
      </w:r>
    </w:p>
    <w:p>
      <w:pPr>
        <w:numPr>
          <w:ilvl w:val="0"/>
          <w:numId w:val="1035"/>
        </w:numPr>
        <w:pStyle w:val="Compact"/>
      </w:pPr>
      <w:r>
        <w:t xml:space="preserve">Should blog dropdown posts be hard-coded or content-driven?</w:t>
      </w:r>
    </w:p>
    <w:p>
      <w:pPr>
        <w:numPr>
          <w:ilvl w:val="0"/>
          <w:numId w:val="1035"/>
        </w:numPr>
        <w:pStyle w:val="Compact"/>
      </w:pPr>
      <w:r>
        <w:t xml:space="preserve">Are the large generated chunks acceptable for the intended audience’s devices and network conditions?</w:t>
      </w:r>
    </w:p>
    <w:p>
      <w:pPr>
        <w:numPr>
          <w:ilvl w:val="0"/>
          <w:numId w:val="1035"/>
        </w:numPr>
        <w:pStyle w:val="Compact"/>
      </w:pPr>
      <w:r>
        <w:t xml:space="preserve">Should the Timeline page remain a placeholder, or does it need real content before manual sign-off?</w:t>
      </w:r>
    </w:p>
    <w:bookmarkEnd w:id="58"/>
    <w:bookmarkEnd w:id="59"/>
    <w:bookmarkEnd w:id="60"/>
    <w:sectPr>
      <w:footerReference r:id="rId11" w:type="default"/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•"/>
      <w:lvlJc w:val="left"/>
      <w:pPr>
        <w:ind w:hanging="270" w:left="54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firstLine="0" w:left="0"/>
      </w:pPr>
      <w:rPr/>
    </w:lvl>
    <w:lvl w:ilvl="2">
      <w:start w:val="1"/>
      <w:numFmt w:val="bullet"/>
      <w:lvlText w:val=""/>
      <w:lvlJc w:val="left"/>
      <w:pPr>
        <w:ind w:firstLine="0" w:left="0"/>
      </w:pPr>
      <w:rPr/>
    </w:lvl>
    <w:lvl w:ilvl="3">
      <w:start w:val="1"/>
      <w:numFmt w:val="bullet"/>
      <w:lvlText w:val=""/>
      <w:lvlJc w:val="left"/>
      <w:pPr>
        <w:ind w:firstLine="0" w:left="0"/>
      </w:pPr>
      <w:rPr/>
    </w:lvl>
    <w:lvl w:ilvl="4">
      <w:start w:val="1"/>
      <w:numFmt w:val="bullet"/>
      <w:lvlText w:val=""/>
      <w:lvlJc w:val="left"/>
      <w:pPr>
        <w:ind w:firstLine="0" w:left="0"/>
      </w:pPr>
      <w:rPr/>
    </w:lvl>
    <w:lvl w:ilvl="5">
      <w:start w:val="1"/>
      <w:numFmt w:val="bullet"/>
      <w:lvlText w:val=""/>
      <w:lvlJc w:val="left"/>
      <w:pPr>
        <w:ind w:firstLine="0" w:left="0"/>
      </w:pPr>
      <w:rPr/>
    </w:lvl>
    <w:lvl w:ilvl="6">
      <w:start w:val="1"/>
      <w:numFmt w:val="bullet"/>
      <w:lvlText w:val=""/>
      <w:lvlJc w:val="left"/>
      <w:pPr>
        <w:ind w:firstLine="0" w:left="0"/>
      </w:pPr>
      <w:rPr/>
    </w:lvl>
    <w:lvl w:ilvl="7">
      <w:start w:val="1"/>
      <w:numFmt w:val="bullet"/>
      <w:lvlText w:val=""/>
      <w:lvlJc w:val="left"/>
      <w:pPr>
        <w:ind w:firstLine="0" w:left="0"/>
      </w:pPr>
      <w:rPr/>
    </w:lvl>
    <w:lvl w:ilvl="8">
      <w:start w:val="1"/>
      <w:numFmt w:val="bullet"/>
      <w:lvlText w:val=""/>
      <w:lvlJc w:val="left"/>
      <w:pPr>
        <w:ind w:firstLine="0" w:left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hanging="270" w:left="54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firstLine="0" w:left="0"/>
      </w:pPr>
      <w:rPr/>
    </w:lvl>
    <w:lvl w:ilvl="2">
      <w:start w:val="1"/>
      <w:numFmt w:val="bullet"/>
      <w:lvlText w:val=""/>
      <w:lvlJc w:val="left"/>
      <w:pPr>
        <w:ind w:firstLine="0" w:left="0"/>
      </w:pPr>
      <w:rPr/>
    </w:lvl>
    <w:lvl w:ilvl="3">
      <w:start w:val="1"/>
      <w:numFmt w:val="bullet"/>
      <w:lvlText w:val=""/>
      <w:lvlJc w:val="left"/>
      <w:pPr>
        <w:ind w:firstLine="0" w:left="0"/>
      </w:pPr>
      <w:rPr/>
    </w:lvl>
    <w:lvl w:ilvl="4">
      <w:start w:val="1"/>
      <w:numFmt w:val="bullet"/>
      <w:lvlText w:val=""/>
      <w:lvlJc w:val="left"/>
      <w:pPr>
        <w:ind w:firstLine="0" w:left="0"/>
      </w:pPr>
      <w:rPr/>
    </w:lvl>
    <w:lvl w:ilvl="5">
      <w:start w:val="1"/>
      <w:numFmt w:val="bullet"/>
      <w:lvlText w:val=""/>
      <w:lvlJc w:val="left"/>
      <w:pPr>
        <w:ind w:firstLine="0" w:left="0"/>
      </w:pPr>
      <w:rPr/>
    </w:lvl>
    <w:lvl w:ilvl="6">
      <w:start w:val="1"/>
      <w:numFmt w:val="bullet"/>
      <w:lvlText w:val=""/>
      <w:lvlJc w:val="left"/>
      <w:pPr>
        <w:ind w:firstLine="0" w:left="0"/>
      </w:pPr>
      <w:rPr/>
    </w:lvl>
    <w:lvl w:ilvl="7">
      <w:start w:val="1"/>
      <w:numFmt w:val="bullet"/>
      <w:lvlText w:val=""/>
      <w:lvlJc w:val="left"/>
      <w:pPr>
        <w:ind w:firstLine="0" w:left="0"/>
      </w:pPr>
      <w:rPr/>
    </w:lvl>
    <w:lvl w:ilvl="8">
      <w:start w:val="1"/>
      <w:numFmt w:val="bullet"/>
      <w:lvlText w:val=""/>
      <w:lvlJc w:val="left"/>
      <w:pPr>
        <w:ind w:firstLine="0" w:left="0"/>
      </w:pPr>
      <w:rPr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styleId="Title" w:type="paragraph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styleId="Subtitle" w:type="paragraph">
    <w:name w:val="Subtitle"/>
    <w:basedOn w:val="Normal"/>
    <w:next w:val="Normal"/>
    <w:pPr/>
    <w:rPr>
      <w:color w:val="595959"/>
      <w:sz w:val="28"/>
      <w:szCs w:val="28"/>
    </w:rPr>
  </w:style>
  <w:style w:styleId="Table1" w:type="table">
    <w:basedOn w:val="TableNormal"/>
    <w:tblPr>
      <w:tblStyleRowBandSize w:val="1"/>
      <w:tblStyleColBandSize w:val="1"/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2026-08-04T09:37:18Z</dcterms:created>
  <dcterms:modified xsi:type="dcterms:W3CDTF">2026-08-04T09:37:18Z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