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4F08F"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 xml:space="preserve">Course Title: </w:t>
      </w:r>
    </w:p>
    <w:p w14:paraId="3DCD72C5" w14:textId="4728467B" w:rsidR="00154D49"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Applications of Artificial Intelligence</w:t>
      </w:r>
    </w:p>
    <w:p w14:paraId="6F24B5B2" w14:textId="1A399594"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Pr>
          <w:rFonts w:ascii="Arial" w:hAnsi="Arial" w:cs="Arial"/>
          <w:b/>
          <w:bCs/>
          <w:color w:val="2D3B45"/>
        </w:rPr>
        <w:t>Assignment No. 2</w:t>
      </w:r>
    </w:p>
    <w:p w14:paraId="0DB8BAB9"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p>
    <w:p w14:paraId="02E005CE"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Course Number</w:t>
      </w:r>
    </w:p>
    <w:p w14:paraId="674B64F5"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 xml:space="preserve"> EAI6010</w:t>
      </w:r>
    </w:p>
    <w:p w14:paraId="526D02E4"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p>
    <w:p w14:paraId="3B14C749"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Term and Year: Winter B:</w:t>
      </w:r>
    </w:p>
    <w:p w14:paraId="272E08EC"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p>
    <w:p w14:paraId="2C191190"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Start and End Dates:</w:t>
      </w:r>
    </w:p>
    <w:p w14:paraId="58C39442"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 xml:space="preserve"> March 1 - April 10</w:t>
      </w:r>
    </w:p>
    <w:p w14:paraId="621B84BC"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b/>
          <w:bCs/>
          <w:noProof/>
          <w:color w:val="000000" w:themeColor="text1"/>
        </w:rPr>
        <w:drawing>
          <wp:inline distT="0" distB="0" distL="0" distR="0" wp14:anchorId="072530B9" wp14:editId="013AC871">
            <wp:extent cx="2128013" cy="2164080"/>
            <wp:effectExtent l="0" t="0" r="5715" b="7620"/>
            <wp:docPr id="588379873" name="Picture 58837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3374" cy="2169532"/>
                    </a:xfrm>
                    <a:prstGeom prst="rect">
                      <a:avLst/>
                    </a:prstGeom>
                  </pic:spPr>
                </pic:pic>
              </a:graphicData>
            </a:graphic>
          </wp:inline>
        </w:drawing>
      </w:r>
    </w:p>
    <w:p w14:paraId="54C01B8E"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p>
    <w:p w14:paraId="68EDE8B5" w14:textId="77777777" w:rsidR="00154D49" w:rsidRPr="009C6E35" w:rsidRDefault="00154D49" w:rsidP="00154D49">
      <w:pPr>
        <w:pStyle w:val="NormalWeb"/>
        <w:shd w:val="clear" w:color="auto" w:fill="FFFFFF"/>
        <w:spacing w:before="180" w:beforeAutospacing="0" w:after="180" w:afterAutospacing="0"/>
        <w:jc w:val="center"/>
        <w:rPr>
          <w:rFonts w:ascii="Arial" w:hAnsi="Arial" w:cs="Arial"/>
          <w:b/>
          <w:bCs/>
          <w:color w:val="2D3B45"/>
        </w:rPr>
      </w:pPr>
      <w:r w:rsidRPr="009C6E35">
        <w:rPr>
          <w:rFonts w:ascii="Arial" w:hAnsi="Arial" w:cs="Arial"/>
          <w:b/>
          <w:bCs/>
          <w:color w:val="2D3B45"/>
        </w:rPr>
        <w:t>Name: Nikhil Sanjay Thorat</w:t>
      </w:r>
    </w:p>
    <w:p w14:paraId="0A054498" w14:textId="77777777" w:rsidR="00154D49" w:rsidRPr="009C6E35" w:rsidRDefault="00154D49" w:rsidP="00154D49">
      <w:pPr>
        <w:rPr>
          <w:rFonts w:ascii="Arial" w:hAnsi="Arial" w:cs="Arial"/>
          <w:b/>
          <w:bCs/>
        </w:rPr>
      </w:pPr>
    </w:p>
    <w:p w14:paraId="0CE41D4E" w14:textId="200B8A87" w:rsidR="00154D49" w:rsidRDefault="00154D49" w:rsidP="00B12069">
      <w:pPr>
        <w:jc w:val="both"/>
        <w:rPr>
          <w:b/>
          <w:bCs/>
        </w:rPr>
      </w:pPr>
    </w:p>
    <w:p w14:paraId="75CE2BDD" w14:textId="0175C0CA" w:rsidR="00154D49" w:rsidRDefault="00154D49" w:rsidP="00B12069">
      <w:pPr>
        <w:jc w:val="both"/>
        <w:rPr>
          <w:b/>
          <w:bCs/>
        </w:rPr>
      </w:pPr>
    </w:p>
    <w:p w14:paraId="1D71B078" w14:textId="2D8BB015" w:rsidR="00154D49" w:rsidRDefault="00154D49" w:rsidP="00B12069">
      <w:pPr>
        <w:jc w:val="both"/>
        <w:rPr>
          <w:b/>
          <w:bCs/>
        </w:rPr>
      </w:pPr>
    </w:p>
    <w:p w14:paraId="62EED55B" w14:textId="7F7BDD55" w:rsidR="00154D49" w:rsidRDefault="00154D49" w:rsidP="00B12069">
      <w:pPr>
        <w:jc w:val="both"/>
        <w:rPr>
          <w:b/>
          <w:bCs/>
        </w:rPr>
      </w:pPr>
    </w:p>
    <w:p w14:paraId="4DE70329" w14:textId="32710A58" w:rsidR="00154D49" w:rsidRDefault="00154D49" w:rsidP="00B12069">
      <w:pPr>
        <w:jc w:val="both"/>
        <w:rPr>
          <w:b/>
          <w:bCs/>
        </w:rPr>
      </w:pPr>
    </w:p>
    <w:p w14:paraId="21136A5A" w14:textId="77777777" w:rsidR="00154D49" w:rsidRDefault="00154D49" w:rsidP="00B12069">
      <w:pPr>
        <w:jc w:val="both"/>
        <w:rPr>
          <w:b/>
          <w:bCs/>
        </w:rPr>
      </w:pPr>
    </w:p>
    <w:p w14:paraId="32071CD3" w14:textId="2C03125C" w:rsidR="009E7835" w:rsidRDefault="009E7835" w:rsidP="00B12069">
      <w:pPr>
        <w:jc w:val="both"/>
        <w:rPr>
          <w:b/>
          <w:bCs/>
        </w:rPr>
      </w:pPr>
      <w:r w:rsidRPr="009E7835">
        <w:rPr>
          <w:b/>
          <w:bCs/>
        </w:rPr>
        <w:lastRenderedPageBreak/>
        <w:t>Steps involved in building the Customer Churn Prediction Model:</w:t>
      </w:r>
    </w:p>
    <w:p w14:paraId="743DEFB5" w14:textId="27AF3D92" w:rsidR="009E7835" w:rsidRPr="00CA1ADD" w:rsidRDefault="00CA1ADD" w:rsidP="00B12069">
      <w:pPr>
        <w:pStyle w:val="ListParagraph"/>
        <w:numPr>
          <w:ilvl w:val="0"/>
          <w:numId w:val="1"/>
        </w:numPr>
        <w:jc w:val="both"/>
        <w:rPr>
          <w:b/>
          <w:bCs/>
        </w:rPr>
      </w:pPr>
      <w:r w:rsidRPr="00CA1ADD">
        <w:rPr>
          <w:b/>
          <w:bCs/>
        </w:rPr>
        <w:t>IMPORTING THE DATASET AND NECESSARY LIBRARIES:</w:t>
      </w:r>
    </w:p>
    <w:p w14:paraId="786D1AD5" w14:textId="36FCB7A9" w:rsidR="009E7835" w:rsidRDefault="009E7835" w:rsidP="00B12069">
      <w:pPr>
        <w:jc w:val="center"/>
        <w:rPr>
          <w:b/>
          <w:bCs/>
        </w:rPr>
      </w:pPr>
      <w:r>
        <w:rPr>
          <w:noProof/>
        </w:rPr>
        <w:drawing>
          <wp:inline distT="0" distB="0" distL="0" distR="0" wp14:anchorId="3E350B50" wp14:editId="3C685A93">
            <wp:extent cx="5943600" cy="1566545"/>
            <wp:effectExtent l="76200" t="76200" r="133350"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6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43A7C4" w14:textId="77777777" w:rsidR="00CA1ADD" w:rsidRDefault="00CA1ADD" w:rsidP="00B12069">
      <w:pPr>
        <w:pStyle w:val="ListParagraph"/>
        <w:numPr>
          <w:ilvl w:val="0"/>
          <w:numId w:val="1"/>
        </w:numPr>
        <w:jc w:val="both"/>
        <w:rPr>
          <w:b/>
          <w:bCs/>
        </w:rPr>
      </w:pPr>
      <w:r>
        <w:rPr>
          <w:b/>
          <w:bCs/>
        </w:rPr>
        <w:t>DATA CLEANING:</w:t>
      </w:r>
    </w:p>
    <w:p w14:paraId="7587D5CE" w14:textId="77777777" w:rsidR="00CA1ADD" w:rsidRDefault="00CA1ADD" w:rsidP="00B12069">
      <w:pPr>
        <w:pStyle w:val="ListParagraph"/>
        <w:numPr>
          <w:ilvl w:val="0"/>
          <w:numId w:val="2"/>
        </w:numPr>
        <w:jc w:val="both"/>
        <w:rPr>
          <w:b/>
          <w:bCs/>
        </w:rPr>
      </w:pPr>
      <w:r>
        <w:rPr>
          <w:b/>
          <w:bCs/>
        </w:rPr>
        <w:t>REMOVED THE NULL VALUES OF THE DATASET</w:t>
      </w:r>
    </w:p>
    <w:p w14:paraId="7722243D" w14:textId="77777777" w:rsidR="00CA1ADD" w:rsidRDefault="00CA1ADD" w:rsidP="00B12069">
      <w:pPr>
        <w:pStyle w:val="ListParagraph"/>
        <w:numPr>
          <w:ilvl w:val="0"/>
          <w:numId w:val="2"/>
        </w:numPr>
        <w:jc w:val="both"/>
        <w:rPr>
          <w:b/>
          <w:bCs/>
        </w:rPr>
      </w:pPr>
      <w:r>
        <w:rPr>
          <w:b/>
          <w:bCs/>
        </w:rPr>
        <w:t>FIXED THE DUPLICATE VALUES</w:t>
      </w:r>
    </w:p>
    <w:p w14:paraId="73D52148" w14:textId="77777777" w:rsidR="00CA1ADD" w:rsidRDefault="00CA1ADD" w:rsidP="00B12069">
      <w:pPr>
        <w:pStyle w:val="ListParagraph"/>
        <w:numPr>
          <w:ilvl w:val="0"/>
          <w:numId w:val="2"/>
        </w:numPr>
        <w:jc w:val="both"/>
        <w:rPr>
          <w:b/>
          <w:bCs/>
        </w:rPr>
      </w:pPr>
      <w:r>
        <w:rPr>
          <w:b/>
          <w:bCs/>
        </w:rPr>
        <w:t>SEPERATED CATEGORICAL AND CONTINUOUS VALUES</w:t>
      </w:r>
    </w:p>
    <w:p w14:paraId="526AC15D" w14:textId="77777777" w:rsidR="00CA1ADD" w:rsidRDefault="00CA1ADD" w:rsidP="00B12069">
      <w:pPr>
        <w:pStyle w:val="ListParagraph"/>
        <w:numPr>
          <w:ilvl w:val="0"/>
          <w:numId w:val="2"/>
        </w:numPr>
        <w:jc w:val="both"/>
        <w:rPr>
          <w:b/>
          <w:bCs/>
        </w:rPr>
      </w:pPr>
      <w:r>
        <w:rPr>
          <w:b/>
          <w:bCs/>
        </w:rPr>
        <w:t>FIXED THE DATA TYPES OF THE VARIABLES IN THE DATASET</w:t>
      </w:r>
    </w:p>
    <w:p w14:paraId="181E9FEB" w14:textId="5DC3AA90" w:rsidR="00CA1ADD" w:rsidRDefault="00CA1ADD" w:rsidP="00B12069">
      <w:pPr>
        <w:pStyle w:val="ListParagraph"/>
        <w:numPr>
          <w:ilvl w:val="0"/>
          <w:numId w:val="2"/>
        </w:numPr>
        <w:jc w:val="both"/>
        <w:rPr>
          <w:b/>
          <w:bCs/>
        </w:rPr>
      </w:pPr>
      <w:r>
        <w:rPr>
          <w:b/>
          <w:bCs/>
        </w:rPr>
        <w:t xml:space="preserve">THERE WERE NO OUTLIERS PRESENT IN THE DATASET. </w:t>
      </w:r>
      <w:proofErr w:type="gramStart"/>
      <w:r>
        <w:rPr>
          <w:b/>
          <w:bCs/>
        </w:rPr>
        <w:t>GENERALLY</w:t>
      </w:r>
      <w:proofErr w:type="gramEnd"/>
      <w:r>
        <w:rPr>
          <w:b/>
          <w:bCs/>
        </w:rPr>
        <w:t xml:space="preserve"> IF OUTLIERS ARE PRESENT WE CAN REPLACE IT WITH CAPPING METHODS</w:t>
      </w:r>
    </w:p>
    <w:p w14:paraId="3673352C" w14:textId="77777777" w:rsidR="00CA1ADD" w:rsidRPr="00CA1ADD" w:rsidRDefault="00CA1ADD" w:rsidP="00B12069">
      <w:pPr>
        <w:pStyle w:val="ListParagraph"/>
        <w:ind w:left="1440"/>
        <w:jc w:val="both"/>
        <w:rPr>
          <w:b/>
          <w:bCs/>
        </w:rPr>
      </w:pPr>
    </w:p>
    <w:p w14:paraId="3F2FE9BC" w14:textId="021DD685" w:rsidR="009E7835" w:rsidRDefault="00CA1ADD" w:rsidP="00B12069">
      <w:pPr>
        <w:pStyle w:val="ListParagraph"/>
        <w:numPr>
          <w:ilvl w:val="0"/>
          <w:numId w:val="1"/>
        </w:numPr>
        <w:jc w:val="both"/>
        <w:rPr>
          <w:b/>
          <w:bCs/>
        </w:rPr>
      </w:pPr>
      <w:r>
        <w:rPr>
          <w:b/>
          <w:bCs/>
        </w:rPr>
        <w:t>PERFORMING EDA ON THE DATASET:</w:t>
      </w:r>
    </w:p>
    <w:p w14:paraId="55253FA0" w14:textId="7333C2A4" w:rsidR="009E7835" w:rsidRPr="009E7835" w:rsidRDefault="009E7835" w:rsidP="00B12069">
      <w:pPr>
        <w:ind w:left="360"/>
        <w:jc w:val="both"/>
        <w:rPr>
          <w:b/>
          <w:bCs/>
        </w:rPr>
      </w:pPr>
      <w:r>
        <w:rPr>
          <w:b/>
          <w:bCs/>
        </w:rPr>
        <w:t>Count plot for payment methods.</w:t>
      </w:r>
    </w:p>
    <w:p w14:paraId="430CF5F4" w14:textId="75EABBCD" w:rsidR="009E7835" w:rsidRDefault="009E7835" w:rsidP="00B12069">
      <w:pPr>
        <w:jc w:val="center"/>
        <w:rPr>
          <w:b/>
          <w:bCs/>
        </w:rPr>
      </w:pPr>
      <w:r>
        <w:rPr>
          <w:noProof/>
        </w:rPr>
        <w:drawing>
          <wp:inline distT="0" distB="0" distL="0" distR="0" wp14:anchorId="67B8F695" wp14:editId="05C1C68D">
            <wp:extent cx="5943600" cy="2781935"/>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F6C5A1" w14:textId="7CCBB12C" w:rsidR="009E7835" w:rsidRDefault="009E7835" w:rsidP="00B12069">
      <w:pPr>
        <w:jc w:val="both"/>
      </w:pPr>
      <w:r>
        <w:t>Count plot of various payment methods in the dataset. We can see that most of the customers prefer using electronic checks for payments.</w:t>
      </w:r>
    </w:p>
    <w:p w14:paraId="71C2F75F" w14:textId="7004210E" w:rsidR="009E7835" w:rsidRDefault="009E7835" w:rsidP="00B12069">
      <w:pPr>
        <w:jc w:val="center"/>
        <w:rPr>
          <w:b/>
          <w:bCs/>
        </w:rPr>
      </w:pPr>
      <w:r>
        <w:rPr>
          <w:b/>
          <w:bCs/>
        </w:rPr>
        <w:lastRenderedPageBreak/>
        <w:t>Density plot for tenure.</w:t>
      </w:r>
    </w:p>
    <w:p w14:paraId="6974FA0A" w14:textId="28088B44" w:rsidR="009E7835" w:rsidRDefault="009E7835" w:rsidP="00B12069">
      <w:pPr>
        <w:jc w:val="center"/>
        <w:rPr>
          <w:b/>
          <w:bCs/>
        </w:rPr>
      </w:pPr>
      <w:r>
        <w:rPr>
          <w:b/>
          <w:bCs/>
          <w:noProof/>
        </w:rPr>
        <w:drawing>
          <wp:inline distT="0" distB="0" distL="0" distR="0" wp14:anchorId="64CD9311" wp14:editId="6ADC7F32">
            <wp:extent cx="3040380" cy="2003991"/>
            <wp:effectExtent l="76200" t="76200" r="140970"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438" cy="20521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D36AF8" w14:textId="2AF551E8" w:rsidR="009E7835" w:rsidRDefault="009E7835" w:rsidP="00B12069">
      <w:pPr>
        <w:jc w:val="both"/>
      </w:pPr>
      <w:r>
        <w:t>From the above density plot we can see that the tenure mostly ranges from 10 to 70 values.</w:t>
      </w:r>
    </w:p>
    <w:p w14:paraId="20540CD9" w14:textId="07A9B821" w:rsidR="009E7835" w:rsidRDefault="009E7835" w:rsidP="00B12069">
      <w:pPr>
        <w:jc w:val="center"/>
        <w:rPr>
          <w:b/>
          <w:bCs/>
        </w:rPr>
      </w:pPr>
      <w:r>
        <w:rPr>
          <w:b/>
          <w:bCs/>
        </w:rPr>
        <w:t>Important KPI’s for dashboarding:</w:t>
      </w:r>
    </w:p>
    <w:p w14:paraId="15098509" w14:textId="3E5ABE01" w:rsidR="009E7835" w:rsidRDefault="009E7835" w:rsidP="00B12069">
      <w:pPr>
        <w:jc w:val="center"/>
        <w:rPr>
          <w:b/>
          <w:bCs/>
        </w:rPr>
      </w:pPr>
      <w:r>
        <w:rPr>
          <w:b/>
          <w:bCs/>
        </w:rPr>
        <w:t>Average Tenure:</w:t>
      </w:r>
    </w:p>
    <w:p w14:paraId="10925EBE" w14:textId="5A4948C2" w:rsidR="009E7835" w:rsidRDefault="009E7835" w:rsidP="00B12069">
      <w:pPr>
        <w:jc w:val="center"/>
        <w:rPr>
          <w:b/>
          <w:bCs/>
        </w:rPr>
      </w:pPr>
      <w:r>
        <w:rPr>
          <w:noProof/>
        </w:rPr>
        <w:drawing>
          <wp:inline distT="0" distB="0" distL="0" distR="0" wp14:anchorId="3FB3895F" wp14:editId="5D855CF4">
            <wp:extent cx="2331720" cy="1239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299" cy="1268082"/>
                    </a:xfrm>
                    <a:prstGeom prst="rect">
                      <a:avLst/>
                    </a:prstGeom>
                  </pic:spPr>
                </pic:pic>
              </a:graphicData>
            </a:graphic>
          </wp:inline>
        </w:drawing>
      </w:r>
    </w:p>
    <w:p w14:paraId="48791AFC" w14:textId="515274F9" w:rsidR="009E7835" w:rsidRDefault="009E7835" w:rsidP="00B12069">
      <w:pPr>
        <w:jc w:val="center"/>
        <w:rPr>
          <w:b/>
          <w:bCs/>
        </w:rPr>
      </w:pPr>
      <w:r>
        <w:rPr>
          <w:b/>
          <w:bCs/>
        </w:rPr>
        <w:t>Average Monthly charges</w:t>
      </w:r>
    </w:p>
    <w:p w14:paraId="2BF70A1E" w14:textId="604BDB93" w:rsidR="009E7835" w:rsidRDefault="009E7835" w:rsidP="00B12069">
      <w:pPr>
        <w:jc w:val="center"/>
        <w:rPr>
          <w:b/>
          <w:bCs/>
        </w:rPr>
      </w:pPr>
      <w:r>
        <w:rPr>
          <w:noProof/>
        </w:rPr>
        <w:drawing>
          <wp:inline distT="0" distB="0" distL="0" distR="0" wp14:anchorId="3A5E9E2B" wp14:editId="551436A8">
            <wp:extent cx="2552700" cy="1047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8449" cy="1070689"/>
                    </a:xfrm>
                    <a:prstGeom prst="rect">
                      <a:avLst/>
                    </a:prstGeom>
                  </pic:spPr>
                </pic:pic>
              </a:graphicData>
            </a:graphic>
          </wp:inline>
        </w:drawing>
      </w:r>
    </w:p>
    <w:p w14:paraId="5933758F" w14:textId="3D5778B2" w:rsidR="009E7835" w:rsidRPr="009E7835" w:rsidRDefault="009E7835" w:rsidP="00B12069">
      <w:pPr>
        <w:jc w:val="center"/>
        <w:rPr>
          <w:b/>
          <w:bCs/>
        </w:rPr>
      </w:pPr>
      <w:r>
        <w:rPr>
          <w:b/>
          <w:bCs/>
        </w:rPr>
        <w:t>Average Total Charges</w:t>
      </w:r>
    </w:p>
    <w:p w14:paraId="5D258DAF" w14:textId="16826060" w:rsidR="009E7835" w:rsidRDefault="009E7835" w:rsidP="00B12069">
      <w:pPr>
        <w:jc w:val="center"/>
      </w:pPr>
      <w:r>
        <w:rPr>
          <w:noProof/>
        </w:rPr>
        <w:drawing>
          <wp:inline distT="0" distB="0" distL="0" distR="0" wp14:anchorId="212FDEC5" wp14:editId="271CCA1C">
            <wp:extent cx="2743200" cy="1319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194" cy="1326644"/>
                    </a:xfrm>
                    <a:prstGeom prst="rect">
                      <a:avLst/>
                    </a:prstGeom>
                  </pic:spPr>
                </pic:pic>
              </a:graphicData>
            </a:graphic>
          </wp:inline>
        </w:drawing>
      </w:r>
    </w:p>
    <w:p w14:paraId="22B8124D" w14:textId="0D3C70D0" w:rsidR="009E7835" w:rsidRDefault="009E7835" w:rsidP="00B12069">
      <w:pPr>
        <w:jc w:val="both"/>
      </w:pPr>
    </w:p>
    <w:p w14:paraId="62C09A6D" w14:textId="5587A55B" w:rsidR="009E7835" w:rsidRDefault="009E7835" w:rsidP="00B12069">
      <w:pPr>
        <w:jc w:val="center"/>
        <w:rPr>
          <w:b/>
          <w:bCs/>
        </w:rPr>
      </w:pPr>
      <w:r w:rsidRPr="009E7835">
        <w:rPr>
          <w:b/>
          <w:bCs/>
        </w:rPr>
        <w:lastRenderedPageBreak/>
        <w:t>Count Plot for target variable</w:t>
      </w:r>
    </w:p>
    <w:p w14:paraId="4FDF8101" w14:textId="29E5C742" w:rsidR="009E7835" w:rsidRDefault="009E7835" w:rsidP="00B12069">
      <w:pPr>
        <w:jc w:val="center"/>
        <w:rPr>
          <w:b/>
          <w:bCs/>
        </w:rPr>
      </w:pPr>
      <w:r>
        <w:rPr>
          <w:b/>
          <w:bCs/>
          <w:noProof/>
        </w:rPr>
        <w:drawing>
          <wp:inline distT="0" distB="0" distL="0" distR="0" wp14:anchorId="01C7D899" wp14:editId="629AC0E2">
            <wp:extent cx="3980554" cy="2933700"/>
            <wp:effectExtent l="76200" t="76200" r="13462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360" cy="2965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9F6C1" w14:textId="7B29C757" w:rsidR="00CA1ADD" w:rsidRPr="00CA1ADD" w:rsidRDefault="00CA1ADD" w:rsidP="00B12069">
      <w:pPr>
        <w:jc w:val="both"/>
      </w:pPr>
      <w:r>
        <w:t>The number of people who stayed are more as compared to number of people who churned.</w:t>
      </w:r>
    </w:p>
    <w:p w14:paraId="773EC692" w14:textId="25F07DD2" w:rsidR="009E7835" w:rsidRDefault="009E7835" w:rsidP="00B12069">
      <w:pPr>
        <w:jc w:val="center"/>
        <w:rPr>
          <w:b/>
          <w:bCs/>
        </w:rPr>
      </w:pPr>
      <w:r>
        <w:rPr>
          <w:b/>
          <w:bCs/>
        </w:rPr>
        <w:t>Density Plot for Total Charges</w:t>
      </w:r>
    </w:p>
    <w:p w14:paraId="1617A7A6" w14:textId="0CD153E9" w:rsidR="009E7835" w:rsidRDefault="009E7835" w:rsidP="00B12069">
      <w:pPr>
        <w:jc w:val="center"/>
        <w:rPr>
          <w:b/>
          <w:bCs/>
        </w:rPr>
      </w:pPr>
      <w:r>
        <w:rPr>
          <w:b/>
          <w:bCs/>
          <w:noProof/>
        </w:rPr>
        <w:drawing>
          <wp:inline distT="0" distB="0" distL="0" distR="0" wp14:anchorId="27FAE8BF" wp14:editId="1119AC7E">
            <wp:extent cx="4602236" cy="2948940"/>
            <wp:effectExtent l="76200" t="76200" r="141605"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99" cy="2978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8CDC7F" w14:textId="1EF2B831" w:rsidR="00CA1ADD" w:rsidRPr="00CA1ADD" w:rsidRDefault="00CA1ADD" w:rsidP="00B12069">
      <w:pPr>
        <w:jc w:val="both"/>
      </w:pPr>
      <w:r>
        <w:t>The density of most of the total charges range from 0 to 4500.</w:t>
      </w:r>
    </w:p>
    <w:p w14:paraId="5AAC379A" w14:textId="1BDDF78C" w:rsidR="00CA1ADD" w:rsidRDefault="00CA1ADD" w:rsidP="00B12069">
      <w:pPr>
        <w:jc w:val="both"/>
        <w:rPr>
          <w:b/>
          <w:bCs/>
        </w:rPr>
      </w:pPr>
    </w:p>
    <w:p w14:paraId="2D6E7F37" w14:textId="03133428" w:rsidR="00CA1ADD" w:rsidRDefault="00CA1ADD" w:rsidP="00B12069">
      <w:pPr>
        <w:jc w:val="both"/>
        <w:rPr>
          <w:b/>
          <w:bCs/>
        </w:rPr>
      </w:pPr>
    </w:p>
    <w:p w14:paraId="12C48779" w14:textId="188DF57E" w:rsidR="00CA1ADD" w:rsidRDefault="00CA1ADD" w:rsidP="00B12069">
      <w:pPr>
        <w:jc w:val="both"/>
        <w:rPr>
          <w:b/>
          <w:bCs/>
        </w:rPr>
      </w:pPr>
    </w:p>
    <w:p w14:paraId="190FA6A9" w14:textId="77777777" w:rsidR="00CA1ADD" w:rsidRDefault="00CA1ADD" w:rsidP="00B12069">
      <w:pPr>
        <w:jc w:val="both"/>
        <w:rPr>
          <w:b/>
          <w:bCs/>
        </w:rPr>
      </w:pPr>
    </w:p>
    <w:p w14:paraId="3DD37CE8" w14:textId="69AB2E45" w:rsidR="00CA1ADD" w:rsidRDefault="00CA1ADD" w:rsidP="00B12069">
      <w:pPr>
        <w:jc w:val="center"/>
        <w:rPr>
          <w:b/>
          <w:bCs/>
        </w:rPr>
      </w:pPr>
      <w:r>
        <w:rPr>
          <w:b/>
          <w:bCs/>
        </w:rPr>
        <w:t>Count plot for all the features with respect to churn</w:t>
      </w:r>
    </w:p>
    <w:p w14:paraId="671B0F24" w14:textId="6090FD20" w:rsidR="00CA1ADD" w:rsidRDefault="00CA1ADD" w:rsidP="00B12069">
      <w:pPr>
        <w:jc w:val="center"/>
        <w:rPr>
          <w:b/>
          <w:bCs/>
        </w:rPr>
      </w:pPr>
      <w:r>
        <w:rPr>
          <w:b/>
          <w:bCs/>
          <w:noProof/>
        </w:rPr>
        <w:drawing>
          <wp:inline distT="0" distB="0" distL="0" distR="0" wp14:anchorId="724FC5C3" wp14:editId="34FB5B2E">
            <wp:extent cx="5943600" cy="5153025"/>
            <wp:effectExtent l="76200" t="76200" r="13335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15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4B9FD9" w14:textId="34E21EBD" w:rsidR="00CA1ADD" w:rsidRDefault="00CA1ADD" w:rsidP="00B12069">
      <w:pPr>
        <w:jc w:val="both"/>
      </w:pPr>
      <w:r>
        <w:t xml:space="preserve">The </w:t>
      </w:r>
      <w:proofErr w:type="gramStart"/>
      <w:r>
        <w:t>above mentioned</w:t>
      </w:r>
      <w:proofErr w:type="gramEnd"/>
      <w:r>
        <w:t xml:space="preserve"> diagram shows the count of various features with respect to the target variables.</w:t>
      </w:r>
    </w:p>
    <w:p w14:paraId="61C1F8B9" w14:textId="77777777" w:rsidR="00CA1ADD" w:rsidRDefault="00CA1ADD" w:rsidP="00B12069">
      <w:pPr>
        <w:jc w:val="both"/>
      </w:pPr>
    </w:p>
    <w:p w14:paraId="27540C10" w14:textId="5FF03C9E" w:rsidR="00CA1ADD" w:rsidRDefault="00CA1ADD" w:rsidP="00B12069">
      <w:pPr>
        <w:pStyle w:val="ListParagraph"/>
        <w:numPr>
          <w:ilvl w:val="0"/>
          <w:numId w:val="1"/>
        </w:numPr>
        <w:jc w:val="both"/>
        <w:rPr>
          <w:b/>
          <w:bCs/>
        </w:rPr>
      </w:pPr>
      <w:r>
        <w:rPr>
          <w:b/>
          <w:bCs/>
        </w:rPr>
        <w:t>SPLITTING THE DATASET INTO TRAIN TEST SPLIT USING SKLEARN PACKAGES</w:t>
      </w:r>
    </w:p>
    <w:p w14:paraId="1E526573" w14:textId="73C1FF81" w:rsidR="00CA1ADD" w:rsidRDefault="005F2D15" w:rsidP="00B12069">
      <w:pPr>
        <w:ind w:left="360"/>
        <w:jc w:val="both"/>
      </w:pPr>
      <w:r>
        <w:t xml:space="preserve">The data was split into 80% training and 20% of testing dataset and a </w:t>
      </w:r>
      <w:proofErr w:type="gramStart"/>
      <w:r>
        <w:t>various models</w:t>
      </w:r>
      <w:proofErr w:type="gramEnd"/>
      <w:r>
        <w:t xml:space="preserve"> were fitted on the same dataset.</w:t>
      </w:r>
    </w:p>
    <w:p w14:paraId="1E5F2214" w14:textId="42AB1C8D" w:rsidR="005F2D15" w:rsidRDefault="005F2D15" w:rsidP="00B12069">
      <w:pPr>
        <w:ind w:left="360"/>
        <w:jc w:val="both"/>
      </w:pPr>
    </w:p>
    <w:p w14:paraId="39732B69" w14:textId="12551AFD" w:rsidR="005F2D15" w:rsidRDefault="005F2D15" w:rsidP="00B12069">
      <w:pPr>
        <w:ind w:left="360"/>
        <w:jc w:val="both"/>
      </w:pPr>
    </w:p>
    <w:p w14:paraId="4F326B8A" w14:textId="26FFE3D5" w:rsidR="005F2D15" w:rsidRDefault="005F2D15" w:rsidP="00B12069">
      <w:pPr>
        <w:pStyle w:val="ListParagraph"/>
        <w:numPr>
          <w:ilvl w:val="0"/>
          <w:numId w:val="1"/>
        </w:numPr>
        <w:jc w:val="both"/>
        <w:rPr>
          <w:b/>
          <w:bCs/>
        </w:rPr>
      </w:pPr>
      <w:r>
        <w:rPr>
          <w:b/>
          <w:bCs/>
        </w:rPr>
        <w:lastRenderedPageBreak/>
        <w:t>APPLIED VARIOUS MACHINE LEARNING MODELS WITHOUT SCALING THE FEATURE VARIBALES</w:t>
      </w:r>
    </w:p>
    <w:p w14:paraId="297B1E8A" w14:textId="41D41987" w:rsidR="005F2D15" w:rsidRDefault="005F2D15" w:rsidP="00B12069">
      <w:pPr>
        <w:jc w:val="center"/>
        <w:rPr>
          <w:b/>
          <w:bCs/>
        </w:rPr>
      </w:pPr>
      <w:r>
        <w:rPr>
          <w:noProof/>
        </w:rPr>
        <w:drawing>
          <wp:inline distT="0" distB="0" distL="0" distR="0" wp14:anchorId="4FF3CA74" wp14:editId="1DBEAFFF">
            <wp:extent cx="2400300" cy="212407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E41DE6" w14:textId="5D022F85" w:rsidR="005F2D15" w:rsidRDefault="005F2D15" w:rsidP="00B12069">
      <w:pPr>
        <w:jc w:val="both"/>
      </w:pPr>
      <w:r>
        <w:t>The highest accuracy obtained was for Logistic regression which was 80%.</w:t>
      </w:r>
    </w:p>
    <w:p w14:paraId="37E5E259" w14:textId="18B00AE2" w:rsidR="005F2D15" w:rsidRDefault="005F2D15" w:rsidP="00B12069">
      <w:pPr>
        <w:pStyle w:val="ListParagraph"/>
        <w:numPr>
          <w:ilvl w:val="0"/>
          <w:numId w:val="1"/>
        </w:numPr>
        <w:jc w:val="both"/>
        <w:rPr>
          <w:b/>
          <w:bCs/>
        </w:rPr>
      </w:pPr>
      <w:r>
        <w:rPr>
          <w:b/>
          <w:bCs/>
        </w:rPr>
        <w:t>PERFORMED FEATURE ENGINEERING TO INCREASE THE ACCURACY OF THE MODEL</w:t>
      </w:r>
    </w:p>
    <w:p w14:paraId="349E31EE" w14:textId="1B7A03EC" w:rsidR="005F2D15" w:rsidRDefault="005F2D15" w:rsidP="00B12069">
      <w:pPr>
        <w:jc w:val="both"/>
      </w:pPr>
      <w:r>
        <w:t xml:space="preserve">Using </w:t>
      </w:r>
      <w:proofErr w:type="spellStart"/>
      <w:r>
        <w:t>get_dummies</w:t>
      </w:r>
      <w:proofErr w:type="spellEnd"/>
      <w:r>
        <w:t xml:space="preserve"> function dummy variables were created for the dataset for all the categorical columns and that data was later passed into the model.</w:t>
      </w:r>
    </w:p>
    <w:p w14:paraId="32F5377F" w14:textId="5AD44FA4" w:rsidR="005F2D15" w:rsidRDefault="005F2D15" w:rsidP="00B12069">
      <w:pPr>
        <w:jc w:val="both"/>
      </w:pPr>
      <w:r>
        <w:rPr>
          <w:noProof/>
        </w:rPr>
        <w:drawing>
          <wp:inline distT="0" distB="0" distL="0" distR="0" wp14:anchorId="2F56F83D" wp14:editId="4E48D305">
            <wp:extent cx="5943600" cy="1210945"/>
            <wp:effectExtent l="76200" t="76200" r="133350" b="141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0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0024D7" w14:textId="53F942B2" w:rsidR="005F2D15" w:rsidRDefault="005F2D15" w:rsidP="00B12069">
      <w:pPr>
        <w:pStyle w:val="ListParagraph"/>
        <w:numPr>
          <w:ilvl w:val="0"/>
          <w:numId w:val="1"/>
        </w:numPr>
        <w:jc w:val="both"/>
        <w:rPr>
          <w:b/>
          <w:bCs/>
        </w:rPr>
      </w:pPr>
      <w:r>
        <w:rPr>
          <w:b/>
          <w:bCs/>
        </w:rPr>
        <w:t>PERFORMED MIN MAX SCALING ON THE DATASET</w:t>
      </w:r>
    </w:p>
    <w:p w14:paraId="1C809842" w14:textId="4B84104C" w:rsidR="005F2D15" w:rsidRDefault="005F2D15" w:rsidP="00B12069">
      <w:pPr>
        <w:jc w:val="both"/>
        <w:rPr>
          <w:b/>
          <w:bCs/>
        </w:rPr>
      </w:pPr>
      <w:r>
        <w:rPr>
          <w:noProof/>
        </w:rPr>
        <w:drawing>
          <wp:inline distT="0" distB="0" distL="0" distR="0" wp14:anchorId="13E6075D" wp14:editId="6AEAC492">
            <wp:extent cx="5943600" cy="1217295"/>
            <wp:effectExtent l="76200" t="76200" r="133350" b="135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7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7205CF" w14:textId="2906B625" w:rsidR="005F2D15" w:rsidRDefault="00EA4C4A" w:rsidP="00B12069">
      <w:pPr>
        <w:jc w:val="both"/>
      </w:pPr>
      <w:r>
        <w:t>Using min max scaling we can normalize the features variables of the dataset. In this dataset we had three continuous variables which are tenure, monthly charges and total charges which were normalized.</w:t>
      </w:r>
    </w:p>
    <w:p w14:paraId="0186744D" w14:textId="1E284CB2" w:rsidR="00EA4C4A" w:rsidRDefault="00EA4C4A" w:rsidP="00B12069">
      <w:pPr>
        <w:jc w:val="both"/>
      </w:pPr>
    </w:p>
    <w:p w14:paraId="0B130E47" w14:textId="77777777" w:rsidR="00EA4C4A" w:rsidRDefault="00EA4C4A" w:rsidP="00B12069">
      <w:pPr>
        <w:jc w:val="both"/>
      </w:pPr>
    </w:p>
    <w:p w14:paraId="59C1E68D" w14:textId="75176EF4" w:rsidR="00EA4C4A" w:rsidRDefault="00EA4C4A" w:rsidP="00B12069">
      <w:pPr>
        <w:pStyle w:val="ListParagraph"/>
        <w:numPr>
          <w:ilvl w:val="0"/>
          <w:numId w:val="1"/>
        </w:numPr>
        <w:jc w:val="both"/>
        <w:rPr>
          <w:b/>
          <w:bCs/>
        </w:rPr>
      </w:pPr>
      <w:r>
        <w:rPr>
          <w:b/>
          <w:bCs/>
        </w:rPr>
        <w:lastRenderedPageBreak/>
        <w:t>APPLYING MACHINE LEARNING ALGORITHMS AFTER SCALING THE DATASET</w:t>
      </w:r>
    </w:p>
    <w:p w14:paraId="1F086ED5" w14:textId="1EA7F92B" w:rsidR="00EA4C4A" w:rsidRDefault="00EA4C4A" w:rsidP="00B12069">
      <w:pPr>
        <w:pStyle w:val="ListParagraph"/>
        <w:jc w:val="center"/>
        <w:rPr>
          <w:b/>
          <w:bCs/>
        </w:rPr>
      </w:pPr>
      <w:r>
        <w:rPr>
          <w:noProof/>
        </w:rPr>
        <w:drawing>
          <wp:inline distT="0" distB="0" distL="0" distR="0" wp14:anchorId="5D8FA372" wp14:editId="291325C4">
            <wp:extent cx="2651562" cy="2522220"/>
            <wp:effectExtent l="76200" t="76200" r="130175" b="1257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4630" cy="2572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0EBC57" w14:textId="5E9C98CF" w:rsidR="00EA4C4A" w:rsidRDefault="00EA4C4A" w:rsidP="00B12069">
      <w:pPr>
        <w:pStyle w:val="ListParagraph"/>
        <w:jc w:val="both"/>
      </w:pPr>
      <w:r>
        <w:t>The results obtained were more accurate as compared to the results which were obtained without scaling the variables.</w:t>
      </w:r>
    </w:p>
    <w:p w14:paraId="389F176A" w14:textId="4A520BA8" w:rsidR="005F5589" w:rsidRDefault="005F5589" w:rsidP="00B12069">
      <w:pPr>
        <w:pStyle w:val="ListParagraph"/>
        <w:jc w:val="both"/>
      </w:pPr>
    </w:p>
    <w:p w14:paraId="4896172E" w14:textId="77777777" w:rsidR="005F5589" w:rsidRDefault="005F5589" w:rsidP="00B12069">
      <w:pPr>
        <w:pStyle w:val="ListParagraph"/>
        <w:jc w:val="both"/>
      </w:pPr>
    </w:p>
    <w:p w14:paraId="4464A21C" w14:textId="77777777" w:rsidR="00EA4C4A" w:rsidRDefault="00EA4C4A" w:rsidP="00B12069">
      <w:pPr>
        <w:pStyle w:val="ListParagraph"/>
        <w:jc w:val="both"/>
      </w:pPr>
    </w:p>
    <w:p w14:paraId="7BBDD60D" w14:textId="7AC7D682" w:rsidR="00EA4C4A" w:rsidRDefault="00EA4C4A" w:rsidP="00B12069">
      <w:pPr>
        <w:pStyle w:val="ListParagraph"/>
        <w:numPr>
          <w:ilvl w:val="0"/>
          <w:numId w:val="1"/>
        </w:numPr>
        <w:jc w:val="both"/>
        <w:rPr>
          <w:b/>
          <w:bCs/>
        </w:rPr>
      </w:pPr>
      <w:r>
        <w:rPr>
          <w:b/>
          <w:bCs/>
        </w:rPr>
        <w:t>USING HYPERPARAMETERS TO TUNE THE MODELS TO OBTAIN MORE ACCURATE RESULTS</w:t>
      </w:r>
    </w:p>
    <w:p w14:paraId="4107D5AE" w14:textId="77777777" w:rsidR="00EA4C4A" w:rsidRPr="00A27E6F" w:rsidRDefault="00EA4C4A" w:rsidP="00B12069">
      <w:pPr>
        <w:shd w:val="clear" w:color="auto" w:fill="FFFFFF"/>
        <w:spacing w:before="240" w:after="0" w:line="240" w:lineRule="auto"/>
        <w:ind w:left="2160" w:firstLine="720"/>
        <w:jc w:val="both"/>
        <w:outlineLvl w:val="3"/>
        <w:rPr>
          <w:b/>
          <w:bCs/>
        </w:rPr>
      </w:pPr>
      <w:r w:rsidRPr="00A27E6F">
        <w:rPr>
          <w:b/>
          <w:bCs/>
        </w:rPr>
        <w:t>Hyperparameter Tuning and grid-search</w:t>
      </w:r>
    </w:p>
    <w:p w14:paraId="649D4A87" w14:textId="6FF83406" w:rsidR="00EA4C4A" w:rsidRDefault="00EA4C4A" w:rsidP="00B12069">
      <w:pPr>
        <w:shd w:val="clear" w:color="auto" w:fill="FFFFFF"/>
        <w:spacing w:before="240" w:after="0" w:line="240" w:lineRule="auto"/>
        <w:ind w:left="360" w:firstLine="360"/>
        <w:jc w:val="both"/>
      </w:pPr>
      <w:r w:rsidRPr="00EA4C4A">
        <w:t xml:space="preserve">Almost all algorithms have hyperparameters that can be tuned to fine-tune their performance, reduce over-fitting and better capture the patterns in the dataset. Having a good understanding and intuition of how algorithms work is essential to fully utilize hyperparameter tuning for the purposes of improving model performance and testing different modeling strategies. </w:t>
      </w:r>
    </w:p>
    <w:p w14:paraId="1FF0B10F" w14:textId="0586EC44" w:rsidR="00A27E6F" w:rsidRDefault="00A27E6F" w:rsidP="00B12069">
      <w:pPr>
        <w:shd w:val="clear" w:color="auto" w:fill="FFFFFF"/>
        <w:spacing w:before="240" w:after="0" w:line="240" w:lineRule="auto"/>
        <w:ind w:left="360" w:firstLine="360"/>
        <w:jc w:val="both"/>
      </w:pPr>
      <w:r w:rsidRPr="00A27E6F">
        <w:t>Hyperparameters are significant because they control the conduct of the training algorithm and have a significant impact on the performance model is being prepared. Productively search the space of conceivable hyperparameters. Simple to deal with an enormous arrangement of analyses for hyperparameter tuning.</w:t>
      </w:r>
    </w:p>
    <w:p w14:paraId="5FAF809B" w14:textId="77777777" w:rsidR="00A27E6F" w:rsidRPr="00A27E6F" w:rsidRDefault="00A27E6F" w:rsidP="00B12069">
      <w:pPr>
        <w:shd w:val="clear" w:color="auto" w:fill="FFFFFF"/>
        <w:spacing w:before="240" w:after="0" w:line="240" w:lineRule="auto"/>
        <w:ind w:left="360" w:firstLine="360"/>
        <w:jc w:val="both"/>
      </w:pPr>
      <w:r w:rsidRPr="00A27E6F">
        <w:t>Grid-search is a hyperparameter tuning algorithm that sequentially goes through every possible combination of hyperparameter combination it is fed in space. For example, for hyperparameters parameter 1 and parameter 2 - it would mean testing out all possible combinations of their values:</w:t>
      </w:r>
    </w:p>
    <w:p w14:paraId="6AE5A9E0" w14:textId="77777777" w:rsidR="00A27E6F" w:rsidRPr="00A27E6F" w:rsidRDefault="00A27E6F" w:rsidP="00B12069">
      <w:pPr>
        <w:shd w:val="clear" w:color="auto" w:fill="FFFFFF"/>
        <w:spacing w:before="240" w:after="0" w:line="240" w:lineRule="auto"/>
        <w:ind w:left="360"/>
        <w:jc w:val="both"/>
      </w:pPr>
      <w:r w:rsidRPr="00A27E6F">
        <w:t>Grid-search can be done using the </w:t>
      </w:r>
      <w:proofErr w:type="spellStart"/>
      <w:proofErr w:type="gramStart"/>
      <w:r w:rsidRPr="00A27E6F">
        <w:t>GridSearchCV</w:t>
      </w:r>
      <w:proofErr w:type="spellEnd"/>
      <w:r w:rsidRPr="00A27E6F">
        <w:t>(</w:t>
      </w:r>
      <w:proofErr w:type="gramEnd"/>
      <w:r w:rsidRPr="00A27E6F">
        <w:t>) function - it takes in as arguments:</w:t>
      </w:r>
    </w:p>
    <w:p w14:paraId="07B2E1FA" w14:textId="77777777" w:rsidR="00A27E6F" w:rsidRPr="00A27E6F" w:rsidRDefault="00A27E6F" w:rsidP="00B12069">
      <w:pPr>
        <w:numPr>
          <w:ilvl w:val="0"/>
          <w:numId w:val="3"/>
        </w:numPr>
        <w:shd w:val="clear" w:color="auto" w:fill="FFFFFF"/>
        <w:tabs>
          <w:tab w:val="clear" w:pos="720"/>
          <w:tab w:val="num" w:pos="1080"/>
        </w:tabs>
        <w:spacing w:before="100" w:beforeAutospacing="1" w:after="100" w:afterAutospacing="1" w:line="240" w:lineRule="auto"/>
        <w:ind w:left="1080"/>
        <w:jc w:val="both"/>
      </w:pPr>
      <w:r w:rsidRPr="00A27E6F">
        <w:t>The model being used.</w:t>
      </w:r>
    </w:p>
    <w:p w14:paraId="7493E100" w14:textId="77777777" w:rsidR="00A27E6F" w:rsidRPr="00A27E6F" w:rsidRDefault="00A27E6F" w:rsidP="00B12069">
      <w:pPr>
        <w:numPr>
          <w:ilvl w:val="0"/>
          <w:numId w:val="3"/>
        </w:numPr>
        <w:shd w:val="clear" w:color="auto" w:fill="FFFFFF"/>
        <w:tabs>
          <w:tab w:val="clear" w:pos="720"/>
          <w:tab w:val="num" w:pos="1080"/>
        </w:tabs>
        <w:spacing w:before="100" w:beforeAutospacing="1" w:after="100" w:afterAutospacing="1" w:line="240" w:lineRule="auto"/>
        <w:ind w:left="1080"/>
        <w:jc w:val="both"/>
      </w:pPr>
      <w:r w:rsidRPr="00A27E6F">
        <w:t>The possible parameters to test - inputted as a dictionary.</w:t>
      </w:r>
    </w:p>
    <w:p w14:paraId="682BAB24" w14:textId="77777777" w:rsidR="00A27E6F" w:rsidRPr="00A27E6F" w:rsidRDefault="00A27E6F" w:rsidP="00B12069">
      <w:pPr>
        <w:numPr>
          <w:ilvl w:val="0"/>
          <w:numId w:val="3"/>
        </w:numPr>
        <w:shd w:val="clear" w:color="auto" w:fill="FFFFFF"/>
        <w:tabs>
          <w:tab w:val="clear" w:pos="720"/>
          <w:tab w:val="num" w:pos="1080"/>
        </w:tabs>
        <w:spacing w:before="100" w:beforeAutospacing="1" w:after="100" w:afterAutospacing="1" w:line="240" w:lineRule="auto"/>
        <w:ind w:left="1080"/>
        <w:jc w:val="both"/>
      </w:pPr>
      <w:r w:rsidRPr="00A27E6F">
        <w:t>cv: The number of cross-validation folds.</w:t>
      </w:r>
    </w:p>
    <w:p w14:paraId="6E5184E1" w14:textId="4B10CBCB" w:rsidR="00A27E6F" w:rsidRDefault="00A27E6F" w:rsidP="00B12069">
      <w:pPr>
        <w:numPr>
          <w:ilvl w:val="0"/>
          <w:numId w:val="3"/>
        </w:numPr>
        <w:shd w:val="clear" w:color="auto" w:fill="FFFFFF"/>
        <w:tabs>
          <w:tab w:val="clear" w:pos="720"/>
          <w:tab w:val="num" w:pos="1080"/>
        </w:tabs>
        <w:spacing w:before="100" w:beforeAutospacing="1" w:after="100" w:afterAutospacing="1" w:line="240" w:lineRule="auto"/>
        <w:ind w:left="1080"/>
        <w:jc w:val="both"/>
      </w:pPr>
      <w:r w:rsidRPr="00A27E6F">
        <w:t>verbose: More detailed output if 2</w:t>
      </w:r>
    </w:p>
    <w:p w14:paraId="5E670C60" w14:textId="3252B2B7" w:rsidR="00A27E6F" w:rsidRDefault="00A27E6F" w:rsidP="00B12069">
      <w:pPr>
        <w:shd w:val="clear" w:color="auto" w:fill="FFFFFF"/>
        <w:spacing w:before="100" w:beforeAutospacing="1" w:after="100" w:afterAutospacing="1" w:line="240" w:lineRule="auto"/>
        <w:jc w:val="both"/>
      </w:pPr>
    </w:p>
    <w:p w14:paraId="299EE947" w14:textId="5068179E" w:rsidR="00A27E6F" w:rsidRDefault="00A27E6F" w:rsidP="00B12069">
      <w:pPr>
        <w:shd w:val="clear" w:color="auto" w:fill="FFFFFF"/>
        <w:spacing w:before="100" w:beforeAutospacing="1" w:after="100" w:afterAutospacing="1" w:line="240" w:lineRule="auto"/>
        <w:jc w:val="both"/>
      </w:pPr>
    </w:p>
    <w:p w14:paraId="445EE589" w14:textId="77777777" w:rsidR="00A27E6F" w:rsidRDefault="00A27E6F" w:rsidP="00B12069">
      <w:pPr>
        <w:shd w:val="clear" w:color="auto" w:fill="FFFFFF"/>
        <w:spacing w:before="100" w:beforeAutospacing="1" w:after="100" w:afterAutospacing="1" w:line="240" w:lineRule="auto"/>
        <w:jc w:val="both"/>
      </w:pPr>
    </w:p>
    <w:p w14:paraId="09DC9246" w14:textId="7BC34D80" w:rsidR="00A27E6F" w:rsidRDefault="00A27E6F" w:rsidP="00B12069">
      <w:pPr>
        <w:shd w:val="clear" w:color="auto" w:fill="FFFFFF"/>
        <w:spacing w:before="100" w:beforeAutospacing="1" w:after="100" w:afterAutospacing="1" w:line="240" w:lineRule="auto"/>
        <w:ind w:left="720"/>
        <w:jc w:val="center"/>
        <w:rPr>
          <w:b/>
          <w:bCs/>
        </w:rPr>
      </w:pPr>
      <w:r>
        <w:rPr>
          <w:b/>
          <w:bCs/>
        </w:rPr>
        <w:t>RESULTS:</w:t>
      </w:r>
    </w:p>
    <w:p w14:paraId="0E8124EF" w14:textId="322C17B7" w:rsidR="00A27E6F" w:rsidRDefault="00A27E6F" w:rsidP="00B12069">
      <w:pPr>
        <w:shd w:val="clear" w:color="auto" w:fill="FFFFFF"/>
        <w:spacing w:before="100" w:beforeAutospacing="1" w:after="100" w:afterAutospacing="1" w:line="240" w:lineRule="auto"/>
        <w:ind w:left="720"/>
        <w:rPr>
          <w:b/>
          <w:bCs/>
        </w:rPr>
      </w:pPr>
      <w:r>
        <w:rPr>
          <w:noProof/>
        </w:rPr>
        <w:drawing>
          <wp:inline distT="0" distB="0" distL="0" distR="0" wp14:anchorId="31107FB2" wp14:editId="6DEAD08A">
            <wp:extent cx="5153101" cy="1684020"/>
            <wp:effectExtent l="76200" t="76200" r="142875"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7628" cy="1688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9691BC" w14:textId="644F247C" w:rsidR="00A27E6F" w:rsidRDefault="00A27E6F" w:rsidP="00B12069">
      <w:pPr>
        <w:shd w:val="clear" w:color="auto" w:fill="FFFFFF"/>
        <w:spacing w:before="100" w:beforeAutospacing="1" w:after="100" w:afterAutospacing="1" w:line="240" w:lineRule="auto"/>
        <w:ind w:left="720"/>
        <w:jc w:val="both"/>
      </w:pPr>
      <w:r>
        <w:t>The results obtained after tuning the model were not having a significant raise in the accuracy and almost all the models showed an accuracy of around 80%.</w:t>
      </w:r>
    </w:p>
    <w:p w14:paraId="4B3787AE" w14:textId="77777777" w:rsidR="005F5589" w:rsidRDefault="005F5589" w:rsidP="00B12069">
      <w:pPr>
        <w:shd w:val="clear" w:color="auto" w:fill="FFFFFF"/>
        <w:spacing w:before="100" w:beforeAutospacing="1" w:after="100" w:afterAutospacing="1" w:line="240" w:lineRule="auto"/>
        <w:ind w:left="720"/>
        <w:jc w:val="both"/>
      </w:pPr>
    </w:p>
    <w:p w14:paraId="20DAFEA6" w14:textId="54A55C22" w:rsidR="00A27E6F" w:rsidRDefault="00A27E6F" w:rsidP="00B12069">
      <w:pPr>
        <w:pStyle w:val="ListParagraph"/>
        <w:numPr>
          <w:ilvl w:val="0"/>
          <w:numId w:val="1"/>
        </w:numPr>
        <w:shd w:val="clear" w:color="auto" w:fill="FFFFFF"/>
        <w:spacing w:before="100" w:beforeAutospacing="1" w:after="100" w:afterAutospacing="1" w:line="240" w:lineRule="auto"/>
        <w:jc w:val="both"/>
        <w:rPr>
          <w:b/>
          <w:bCs/>
        </w:rPr>
      </w:pPr>
      <w:r>
        <w:rPr>
          <w:b/>
          <w:bCs/>
        </w:rPr>
        <w:t>APPLYING ENSEMBLE LEARNING TO THE DATASET</w:t>
      </w:r>
    </w:p>
    <w:p w14:paraId="66CC7903" w14:textId="3E491662" w:rsidR="00A27E6F" w:rsidRDefault="00A27E6F" w:rsidP="00B12069">
      <w:pPr>
        <w:shd w:val="clear" w:color="auto" w:fill="FFFFFF"/>
        <w:spacing w:before="100" w:beforeAutospacing="1" w:after="100" w:afterAutospacing="1" w:line="240" w:lineRule="auto"/>
        <w:ind w:left="720" w:firstLine="720"/>
        <w:jc w:val="both"/>
      </w:pPr>
      <w:r w:rsidRPr="00A27E6F">
        <w:t xml:space="preserve">Ensemble modelling is an interaction where </w:t>
      </w:r>
      <w:proofErr w:type="gramStart"/>
      <w:r w:rsidRPr="00A27E6F">
        <w:t>various different</w:t>
      </w:r>
      <w:proofErr w:type="gramEnd"/>
      <w:r w:rsidRPr="00A27E6F">
        <w:t xml:space="preserve"> base models are utilized to foresee a result. The reason for utilizing ensemble models is to lessen the speculation error of the prediction. The base models are different and free, the prediction error diminishes when the ensemble approach is utilized.</w:t>
      </w:r>
    </w:p>
    <w:p w14:paraId="14EC814D" w14:textId="51F39934" w:rsidR="00A27E6F" w:rsidRDefault="00A27E6F" w:rsidP="00B12069">
      <w:pPr>
        <w:shd w:val="clear" w:color="auto" w:fill="FFFFFF"/>
        <w:spacing w:before="100" w:beforeAutospacing="1" w:after="100" w:afterAutospacing="1" w:line="240" w:lineRule="auto"/>
        <w:jc w:val="both"/>
      </w:pPr>
      <w:r>
        <w:tab/>
      </w:r>
      <w:r>
        <w:tab/>
        <w:t>The results obtained for ensemble models were:</w:t>
      </w:r>
    </w:p>
    <w:p w14:paraId="09493D42" w14:textId="45B36493" w:rsidR="00A27E6F" w:rsidRDefault="00A27E6F" w:rsidP="00B12069">
      <w:pPr>
        <w:pStyle w:val="ListParagraph"/>
        <w:numPr>
          <w:ilvl w:val="0"/>
          <w:numId w:val="4"/>
        </w:numPr>
        <w:shd w:val="clear" w:color="auto" w:fill="FFFFFF"/>
        <w:spacing w:before="100" w:beforeAutospacing="1" w:after="100" w:afterAutospacing="1" w:line="240" w:lineRule="auto"/>
        <w:jc w:val="both"/>
      </w:pPr>
      <w:r>
        <w:t xml:space="preserve">Decision Tree </w:t>
      </w:r>
      <w:proofErr w:type="gramStart"/>
      <w:r>
        <w:t>Classifier :</w:t>
      </w:r>
      <w:proofErr w:type="gramEnd"/>
      <w:r>
        <w:t xml:space="preserve"> 80%</w:t>
      </w:r>
    </w:p>
    <w:p w14:paraId="0E2627AF" w14:textId="0087D739" w:rsidR="00A27E6F" w:rsidRDefault="00A27E6F" w:rsidP="00B12069">
      <w:pPr>
        <w:pStyle w:val="ListParagraph"/>
        <w:numPr>
          <w:ilvl w:val="0"/>
          <w:numId w:val="4"/>
        </w:numPr>
        <w:shd w:val="clear" w:color="auto" w:fill="FFFFFF"/>
        <w:spacing w:before="100" w:beforeAutospacing="1" w:after="100" w:afterAutospacing="1" w:line="240" w:lineRule="auto"/>
        <w:jc w:val="both"/>
      </w:pPr>
      <w:proofErr w:type="spellStart"/>
      <w:r>
        <w:t>Adaboost</w:t>
      </w:r>
      <w:proofErr w:type="spellEnd"/>
      <w:r>
        <w:t xml:space="preserve"> Classifier: 80%</w:t>
      </w:r>
    </w:p>
    <w:p w14:paraId="0803611C" w14:textId="77D32EB3" w:rsidR="005F5589" w:rsidRDefault="00A27E6F" w:rsidP="00B12069">
      <w:pPr>
        <w:pStyle w:val="ListParagraph"/>
        <w:numPr>
          <w:ilvl w:val="0"/>
          <w:numId w:val="4"/>
        </w:numPr>
        <w:shd w:val="clear" w:color="auto" w:fill="FFFFFF"/>
        <w:spacing w:before="100" w:beforeAutospacing="1" w:after="100" w:afterAutospacing="1" w:line="240" w:lineRule="auto"/>
        <w:jc w:val="both"/>
      </w:pPr>
      <w:r>
        <w:t>Logistic Regression Classifier: 80%</w:t>
      </w:r>
    </w:p>
    <w:p w14:paraId="699740B9" w14:textId="77777777" w:rsidR="005F5589" w:rsidRPr="005F5589" w:rsidRDefault="005F5589" w:rsidP="00B12069">
      <w:pPr>
        <w:pStyle w:val="ListParagraph"/>
        <w:shd w:val="clear" w:color="auto" w:fill="FFFFFF"/>
        <w:spacing w:before="100" w:beforeAutospacing="1" w:after="100" w:afterAutospacing="1" w:line="240" w:lineRule="auto"/>
        <w:ind w:left="1440"/>
        <w:jc w:val="both"/>
      </w:pPr>
    </w:p>
    <w:p w14:paraId="247EF532" w14:textId="029A775C" w:rsidR="005F5589" w:rsidRDefault="005F5589" w:rsidP="00B12069">
      <w:pPr>
        <w:pStyle w:val="ListParagraph"/>
        <w:numPr>
          <w:ilvl w:val="0"/>
          <w:numId w:val="1"/>
        </w:numPr>
        <w:shd w:val="clear" w:color="auto" w:fill="FFFFFF"/>
        <w:spacing w:before="100" w:beforeAutospacing="1" w:after="100" w:afterAutospacing="1" w:line="240" w:lineRule="auto"/>
        <w:jc w:val="both"/>
        <w:rPr>
          <w:b/>
          <w:bCs/>
        </w:rPr>
      </w:pPr>
      <w:r>
        <w:rPr>
          <w:b/>
          <w:bCs/>
        </w:rPr>
        <w:t>CONCLUSION AND RESULTS:</w:t>
      </w:r>
    </w:p>
    <w:p w14:paraId="7AE1A6D0" w14:textId="4A4FEA96" w:rsidR="005F5589" w:rsidRDefault="005F5589" w:rsidP="00B12069">
      <w:pPr>
        <w:shd w:val="clear" w:color="auto" w:fill="FFFFFF"/>
        <w:spacing w:before="100" w:beforeAutospacing="1" w:after="100" w:afterAutospacing="1" w:line="240" w:lineRule="auto"/>
        <w:ind w:left="720" w:firstLine="360"/>
        <w:jc w:val="both"/>
      </w:pPr>
      <w:r>
        <w:t xml:space="preserve">After trying various methods on the dataset to increase accuracy the maximum accuracy obtained was around 81% which was using Logistic regression. Whereas other models also gave a similar accuracy around 80%. </w:t>
      </w:r>
      <w:proofErr w:type="gramStart"/>
      <w:r>
        <w:t>Therefore</w:t>
      </w:r>
      <w:proofErr w:type="gramEnd"/>
      <w:r>
        <w:t xml:space="preserve"> we can conclude that we can use above mentioned models for classification of the customer chur prediction. </w:t>
      </w:r>
    </w:p>
    <w:p w14:paraId="76E749D1" w14:textId="77777777" w:rsidR="005F5589" w:rsidRPr="005F5589" w:rsidRDefault="005F5589" w:rsidP="00B12069">
      <w:pPr>
        <w:shd w:val="clear" w:color="auto" w:fill="FFFFFF"/>
        <w:spacing w:before="100" w:beforeAutospacing="1" w:after="100" w:afterAutospacing="1" w:line="240" w:lineRule="auto"/>
        <w:ind w:left="720" w:firstLine="360"/>
        <w:jc w:val="both"/>
      </w:pPr>
    </w:p>
    <w:p w14:paraId="2422AA99" w14:textId="6E658716" w:rsidR="00A27E6F" w:rsidRDefault="005F5589" w:rsidP="00B12069">
      <w:pPr>
        <w:pStyle w:val="ListParagraph"/>
        <w:numPr>
          <w:ilvl w:val="0"/>
          <w:numId w:val="1"/>
        </w:numPr>
        <w:shd w:val="clear" w:color="auto" w:fill="FFFFFF"/>
        <w:spacing w:before="240" w:after="0" w:line="240" w:lineRule="auto"/>
        <w:jc w:val="both"/>
        <w:rPr>
          <w:b/>
          <w:bCs/>
        </w:rPr>
      </w:pPr>
      <w:r>
        <w:rPr>
          <w:b/>
          <w:bCs/>
        </w:rPr>
        <w:lastRenderedPageBreak/>
        <w:t>TABLEAU DASHBOARD RESULTS:</w:t>
      </w:r>
    </w:p>
    <w:p w14:paraId="47FC443D" w14:textId="10EE9181" w:rsidR="005F5589" w:rsidRDefault="005F5589" w:rsidP="00B12069">
      <w:pPr>
        <w:shd w:val="clear" w:color="auto" w:fill="FFFFFF"/>
        <w:spacing w:before="240" w:after="0" w:line="240" w:lineRule="auto"/>
        <w:ind w:left="360"/>
        <w:jc w:val="center"/>
        <w:rPr>
          <w:b/>
          <w:bCs/>
        </w:rPr>
      </w:pPr>
      <w:r>
        <w:rPr>
          <w:noProof/>
        </w:rPr>
        <w:drawing>
          <wp:inline distT="0" distB="0" distL="0" distR="0" wp14:anchorId="1D2EAC2D" wp14:editId="29EB134F">
            <wp:extent cx="5044440" cy="3177565"/>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4768" cy="3196669"/>
                    </a:xfrm>
                    <a:prstGeom prst="rect">
                      <a:avLst/>
                    </a:prstGeom>
                  </pic:spPr>
                </pic:pic>
              </a:graphicData>
            </a:graphic>
          </wp:inline>
        </w:drawing>
      </w:r>
    </w:p>
    <w:p w14:paraId="2B50AFA5" w14:textId="59B545A5" w:rsidR="005F5589" w:rsidRPr="005F5589" w:rsidRDefault="005F5589" w:rsidP="00B12069">
      <w:pPr>
        <w:shd w:val="clear" w:color="auto" w:fill="FFFFFF"/>
        <w:spacing w:before="240" w:after="0" w:line="240" w:lineRule="auto"/>
        <w:ind w:left="360"/>
        <w:jc w:val="both"/>
      </w:pPr>
      <w:r>
        <w:t xml:space="preserve">TABLEAU LINK: </w:t>
      </w:r>
      <w:hyperlink r:id="rId21" w:anchor="!/vizhome/TelcoCustomerChurnDashboard_16155910468380/Dashboard1" w:history="1">
        <w:r>
          <w:rPr>
            <w:rStyle w:val="Hyperlink"/>
          </w:rPr>
          <w:t>Telco Customer Churn Dashboard - Nikhil Sanjay Thorat | Tableau Public</w:t>
        </w:r>
      </w:hyperlink>
    </w:p>
    <w:p w14:paraId="52602C0D" w14:textId="4E59F385" w:rsidR="005F5589" w:rsidRDefault="005F5589" w:rsidP="00B12069">
      <w:pPr>
        <w:pStyle w:val="ListParagraph"/>
        <w:numPr>
          <w:ilvl w:val="0"/>
          <w:numId w:val="1"/>
        </w:numPr>
        <w:shd w:val="clear" w:color="auto" w:fill="FFFFFF"/>
        <w:spacing w:before="240" w:after="0" w:line="240" w:lineRule="auto"/>
        <w:jc w:val="both"/>
        <w:rPr>
          <w:b/>
          <w:bCs/>
        </w:rPr>
      </w:pPr>
      <w:r>
        <w:rPr>
          <w:b/>
          <w:bCs/>
        </w:rPr>
        <w:t>WEBAPP FOR USING THE MODEL:</w:t>
      </w:r>
    </w:p>
    <w:p w14:paraId="6BE007A9" w14:textId="1D7DE1C6" w:rsidR="005F5589" w:rsidRPr="005F5589" w:rsidRDefault="005F5589" w:rsidP="00B12069">
      <w:pPr>
        <w:shd w:val="clear" w:color="auto" w:fill="FFFFFF"/>
        <w:spacing w:before="240" w:after="0" w:line="240" w:lineRule="auto"/>
        <w:ind w:left="360"/>
        <w:jc w:val="both"/>
      </w:pPr>
      <w:r>
        <w:t xml:space="preserve">The model was linked to a </w:t>
      </w:r>
      <w:proofErr w:type="gramStart"/>
      <w:r>
        <w:t>front end</w:t>
      </w:r>
      <w:proofErr w:type="gramEnd"/>
      <w:r>
        <w:t xml:space="preserve"> page which was designed using HTML and the webapp was deployed using Heroku so that the end user can test the model by giving various feature inputs. As the current model has a lot of variables which cannot be inserted in a webapp, therefore I performed feature selection on the dataset and took a few top variables and designed a webapp which predicted customer churn. </w:t>
      </w:r>
    </w:p>
    <w:p w14:paraId="4529A1F2" w14:textId="584EBD86" w:rsidR="00CA1ADD" w:rsidRDefault="00B12069" w:rsidP="00B12069">
      <w:pPr>
        <w:jc w:val="both"/>
      </w:pPr>
      <w:r>
        <w:rPr>
          <w:b/>
          <w:bCs/>
        </w:rPr>
        <w:t xml:space="preserve">       Webapp Link: </w:t>
      </w:r>
      <w:hyperlink r:id="rId22" w:history="1">
        <w:r>
          <w:rPr>
            <w:rStyle w:val="Hyperlink"/>
          </w:rPr>
          <w:t>Home Page (churn-customer.herokuapp.com)</w:t>
        </w:r>
      </w:hyperlink>
    </w:p>
    <w:p w14:paraId="3CE35ACE" w14:textId="2B1BC36D" w:rsidR="009E7835" w:rsidRPr="009E7835" w:rsidRDefault="00B12069" w:rsidP="00B12069">
      <w:pPr>
        <w:jc w:val="center"/>
      </w:pPr>
      <w:r>
        <w:rPr>
          <w:noProof/>
        </w:rPr>
        <w:drawing>
          <wp:inline distT="0" distB="0" distL="0" distR="0" wp14:anchorId="6A6F99CB" wp14:editId="2BAD1C19">
            <wp:extent cx="4809064"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6284" cy="2731661"/>
                    </a:xfrm>
                    <a:prstGeom prst="rect">
                      <a:avLst/>
                    </a:prstGeom>
                  </pic:spPr>
                </pic:pic>
              </a:graphicData>
            </a:graphic>
          </wp:inline>
        </w:drawing>
      </w:r>
    </w:p>
    <w:sectPr w:rsidR="009E7835" w:rsidRPr="009E7835" w:rsidSect="00B120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71520"/>
    <w:multiLevelType w:val="multilevel"/>
    <w:tmpl w:val="37A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D66C49"/>
    <w:multiLevelType w:val="hybridMultilevel"/>
    <w:tmpl w:val="E882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652C26"/>
    <w:multiLevelType w:val="hybridMultilevel"/>
    <w:tmpl w:val="CA387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A062AB"/>
    <w:multiLevelType w:val="hybridMultilevel"/>
    <w:tmpl w:val="AEE6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35"/>
    <w:rsid w:val="00154D49"/>
    <w:rsid w:val="005F2D15"/>
    <w:rsid w:val="005F5589"/>
    <w:rsid w:val="009E7835"/>
    <w:rsid w:val="00A27E6F"/>
    <w:rsid w:val="00B12069"/>
    <w:rsid w:val="00CA1ADD"/>
    <w:rsid w:val="00EA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9315"/>
  <w15:chartTrackingRefBased/>
  <w15:docId w15:val="{77E80894-30E8-4BAC-AE36-CD54DBB8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A4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35"/>
    <w:pPr>
      <w:ind w:left="720"/>
      <w:contextualSpacing/>
    </w:pPr>
  </w:style>
  <w:style w:type="character" w:customStyle="1" w:styleId="Heading4Char">
    <w:name w:val="Heading 4 Char"/>
    <w:basedOn w:val="DefaultParagraphFont"/>
    <w:link w:val="Heading4"/>
    <w:uiPriority w:val="9"/>
    <w:rsid w:val="00EA4C4A"/>
    <w:rPr>
      <w:rFonts w:ascii="Times New Roman" w:eastAsia="Times New Roman" w:hAnsi="Times New Roman" w:cs="Times New Roman"/>
      <w:b/>
      <w:bCs/>
      <w:sz w:val="24"/>
      <w:szCs w:val="24"/>
    </w:rPr>
  </w:style>
  <w:style w:type="character" w:styleId="Strong">
    <w:name w:val="Strong"/>
    <w:basedOn w:val="DefaultParagraphFont"/>
    <w:uiPriority w:val="22"/>
    <w:qFormat/>
    <w:rsid w:val="00EA4C4A"/>
    <w:rPr>
      <w:b/>
      <w:bCs/>
    </w:rPr>
  </w:style>
  <w:style w:type="paragraph" w:styleId="NormalWeb">
    <w:name w:val="Normal (Web)"/>
    <w:basedOn w:val="Normal"/>
    <w:uiPriority w:val="99"/>
    <w:semiHidden/>
    <w:unhideWhenUsed/>
    <w:rsid w:val="00EA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4C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55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99106">
      <w:bodyDiv w:val="1"/>
      <w:marLeft w:val="0"/>
      <w:marRight w:val="0"/>
      <w:marTop w:val="0"/>
      <w:marBottom w:val="0"/>
      <w:divBdr>
        <w:top w:val="none" w:sz="0" w:space="0" w:color="auto"/>
        <w:left w:val="none" w:sz="0" w:space="0" w:color="auto"/>
        <w:bottom w:val="none" w:sz="0" w:space="0" w:color="auto"/>
        <w:right w:val="none" w:sz="0" w:space="0" w:color="auto"/>
      </w:divBdr>
    </w:div>
    <w:div w:id="699628063">
      <w:bodyDiv w:val="1"/>
      <w:marLeft w:val="0"/>
      <w:marRight w:val="0"/>
      <w:marTop w:val="0"/>
      <w:marBottom w:val="0"/>
      <w:divBdr>
        <w:top w:val="none" w:sz="0" w:space="0" w:color="auto"/>
        <w:left w:val="none" w:sz="0" w:space="0" w:color="auto"/>
        <w:bottom w:val="none" w:sz="0" w:space="0" w:color="auto"/>
        <w:right w:val="none" w:sz="0" w:space="0" w:color="auto"/>
      </w:divBdr>
    </w:div>
    <w:div w:id="9179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public.tableau.com/profile/nikhil.sanjay.thora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hurn-custom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 Thorat</dc:creator>
  <cp:keywords/>
  <dc:description/>
  <cp:lastModifiedBy>Nikhil S Thorat</cp:lastModifiedBy>
  <cp:revision>4</cp:revision>
  <dcterms:created xsi:type="dcterms:W3CDTF">2021-03-16T18:34:00Z</dcterms:created>
  <dcterms:modified xsi:type="dcterms:W3CDTF">2021-03-16T20:04:00Z</dcterms:modified>
</cp:coreProperties>
</file>