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F94A6" w14:textId="105D69AC" w:rsidR="008A599D" w:rsidRDefault="002322E4">
      <w:r>
        <w:t xml:space="preserve">Source : </w:t>
      </w:r>
      <w:hyperlink r:id="rId4" w:history="1">
        <w:r w:rsidRPr="006D7960">
          <w:rPr>
            <w:rStyle w:val="Hyperlink"/>
          </w:rPr>
          <w:t>https://www.kaggle.com/datasets/ahmedgaitani/customer-churn-prediction-dataset</w:t>
        </w:r>
      </w:hyperlink>
    </w:p>
    <w:p w14:paraId="2ECD2768" w14:textId="77777777" w:rsidR="002322E4" w:rsidRDefault="002322E4"/>
    <w:p w14:paraId="703E8D0A" w14:textId="77777777" w:rsidR="002322E4" w:rsidRPr="002322E4" w:rsidRDefault="002322E4" w:rsidP="002322E4">
      <w:pPr>
        <w:shd w:val="clear" w:color="auto" w:fill="FFFFFF"/>
        <w:spacing w:after="240" w:line="660" w:lineRule="atLeast"/>
        <w:textAlignment w:val="baseline"/>
        <w:outlineLvl w:val="0"/>
        <w:rPr>
          <w:rFonts w:ascii="Arial" w:eastAsia="Times New Roman" w:hAnsi="Arial" w:cs="Arial"/>
          <w:b/>
          <w:bCs/>
          <w:color w:val="202124"/>
          <w:kern w:val="36"/>
          <w:sz w:val="54"/>
          <w:szCs w:val="54"/>
          <w:lang w:eastAsia="en-CA"/>
          <w14:ligatures w14:val="none"/>
        </w:rPr>
      </w:pPr>
      <w:r w:rsidRPr="002322E4">
        <w:rPr>
          <w:rFonts w:ascii="Arial" w:eastAsia="Times New Roman" w:hAnsi="Arial" w:cs="Arial"/>
          <w:b/>
          <w:bCs/>
          <w:color w:val="202124"/>
          <w:kern w:val="36"/>
          <w:sz w:val="54"/>
          <w:szCs w:val="54"/>
          <w:lang w:eastAsia="en-CA"/>
          <w14:ligatures w14:val="none"/>
        </w:rPr>
        <w:t>Customer Churn Prediction Dataset</w:t>
      </w:r>
    </w:p>
    <w:p w14:paraId="6984B8F8" w14:textId="77777777" w:rsidR="002322E4" w:rsidRPr="002322E4" w:rsidRDefault="002322E4" w:rsidP="002322E4">
      <w:pPr>
        <w:shd w:val="clear" w:color="auto" w:fill="FFFFFF"/>
        <w:spacing w:after="0" w:line="480" w:lineRule="atLeast"/>
        <w:textAlignment w:val="baseline"/>
        <w:outlineLvl w:val="1"/>
        <w:rPr>
          <w:rFonts w:ascii="inherit" w:eastAsia="Times New Roman" w:hAnsi="inherit" w:cs="Arial"/>
          <w:b/>
          <w:bCs/>
          <w:color w:val="202124"/>
          <w:kern w:val="0"/>
          <w:sz w:val="36"/>
          <w:szCs w:val="36"/>
          <w:lang w:eastAsia="en-CA"/>
          <w14:ligatures w14:val="none"/>
        </w:rPr>
      </w:pPr>
      <w:r w:rsidRPr="002322E4">
        <w:rPr>
          <w:rFonts w:ascii="inherit" w:eastAsia="Times New Roman" w:hAnsi="inherit" w:cs="Arial"/>
          <w:b/>
          <w:bCs/>
          <w:color w:val="202124"/>
          <w:kern w:val="0"/>
          <w:sz w:val="36"/>
          <w:szCs w:val="36"/>
          <w:lang w:eastAsia="en-CA"/>
          <w14:ligatures w14:val="none"/>
        </w:rPr>
        <w:t>About Dataset</w:t>
      </w:r>
    </w:p>
    <w:p w14:paraId="23B8E8E6" w14:textId="77777777" w:rsidR="002322E4" w:rsidRPr="002322E4" w:rsidRDefault="002322E4" w:rsidP="002322E4">
      <w:pPr>
        <w:shd w:val="clear" w:color="auto" w:fill="FFFFFF"/>
        <w:spacing w:after="360" w:line="360" w:lineRule="atLeast"/>
        <w:textAlignment w:val="baseline"/>
        <w:outlineLvl w:val="0"/>
        <w:rPr>
          <w:rFonts w:ascii="inherit" w:eastAsia="Times New Roman" w:hAnsi="inherit" w:cs="Arial"/>
          <w:b/>
          <w:bCs/>
          <w:color w:val="202124"/>
          <w:kern w:val="36"/>
          <w:sz w:val="30"/>
          <w:szCs w:val="30"/>
          <w:lang w:eastAsia="en-CA"/>
          <w14:ligatures w14:val="none"/>
        </w:rPr>
      </w:pPr>
      <w:r w:rsidRPr="002322E4">
        <w:rPr>
          <w:rFonts w:ascii="inherit" w:eastAsia="Times New Roman" w:hAnsi="inherit" w:cs="Arial"/>
          <w:b/>
          <w:bCs/>
          <w:color w:val="202124"/>
          <w:kern w:val="36"/>
          <w:sz w:val="30"/>
          <w:szCs w:val="30"/>
          <w:lang w:eastAsia="en-CA"/>
          <w14:ligatures w14:val="none"/>
        </w:rPr>
        <w:t>Description:</w:t>
      </w:r>
    </w:p>
    <w:p w14:paraId="07CB7B20" w14:textId="77777777" w:rsidR="002322E4" w:rsidRPr="002322E4" w:rsidRDefault="002322E4" w:rsidP="002322E4">
      <w:pPr>
        <w:shd w:val="clear" w:color="auto" w:fill="FFFFFF"/>
        <w:spacing w:after="240" w:line="330" w:lineRule="atLeast"/>
        <w:textAlignment w:val="baseline"/>
        <w:rPr>
          <w:rFonts w:ascii="inherit" w:eastAsia="Times New Roman" w:hAnsi="inherit" w:cs="Arial"/>
          <w:color w:val="3C4043"/>
          <w:kern w:val="0"/>
          <w:sz w:val="21"/>
          <w:szCs w:val="21"/>
          <w:lang w:eastAsia="en-CA"/>
          <w14:ligatures w14:val="none"/>
        </w:rPr>
      </w:pPr>
      <w:r w:rsidRPr="002322E4">
        <w:rPr>
          <w:rFonts w:ascii="inherit" w:eastAsia="Times New Roman" w:hAnsi="inherit" w:cs="Arial"/>
          <w:color w:val="3C4043"/>
          <w:kern w:val="0"/>
          <w:sz w:val="21"/>
          <w:szCs w:val="21"/>
          <w:lang w:eastAsia="en-CA"/>
          <w14:ligatures w14:val="none"/>
        </w:rPr>
        <w:t>In today's competitive telecom industry, retaining customers is crucial for business success. Customer churn, or the loss of customers, can significantly impact a company's revenue and growth. This dataset aims to provide a comprehensive set of features that can help in predicting whether a customer will churn or not.</w:t>
      </w:r>
    </w:p>
    <w:p w14:paraId="243F3D9D" w14:textId="77777777" w:rsidR="002322E4" w:rsidRPr="002322E4" w:rsidRDefault="002322E4" w:rsidP="002322E4">
      <w:pPr>
        <w:shd w:val="clear" w:color="auto" w:fill="FFFFFF"/>
        <w:spacing w:after="240" w:line="330" w:lineRule="atLeast"/>
        <w:textAlignment w:val="baseline"/>
        <w:rPr>
          <w:rFonts w:ascii="inherit" w:eastAsia="Times New Roman" w:hAnsi="inherit" w:cs="Arial"/>
          <w:color w:val="3C4043"/>
          <w:kern w:val="0"/>
          <w:sz w:val="21"/>
          <w:szCs w:val="21"/>
          <w:lang w:eastAsia="en-CA"/>
          <w14:ligatures w14:val="none"/>
        </w:rPr>
      </w:pPr>
      <w:r w:rsidRPr="002322E4">
        <w:rPr>
          <w:rFonts w:ascii="inherit" w:eastAsia="Times New Roman" w:hAnsi="inherit" w:cs="Arial"/>
          <w:color w:val="3C4043"/>
          <w:kern w:val="0"/>
          <w:sz w:val="21"/>
          <w:szCs w:val="21"/>
          <w:lang w:eastAsia="en-CA"/>
          <w14:ligatures w14:val="none"/>
        </w:rPr>
        <w:t>The dataset contains various customer-related features such as demographics, account information, and service usage details. By analyzing these features, you can build machine learning models to predict customer churn, identify key factors leading to churn, and develop strategies to retain customers.</w:t>
      </w:r>
    </w:p>
    <w:p w14:paraId="292B7259" w14:textId="77777777" w:rsidR="002322E4" w:rsidRPr="002322E4" w:rsidRDefault="002322E4" w:rsidP="002322E4">
      <w:pPr>
        <w:shd w:val="clear" w:color="auto" w:fill="FFFFFF"/>
        <w:spacing w:before="480" w:after="360" w:line="360" w:lineRule="atLeast"/>
        <w:textAlignment w:val="baseline"/>
        <w:outlineLvl w:val="0"/>
        <w:rPr>
          <w:rFonts w:ascii="inherit" w:eastAsia="Times New Roman" w:hAnsi="inherit" w:cs="Arial"/>
          <w:b/>
          <w:bCs/>
          <w:color w:val="202124"/>
          <w:kern w:val="36"/>
          <w:sz w:val="30"/>
          <w:szCs w:val="30"/>
          <w:lang w:eastAsia="en-CA"/>
          <w14:ligatures w14:val="none"/>
        </w:rPr>
      </w:pPr>
      <w:r w:rsidRPr="002322E4">
        <w:rPr>
          <w:rFonts w:ascii="inherit" w:eastAsia="Times New Roman" w:hAnsi="inherit" w:cs="Arial"/>
          <w:b/>
          <w:bCs/>
          <w:color w:val="202124"/>
          <w:kern w:val="36"/>
          <w:sz w:val="30"/>
          <w:szCs w:val="30"/>
          <w:lang w:eastAsia="en-CA"/>
          <w14:ligatures w14:val="none"/>
        </w:rPr>
        <w:t>Dataset Columns:</w:t>
      </w:r>
    </w:p>
    <w:p w14:paraId="02CE90A9" w14:textId="77777777" w:rsidR="002322E4" w:rsidRPr="002322E4" w:rsidRDefault="002322E4" w:rsidP="002322E4">
      <w:pPr>
        <w:shd w:val="clear" w:color="auto" w:fill="FFFFFF"/>
        <w:spacing w:line="330" w:lineRule="atLeast"/>
        <w:textAlignment w:val="baseline"/>
        <w:rPr>
          <w:rFonts w:ascii="inherit" w:eastAsia="Times New Roman" w:hAnsi="inherit" w:cs="Arial"/>
          <w:color w:val="3C4043"/>
          <w:kern w:val="0"/>
          <w:sz w:val="21"/>
          <w:szCs w:val="21"/>
          <w:lang w:eastAsia="en-CA"/>
          <w14:ligatures w14:val="none"/>
        </w:rPr>
      </w:pPr>
      <w:proofErr w:type="spellStart"/>
      <w:r w:rsidRPr="002322E4">
        <w:rPr>
          <w:rFonts w:ascii="inherit" w:eastAsia="Times New Roman" w:hAnsi="inherit" w:cs="Arial"/>
          <w:color w:val="3C4043"/>
          <w:kern w:val="0"/>
          <w:sz w:val="21"/>
          <w:szCs w:val="21"/>
          <w:lang w:eastAsia="en-CA"/>
          <w14:ligatures w14:val="none"/>
        </w:rPr>
        <w:t>customerID</w:t>
      </w:r>
      <w:proofErr w:type="spellEnd"/>
      <w:r w:rsidRPr="002322E4">
        <w:rPr>
          <w:rFonts w:ascii="inherit" w:eastAsia="Times New Roman" w:hAnsi="inherit" w:cs="Arial"/>
          <w:color w:val="3C4043"/>
          <w:kern w:val="0"/>
          <w:sz w:val="21"/>
          <w:szCs w:val="21"/>
          <w:lang w:eastAsia="en-CA"/>
          <w14:ligatures w14:val="none"/>
        </w:rPr>
        <w:t>: Unique ID for each customer</w:t>
      </w:r>
      <w:r w:rsidRPr="002322E4">
        <w:rPr>
          <w:rFonts w:ascii="inherit" w:eastAsia="Times New Roman" w:hAnsi="inherit" w:cs="Arial"/>
          <w:color w:val="3C4043"/>
          <w:kern w:val="0"/>
          <w:sz w:val="21"/>
          <w:szCs w:val="21"/>
          <w:lang w:eastAsia="en-CA"/>
          <w14:ligatures w14:val="none"/>
        </w:rPr>
        <w:br/>
        <w:t>gender: Gender of the customer (Male/Female)</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SeniorCitizen</w:t>
      </w:r>
      <w:proofErr w:type="spellEnd"/>
      <w:r w:rsidRPr="002322E4">
        <w:rPr>
          <w:rFonts w:ascii="inherit" w:eastAsia="Times New Roman" w:hAnsi="inherit" w:cs="Arial"/>
          <w:color w:val="3C4043"/>
          <w:kern w:val="0"/>
          <w:sz w:val="21"/>
          <w:szCs w:val="21"/>
          <w:lang w:eastAsia="en-CA"/>
          <w14:ligatures w14:val="none"/>
        </w:rPr>
        <w:t>: Whether the customer is a senior citizen (1, 0)</w:t>
      </w:r>
      <w:r w:rsidRPr="002322E4">
        <w:rPr>
          <w:rFonts w:ascii="inherit" w:eastAsia="Times New Roman" w:hAnsi="inherit" w:cs="Arial"/>
          <w:color w:val="3C4043"/>
          <w:kern w:val="0"/>
          <w:sz w:val="21"/>
          <w:szCs w:val="21"/>
          <w:lang w:eastAsia="en-CA"/>
          <w14:ligatures w14:val="none"/>
        </w:rPr>
        <w:br/>
        <w:t>Partner: Whether the customer has a partner (Yes/No)</w:t>
      </w:r>
      <w:r w:rsidRPr="002322E4">
        <w:rPr>
          <w:rFonts w:ascii="inherit" w:eastAsia="Times New Roman" w:hAnsi="inherit" w:cs="Arial"/>
          <w:color w:val="3C4043"/>
          <w:kern w:val="0"/>
          <w:sz w:val="21"/>
          <w:szCs w:val="21"/>
          <w:lang w:eastAsia="en-CA"/>
          <w14:ligatures w14:val="none"/>
        </w:rPr>
        <w:br/>
        <w:t>Dependents: Whether the customer has dependents (Yes/No)</w:t>
      </w:r>
      <w:r w:rsidRPr="002322E4">
        <w:rPr>
          <w:rFonts w:ascii="inherit" w:eastAsia="Times New Roman" w:hAnsi="inherit" w:cs="Arial"/>
          <w:color w:val="3C4043"/>
          <w:kern w:val="0"/>
          <w:sz w:val="21"/>
          <w:szCs w:val="21"/>
          <w:lang w:eastAsia="en-CA"/>
          <w14:ligatures w14:val="none"/>
        </w:rPr>
        <w:br/>
        <w:t>tenure: Number of months the customer has stayed with the company</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PhoneService</w:t>
      </w:r>
      <w:proofErr w:type="spellEnd"/>
      <w:r w:rsidRPr="002322E4">
        <w:rPr>
          <w:rFonts w:ascii="inherit" w:eastAsia="Times New Roman" w:hAnsi="inherit" w:cs="Arial"/>
          <w:color w:val="3C4043"/>
          <w:kern w:val="0"/>
          <w:sz w:val="21"/>
          <w:szCs w:val="21"/>
          <w:lang w:eastAsia="en-CA"/>
          <w14:ligatures w14:val="none"/>
        </w:rPr>
        <w:t>: Whether the customer has phone service (Yes/No)</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MultipleLines</w:t>
      </w:r>
      <w:proofErr w:type="spellEnd"/>
      <w:r w:rsidRPr="002322E4">
        <w:rPr>
          <w:rFonts w:ascii="inherit" w:eastAsia="Times New Roman" w:hAnsi="inherit" w:cs="Arial"/>
          <w:color w:val="3C4043"/>
          <w:kern w:val="0"/>
          <w:sz w:val="21"/>
          <w:szCs w:val="21"/>
          <w:lang w:eastAsia="en-CA"/>
          <w14:ligatures w14:val="none"/>
        </w:rPr>
        <w:t>: Whether the customer has multiple lines (Yes/No, No phone service)</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InternetService</w:t>
      </w:r>
      <w:proofErr w:type="spellEnd"/>
      <w:r w:rsidRPr="002322E4">
        <w:rPr>
          <w:rFonts w:ascii="inherit" w:eastAsia="Times New Roman" w:hAnsi="inherit" w:cs="Arial"/>
          <w:color w:val="3C4043"/>
          <w:kern w:val="0"/>
          <w:sz w:val="21"/>
          <w:szCs w:val="21"/>
          <w:lang w:eastAsia="en-CA"/>
          <w14:ligatures w14:val="none"/>
        </w:rPr>
        <w:t>: Customer's internet service provider (DSL, Fiber optic, No)</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OnlineSecurity</w:t>
      </w:r>
      <w:proofErr w:type="spellEnd"/>
      <w:r w:rsidRPr="002322E4">
        <w:rPr>
          <w:rFonts w:ascii="inherit" w:eastAsia="Times New Roman" w:hAnsi="inherit" w:cs="Arial"/>
          <w:color w:val="3C4043"/>
          <w:kern w:val="0"/>
          <w:sz w:val="21"/>
          <w:szCs w:val="21"/>
          <w:lang w:eastAsia="en-CA"/>
          <w14:ligatures w14:val="none"/>
        </w:rPr>
        <w:t>: Whether the customer has online security (Yes/No, No internet service)</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OnlineBackup</w:t>
      </w:r>
      <w:proofErr w:type="spellEnd"/>
      <w:r w:rsidRPr="002322E4">
        <w:rPr>
          <w:rFonts w:ascii="inherit" w:eastAsia="Times New Roman" w:hAnsi="inherit" w:cs="Arial"/>
          <w:color w:val="3C4043"/>
          <w:kern w:val="0"/>
          <w:sz w:val="21"/>
          <w:szCs w:val="21"/>
          <w:lang w:eastAsia="en-CA"/>
          <w14:ligatures w14:val="none"/>
        </w:rPr>
        <w:t>: Whether the customer has online backup (Yes/No, No internet service)</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DeviceProtection</w:t>
      </w:r>
      <w:proofErr w:type="spellEnd"/>
      <w:r w:rsidRPr="002322E4">
        <w:rPr>
          <w:rFonts w:ascii="inherit" w:eastAsia="Times New Roman" w:hAnsi="inherit" w:cs="Arial"/>
          <w:color w:val="3C4043"/>
          <w:kern w:val="0"/>
          <w:sz w:val="21"/>
          <w:szCs w:val="21"/>
          <w:lang w:eastAsia="en-CA"/>
          <w14:ligatures w14:val="none"/>
        </w:rPr>
        <w:t>: Whether the customer has device protection (Yes/No, No internet service)</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TechSupport</w:t>
      </w:r>
      <w:proofErr w:type="spellEnd"/>
      <w:r w:rsidRPr="002322E4">
        <w:rPr>
          <w:rFonts w:ascii="inherit" w:eastAsia="Times New Roman" w:hAnsi="inherit" w:cs="Arial"/>
          <w:color w:val="3C4043"/>
          <w:kern w:val="0"/>
          <w:sz w:val="21"/>
          <w:szCs w:val="21"/>
          <w:lang w:eastAsia="en-CA"/>
          <w14:ligatures w14:val="none"/>
        </w:rPr>
        <w:t>: Whether the customer has tech support (Yes/No, No internet service)</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StreamingTV</w:t>
      </w:r>
      <w:proofErr w:type="spellEnd"/>
      <w:r w:rsidRPr="002322E4">
        <w:rPr>
          <w:rFonts w:ascii="inherit" w:eastAsia="Times New Roman" w:hAnsi="inherit" w:cs="Arial"/>
          <w:color w:val="3C4043"/>
          <w:kern w:val="0"/>
          <w:sz w:val="21"/>
          <w:szCs w:val="21"/>
          <w:lang w:eastAsia="en-CA"/>
          <w14:ligatures w14:val="none"/>
        </w:rPr>
        <w:t>: Whether the customer has streaming TV (Yes/No, No internet service)</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StreamingMovies</w:t>
      </w:r>
      <w:proofErr w:type="spellEnd"/>
      <w:r w:rsidRPr="002322E4">
        <w:rPr>
          <w:rFonts w:ascii="inherit" w:eastAsia="Times New Roman" w:hAnsi="inherit" w:cs="Arial"/>
          <w:color w:val="3C4043"/>
          <w:kern w:val="0"/>
          <w:sz w:val="21"/>
          <w:szCs w:val="21"/>
          <w:lang w:eastAsia="en-CA"/>
          <w14:ligatures w14:val="none"/>
        </w:rPr>
        <w:t>: Whether the customer has streaming movies (Yes/No, No internet service)</w:t>
      </w:r>
      <w:r w:rsidRPr="002322E4">
        <w:rPr>
          <w:rFonts w:ascii="inherit" w:eastAsia="Times New Roman" w:hAnsi="inherit" w:cs="Arial"/>
          <w:color w:val="3C4043"/>
          <w:kern w:val="0"/>
          <w:sz w:val="21"/>
          <w:szCs w:val="21"/>
          <w:lang w:eastAsia="en-CA"/>
          <w14:ligatures w14:val="none"/>
        </w:rPr>
        <w:br/>
        <w:t>Contract: The contract term of the customer (Month-to-month, One year, Two year)</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PaperlessBilling</w:t>
      </w:r>
      <w:proofErr w:type="spellEnd"/>
      <w:r w:rsidRPr="002322E4">
        <w:rPr>
          <w:rFonts w:ascii="inherit" w:eastAsia="Times New Roman" w:hAnsi="inherit" w:cs="Arial"/>
          <w:color w:val="3C4043"/>
          <w:kern w:val="0"/>
          <w:sz w:val="21"/>
          <w:szCs w:val="21"/>
          <w:lang w:eastAsia="en-CA"/>
          <w14:ligatures w14:val="none"/>
        </w:rPr>
        <w:t>: Whether the customer has paperless billing (Yes/No)</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PaymentMethod</w:t>
      </w:r>
      <w:proofErr w:type="spellEnd"/>
      <w:r w:rsidRPr="002322E4">
        <w:rPr>
          <w:rFonts w:ascii="inherit" w:eastAsia="Times New Roman" w:hAnsi="inherit" w:cs="Arial"/>
          <w:color w:val="3C4043"/>
          <w:kern w:val="0"/>
          <w:sz w:val="21"/>
          <w:szCs w:val="21"/>
          <w:lang w:eastAsia="en-CA"/>
          <w14:ligatures w14:val="none"/>
        </w:rPr>
        <w:t xml:space="preserve">: The customer's payment method (Electronic check, Mailed check, Bank transfer, Credit </w:t>
      </w:r>
      <w:r w:rsidRPr="002322E4">
        <w:rPr>
          <w:rFonts w:ascii="inherit" w:eastAsia="Times New Roman" w:hAnsi="inherit" w:cs="Arial"/>
          <w:color w:val="3C4043"/>
          <w:kern w:val="0"/>
          <w:sz w:val="21"/>
          <w:szCs w:val="21"/>
          <w:lang w:eastAsia="en-CA"/>
          <w14:ligatures w14:val="none"/>
        </w:rPr>
        <w:lastRenderedPageBreak/>
        <w:t>card)</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MonthlyCharges</w:t>
      </w:r>
      <w:proofErr w:type="spellEnd"/>
      <w:r w:rsidRPr="002322E4">
        <w:rPr>
          <w:rFonts w:ascii="inherit" w:eastAsia="Times New Roman" w:hAnsi="inherit" w:cs="Arial"/>
          <w:color w:val="3C4043"/>
          <w:kern w:val="0"/>
          <w:sz w:val="21"/>
          <w:szCs w:val="21"/>
          <w:lang w:eastAsia="en-CA"/>
          <w14:ligatures w14:val="none"/>
        </w:rPr>
        <w:t>: The amount charged to the customer monthly</w:t>
      </w:r>
      <w:r w:rsidRPr="002322E4">
        <w:rPr>
          <w:rFonts w:ascii="inherit" w:eastAsia="Times New Roman" w:hAnsi="inherit" w:cs="Arial"/>
          <w:color w:val="3C4043"/>
          <w:kern w:val="0"/>
          <w:sz w:val="21"/>
          <w:szCs w:val="21"/>
          <w:lang w:eastAsia="en-CA"/>
          <w14:ligatures w14:val="none"/>
        </w:rPr>
        <w:br/>
      </w:r>
      <w:proofErr w:type="spellStart"/>
      <w:r w:rsidRPr="002322E4">
        <w:rPr>
          <w:rFonts w:ascii="inherit" w:eastAsia="Times New Roman" w:hAnsi="inherit" w:cs="Arial"/>
          <w:color w:val="3C4043"/>
          <w:kern w:val="0"/>
          <w:sz w:val="21"/>
          <w:szCs w:val="21"/>
          <w:lang w:eastAsia="en-CA"/>
          <w14:ligatures w14:val="none"/>
        </w:rPr>
        <w:t>TotalCharges</w:t>
      </w:r>
      <w:proofErr w:type="spellEnd"/>
      <w:r w:rsidRPr="002322E4">
        <w:rPr>
          <w:rFonts w:ascii="inherit" w:eastAsia="Times New Roman" w:hAnsi="inherit" w:cs="Arial"/>
          <w:color w:val="3C4043"/>
          <w:kern w:val="0"/>
          <w:sz w:val="21"/>
          <w:szCs w:val="21"/>
          <w:lang w:eastAsia="en-CA"/>
          <w14:ligatures w14:val="none"/>
        </w:rPr>
        <w:t>: The total amount charged to the customer</w:t>
      </w:r>
      <w:r w:rsidRPr="002322E4">
        <w:rPr>
          <w:rFonts w:ascii="inherit" w:eastAsia="Times New Roman" w:hAnsi="inherit" w:cs="Arial"/>
          <w:color w:val="3C4043"/>
          <w:kern w:val="0"/>
          <w:sz w:val="21"/>
          <w:szCs w:val="21"/>
          <w:lang w:eastAsia="en-CA"/>
          <w14:ligatures w14:val="none"/>
        </w:rPr>
        <w:br/>
        <w:t>Churn: Whether the customer churned (Yes/No)</w:t>
      </w:r>
    </w:p>
    <w:p w14:paraId="06B36587" w14:textId="77777777" w:rsidR="002322E4" w:rsidRDefault="002322E4"/>
    <w:sectPr w:rsidR="002322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E4"/>
    <w:rsid w:val="002322E4"/>
    <w:rsid w:val="007A5AD7"/>
    <w:rsid w:val="008A599D"/>
    <w:rsid w:val="00F41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55F"/>
  <w15:chartTrackingRefBased/>
  <w15:docId w15:val="{475CC503-12FA-4081-B504-BE233950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2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2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2E4"/>
    <w:rPr>
      <w:rFonts w:eastAsiaTheme="majorEastAsia" w:cstheme="majorBidi"/>
      <w:color w:val="272727" w:themeColor="text1" w:themeTint="D8"/>
    </w:rPr>
  </w:style>
  <w:style w:type="paragraph" w:styleId="Title">
    <w:name w:val="Title"/>
    <w:basedOn w:val="Normal"/>
    <w:next w:val="Normal"/>
    <w:link w:val="TitleChar"/>
    <w:uiPriority w:val="10"/>
    <w:qFormat/>
    <w:rsid w:val="00232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2E4"/>
    <w:pPr>
      <w:spacing w:before="160"/>
      <w:jc w:val="center"/>
    </w:pPr>
    <w:rPr>
      <w:i/>
      <w:iCs/>
      <w:color w:val="404040" w:themeColor="text1" w:themeTint="BF"/>
    </w:rPr>
  </w:style>
  <w:style w:type="character" w:customStyle="1" w:styleId="QuoteChar">
    <w:name w:val="Quote Char"/>
    <w:basedOn w:val="DefaultParagraphFont"/>
    <w:link w:val="Quote"/>
    <w:uiPriority w:val="29"/>
    <w:rsid w:val="002322E4"/>
    <w:rPr>
      <w:i/>
      <w:iCs/>
      <w:color w:val="404040" w:themeColor="text1" w:themeTint="BF"/>
    </w:rPr>
  </w:style>
  <w:style w:type="paragraph" w:styleId="ListParagraph">
    <w:name w:val="List Paragraph"/>
    <w:basedOn w:val="Normal"/>
    <w:uiPriority w:val="34"/>
    <w:qFormat/>
    <w:rsid w:val="002322E4"/>
    <w:pPr>
      <w:ind w:left="720"/>
      <w:contextualSpacing/>
    </w:pPr>
  </w:style>
  <w:style w:type="character" w:styleId="IntenseEmphasis">
    <w:name w:val="Intense Emphasis"/>
    <w:basedOn w:val="DefaultParagraphFont"/>
    <w:uiPriority w:val="21"/>
    <w:qFormat/>
    <w:rsid w:val="002322E4"/>
    <w:rPr>
      <w:i/>
      <w:iCs/>
      <w:color w:val="0F4761" w:themeColor="accent1" w:themeShade="BF"/>
    </w:rPr>
  </w:style>
  <w:style w:type="paragraph" w:styleId="IntenseQuote">
    <w:name w:val="Intense Quote"/>
    <w:basedOn w:val="Normal"/>
    <w:next w:val="Normal"/>
    <w:link w:val="IntenseQuoteChar"/>
    <w:uiPriority w:val="30"/>
    <w:qFormat/>
    <w:rsid w:val="00232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2E4"/>
    <w:rPr>
      <w:i/>
      <w:iCs/>
      <w:color w:val="0F4761" w:themeColor="accent1" w:themeShade="BF"/>
    </w:rPr>
  </w:style>
  <w:style w:type="character" w:styleId="IntenseReference">
    <w:name w:val="Intense Reference"/>
    <w:basedOn w:val="DefaultParagraphFont"/>
    <w:uiPriority w:val="32"/>
    <w:qFormat/>
    <w:rsid w:val="002322E4"/>
    <w:rPr>
      <w:b/>
      <w:bCs/>
      <w:smallCaps/>
      <w:color w:val="0F4761" w:themeColor="accent1" w:themeShade="BF"/>
      <w:spacing w:val="5"/>
    </w:rPr>
  </w:style>
  <w:style w:type="character" w:styleId="Hyperlink">
    <w:name w:val="Hyperlink"/>
    <w:basedOn w:val="DefaultParagraphFont"/>
    <w:uiPriority w:val="99"/>
    <w:unhideWhenUsed/>
    <w:rsid w:val="002322E4"/>
    <w:rPr>
      <w:color w:val="467886" w:themeColor="hyperlink"/>
      <w:u w:val="single"/>
    </w:rPr>
  </w:style>
  <w:style w:type="character" w:styleId="UnresolvedMention">
    <w:name w:val="Unresolved Mention"/>
    <w:basedOn w:val="DefaultParagraphFont"/>
    <w:uiPriority w:val="99"/>
    <w:semiHidden/>
    <w:unhideWhenUsed/>
    <w:rsid w:val="002322E4"/>
    <w:rPr>
      <w:color w:val="605E5C"/>
      <w:shd w:val="clear" w:color="auto" w:fill="E1DFDD"/>
    </w:rPr>
  </w:style>
  <w:style w:type="character" w:customStyle="1" w:styleId="sc-dmxwdj">
    <w:name w:val="sc-dmxwdj"/>
    <w:basedOn w:val="DefaultParagraphFont"/>
    <w:rsid w:val="002322E4"/>
  </w:style>
  <w:style w:type="paragraph" w:styleId="NormalWeb">
    <w:name w:val="Normal (Web)"/>
    <w:basedOn w:val="Normal"/>
    <w:uiPriority w:val="99"/>
    <w:semiHidden/>
    <w:unhideWhenUsed/>
    <w:rsid w:val="002322E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707120">
      <w:bodyDiv w:val="1"/>
      <w:marLeft w:val="0"/>
      <w:marRight w:val="0"/>
      <w:marTop w:val="0"/>
      <w:marBottom w:val="0"/>
      <w:divBdr>
        <w:top w:val="none" w:sz="0" w:space="0" w:color="auto"/>
        <w:left w:val="none" w:sz="0" w:space="0" w:color="auto"/>
        <w:bottom w:val="none" w:sz="0" w:space="0" w:color="auto"/>
        <w:right w:val="none" w:sz="0" w:space="0" w:color="auto"/>
      </w:divBdr>
      <w:divsChild>
        <w:div w:id="1642805879">
          <w:marLeft w:val="0"/>
          <w:marRight w:val="0"/>
          <w:marTop w:val="100"/>
          <w:marBottom w:val="100"/>
          <w:divBdr>
            <w:top w:val="none" w:sz="0" w:space="0" w:color="auto"/>
            <w:left w:val="none" w:sz="0" w:space="0" w:color="auto"/>
            <w:bottom w:val="none" w:sz="0" w:space="0" w:color="auto"/>
            <w:right w:val="none" w:sz="0" w:space="0" w:color="auto"/>
          </w:divBdr>
          <w:divsChild>
            <w:div w:id="1771581302">
              <w:marLeft w:val="0"/>
              <w:marRight w:val="0"/>
              <w:marTop w:val="0"/>
              <w:marBottom w:val="0"/>
              <w:divBdr>
                <w:top w:val="none" w:sz="0" w:space="0" w:color="auto"/>
                <w:left w:val="none" w:sz="0" w:space="0" w:color="auto"/>
                <w:bottom w:val="none" w:sz="0" w:space="0" w:color="auto"/>
                <w:right w:val="none" w:sz="0" w:space="0" w:color="auto"/>
              </w:divBdr>
              <w:divsChild>
                <w:div w:id="861625494">
                  <w:marLeft w:val="0"/>
                  <w:marRight w:val="360"/>
                  <w:marTop w:val="330"/>
                  <w:marBottom w:val="0"/>
                  <w:divBdr>
                    <w:top w:val="none" w:sz="0" w:space="0" w:color="auto"/>
                    <w:left w:val="none" w:sz="0" w:space="0" w:color="auto"/>
                    <w:bottom w:val="none" w:sz="0" w:space="0" w:color="auto"/>
                    <w:right w:val="none" w:sz="0" w:space="0" w:color="auto"/>
                  </w:divBdr>
                </w:div>
                <w:div w:id="942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9467">
          <w:marLeft w:val="0"/>
          <w:marRight w:val="0"/>
          <w:marTop w:val="0"/>
          <w:marBottom w:val="0"/>
          <w:divBdr>
            <w:top w:val="none" w:sz="0" w:space="0" w:color="auto"/>
            <w:left w:val="none" w:sz="0" w:space="0" w:color="auto"/>
            <w:bottom w:val="none" w:sz="0" w:space="0" w:color="auto"/>
            <w:right w:val="none" w:sz="0" w:space="0" w:color="auto"/>
          </w:divBdr>
          <w:divsChild>
            <w:div w:id="1185826382">
              <w:marLeft w:val="0"/>
              <w:marRight w:val="0"/>
              <w:marTop w:val="100"/>
              <w:marBottom w:val="100"/>
              <w:divBdr>
                <w:top w:val="none" w:sz="0" w:space="0" w:color="auto"/>
                <w:left w:val="none" w:sz="0" w:space="0" w:color="auto"/>
                <w:bottom w:val="none" w:sz="0" w:space="0" w:color="auto"/>
                <w:right w:val="none" w:sz="0" w:space="0" w:color="auto"/>
              </w:divBdr>
              <w:divsChild>
                <w:div w:id="1711299962">
                  <w:marLeft w:val="0"/>
                  <w:marRight w:val="0"/>
                  <w:marTop w:val="120"/>
                  <w:marBottom w:val="0"/>
                  <w:divBdr>
                    <w:top w:val="none" w:sz="0" w:space="0" w:color="auto"/>
                    <w:left w:val="none" w:sz="0" w:space="0" w:color="auto"/>
                    <w:bottom w:val="none" w:sz="0" w:space="0" w:color="auto"/>
                    <w:right w:val="none" w:sz="0" w:space="0" w:color="auto"/>
                  </w:divBdr>
                  <w:divsChild>
                    <w:div w:id="997031580">
                      <w:marLeft w:val="0"/>
                      <w:marRight w:val="0"/>
                      <w:marTop w:val="0"/>
                      <w:marBottom w:val="0"/>
                      <w:divBdr>
                        <w:top w:val="none" w:sz="0" w:space="0" w:color="auto"/>
                        <w:left w:val="none" w:sz="0" w:space="0" w:color="auto"/>
                        <w:bottom w:val="none" w:sz="0" w:space="0" w:color="auto"/>
                        <w:right w:val="none" w:sz="0" w:space="0" w:color="auto"/>
                      </w:divBdr>
                      <w:divsChild>
                        <w:div w:id="1045446502">
                          <w:marLeft w:val="0"/>
                          <w:marRight w:val="0"/>
                          <w:marTop w:val="0"/>
                          <w:marBottom w:val="0"/>
                          <w:divBdr>
                            <w:top w:val="none" w:sz="0" w:space="0" w:color="auto"/>
                            <w:left w:val="none" w:sz="0" w:space="0" w:color="auto"/>
                            <w:bottom w:val="none" w:sz="0" w:space="0" w:color="auto"/>
                            <w:right w:val="none" w:sz="0" w:space="0" w:color="auto"/>
                          </w:divBdr>
                          <w:divsChild>
                            <w:div w:id="1046950770">
                              <w:marLeft w:val="0"/>
                              <w:marRight w:val="0"/>
                              <w:marTop w:val="0"/>
                              <w:marBottom w:val="0"/>
                              <w:divBdr>
                                <w:top w:val="none" w:sz="0" w:space="0" w:color="auto"/>
                                <w:left w:val="none" w:sz="0" w:space="0" w:color="auto"/>
                                <w:bottom w:val="none" w:sz="0" w:space="0" w:color="auto"/>
                                <w:right w:val="none" w:sz="0" w:space="0" w:color="auto"/>
                              </w:divBdr>
                              <w:divsChild>
                                <w:div w:id="18815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83794">
          <w:marLeft w:val="0"/>
          <w:marRight w:val="0"/>
          <w:marTop w:val="100"/>
          <w:marBottom w:val="100"/>
          <w:divBdr>
            <w:top w:val="none" w:sz="0" w:space="0" w:color="auto"/>
            <w:left w:val="none" w:sz="0" w:space="0" w:color="auto"/>
            <w:bottom w:val="none" w:sz="0" w:space="0" w:color="auto"/>
            <w:right w:val="none" w:sz="0" w:space="0" w:color="auto"/>
          </w:divBdr>
          <w:divsChild>
            <w:div w:id="1072503366">
              <w:marLeft w:val="0"/>
              <w:marRight w:val="0"/>
              <w:marTop w:val="0"/>
              <w:marBottom w:val="600"/>
              <w:divBdr>
                <w:top w:val="none" w:sz="0" w:space="0" w:color="auto"/>
                <w:left w:val="none" w:sz="0" w:space="0" w:color="auto"/>
                <w:bottom w:val="none" w:sz="0" w:space="0" w:color="auto"/>
                <w:right w:val="none" w:sz="0" w:space="0" w:color="auto"/>
              </w:divBdr>
              <w:divsChild>
                <w:div w:id="1816602031">
                  <w:marLeft w:val="0"/>
                  <w:marRight w:val="0"/>
                  <w:marTop w:val="0"/>
                  <w:marBottom w:val="0"/>
                  <w:divBdr>
                    <w:top w:val="none" w:sz="0" w:space="0" w:color="auto"/>
                    <w:left w:val="none" w:sz="0" w:space="0" w:color="auto"/>
                    <w:bottom w:val="none" w:sz="0" w:space="0" w:color="auto"/>
                    <w:right w:val="none" w:sz="0" w:space="0" w:color="auto"/>
                  </w:divBdr>
                  <w:divsChild>
                    <w:div w:id="858812257">
                      <w:marLeft w:val="0"/>
                      <w:marRight w:val="0"/>
                      <w:marTop w:val="0"/>
                      <w:marBottom w:val="0"/>
                      <w:divBdr>
                        <w:top w:val="none" w:sz="0" w:space="0" w:color="auto"/>
                        <w:left w:val="none" w:sz="0" w:space="0" w:color="auto"/>
                        <w:bottom w:val="none" w:sz="0" w:space="0" w:color="auto"/>
                        <w:right w:val="none" w:sz="0" w:space="0" w:color="auto"/>
                      </w:divBdr>
                      <w:divsChild>
                        <w:div w:id="2051345000">
                          <w:marLeft w:val="0"/>
                          <w:marRight w:val="180"/>
                          <w:marTop w:val="0"/>
                          <w:marBottom w:val="0"/>
                          <w:divBdr>
                            <w:top w:val="none" w:sz="0" w:space="0" w:color="auto"/>
                            <w:left w:val="none" w:sz="0" w:space="0" w:color="auto"/>
                            <w:bottom w:val="none" w:sz="0" w:space="0" w:color="auto"/>
                            <w:right w:val="none" w:sz="0" w:space="0" w:color="auto"/>
                          </w:divBdr>
                          <w:divsChild>
                            <w:div w:id="11425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2658">
                      <w:marLeft w:val="0"/>
                      <w:marRight w:val="0"/>
                      <w:marTop w:val="0"/>
                      <w:marBottom w:val="0"/>
                      <w:divBdr>
                        <w:top w:val="none" w:sz="0" w:space="0" w:color="auto"/>
                        <w:left w:val="none" w:sz="0" w:space="0" w:color="auto"/>
                        <w:bottom w:val="none" w:sz="0" w:space="0" w:color="auto"/>
                        <w:right w:val="none" w:sz="0" w:space="0" w:color="auto"/>
                      </w:divBdr>
                      <w:divsChild>
                        <w:div w:id="690187654">
                          <w:marLeft w:val="0"/>
                          <w:marRight w:val="0"/>
                          <w:marTop w:val="0"/>
                          <w:marBottom w:val="0"/>
                          <w:divBdr>
                            <w:top w:val="none" w:sz="0" w:space="0" w:color="auto"/>
                            <w:left w:val="none" w:sz="0" w:space="0" w:color="auto"/>
                            <w:bottom w:val="none" w:sz="0" w:space="0" w:color="auto"/>
                            <w:right w:val="none" w:sz="0" w:space="0" w:color="auto"/>
                          </w:divBdr>
                          <w:divsChild>
                            <w:div w:id="658197453">
                              <w:marLeft w:val="0"/>
                              <w:marRight w:val="0"/>
                              <w:marTop w:val="0"/>
                              <w:marBottom w:val="0"/>
                              <w:divBdr>
                                <w:top w:val="none" w:sz="0" w:space="0" w:color="auto"/>
                                <w:left w:val="none" w:sz="0" w:space="0" w:color="auto"/>
                                <w:bottom w:val="none" w:sz="0" w:space="0" w:color="auto"/>
                                <w:right w:val="none" w:sz="0" w:space="0" w:color="auto"/>
                              </w:divBdr>
                              <w:divsChild>
                                <w:div w:id="1087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ahmedgaitani/customer-churn-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Chandran</dc:creator>
  <cp:keywords/>
  <dc:description/>
  <cp:lastModifiedBy>Athira Chandran</cp:lastModifiedBy>
  <cp:revision>1</cp:revision>
  <dcterms:created xsi:type="dcterms:W3CDTF">2024-07-17T19:01:00Z</dcterms:created>
  <dcterms:modified xsi:type="dcterms:W3CDTF">2024-07-17T19:04:00Z</dcterms:modified>
</cp:coreProperties>
</file>