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93A" w:rsidRDefault="007160F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E3193A" w:rsidRDefault="007160FD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E3193A" w:rsidRDefault="00E3193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E3193A">
        <w:tc>
          <w:tcPr>
            <w:tcW w:w="4695" w:type="dxa"/>
          </w:tcPr>
          <w:p w:rsidR="00E3193A" w:rsidRDefault="007160FD">
            <w:r>
              <w:t>Date</w:t>
            </w:r>
          </w:p>
        </w:tc>
        <w:tc>
          <w:tcPr>
            <w:tcW w:w="4335" w:type="dxa"/>
          </w:tcPr>
          <w:p w:rsidR="00E3193A" w:rsidRDefault="007160FD">
            <w:r>
              <w:t>17 July 2026</w:t>
            </w:r>
          </w:p>
        </w:tc>
      </w:tr>
      <w:tr w:rsidR="00E3193A">
        <w:tc>
          <w:tcPr>
            <w:tcW w:w="4695" w:type="dxa"/>
          </w:tcPr>
          <w:p w:rsidR="00E3193A" w:rsidRDefault="007160FD">
            <w:r>
              <w:t>Team ID</w:t>
            </w:r>
          </w:p>
        </w:tc>
        <w:tc>
          <w:tcPr>
            <w:tcW w:w="4335" w:type="dxa"/>
          </w:tcPr>
          <w:p w:rsidR="00E3193A" w:rsidRDefault="00E3193A"/>
        </w:tc>
      </w:tr>
      <w:tr w:rsidR="00E3193A">
        <w:tc>
          <w:tcPr>
            <w:tcW w:w="4695" w:type="dxa"/>
          </w:tcPr>
          <w:p w:rsidR="00E3193A" w:rsidRDefault="007160FD">
            <w:r>
              <w:t>Project Name</w:t>
            </w:r>
          </w:p>
        </w:tc>
        <w:tc>
          <w:tcPr>
            <w:tcW w:w="4335" w:type="dxa"/>
          </w:tcPr>
          <w:p w:rsidR="00E3193A" w:rsidRPr="007354C7" w:rsidRDefault="007354C7">
            <w:pPr>
              <w:rPr>
                <w:b/>
              </w:rPr>
            </w:pPr>
            <w:r w:rsidRPr="007354C7">
              <w:rPr>
                <w:b/>
              </w:rPr>
              <w:t>CUSTOMER REGISTRY</w:t>
            </w:r>
          </w:p>
        </w:tc>
      </w:tr>
      <w:tr w:rsidR="00E3193A">
        <w:tc>
          <w:tcPr>
            <w:tcW w:w="4695" w:type="dxa"/>
          </w:tcPr>
          <w:p w:rsidR="00E3193A" w:rsidRDefault="007160FD">
            <w:r>
              <w:t>Maximum Marks</w:t>
            </w:r>
          </w:p>
        </w:tc>
        <w:tc>
          <w:tcPr>
            <w:tcW w:w="4335" w:type="dxa"/>
          </w:tcPr>
          <w:p w:rsidR="00E3193A" w:rsidRDefault="007160FD">
            <w:r>
              <w:t>2 Marks</w:t>
            </w:r>
          </w:p>
        </w:tc>
      </w:tr>
    </w:tbl>
    <w:p w:rsidR="00E3193A" w:rsidRDefault="00E3193A">
      <w:pPr>
        <w:rPr>
          <w:b/>
          <w:bCs/>
        </w:rPr>
      </w:pPr>
    </w:p>
    <w:p w:rsidR="00E3193A" w:rsidRDefault="007160FD">
      <w:pPr>
        <w:rPr>
          <w:b/>
          <w:bCs/>
        </w:rPr>
      </w:pPr>
      <w:r>
        <w:rPr>
          <w:b/>
          <w:bCs/>
        </w:rPr>
        <w:t>Proposed Solution Template:</w:t>
      </w:r>
    </w:p>
    <w:p w:rsidR="00E3193A" w:rsidRDefault="007160FD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7354C7" w:rsidTr="00D20B96">
        <w:trPr>
          <w:trHeight w:val="557"/>
        </w:trPr>
        <w:tc>
          <w:tcPr>
            <w:tcW w:w="855" w:type="dxa"/>
            <w:vAlign w:val="center"/>
          </w:tcPr>
          <w:p w:rsidR="007354C7" w:rsidRDefault="007354C7" w:rsidP="007354C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Style w:val="Strong"/>
              </w:rPr>
              <w:t>S.No</w:t>
            </w:r>
            <w:proofErr w:type="spellEnd"/>
            <w:r>
              <w:rPr>
                <w:rStyle w:val="Strong"/>
              </w:rPr>
              <w:t>.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Parameter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7354C7" w:rsidTr="00D20B96">
        <w:trPr>
          <w:trHeight w:val="81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1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Problem Statement (Problem to be solved)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>Organizations often manage customer information manually using registers or spreadsheets, leading to duplicate records, data loss, delayed complaint resolution, and difficulty in tracking customer interactions.</w:t>
            </w:r>
          </w:p>
        </w:tc>
      </w:tr>
      <w:tr w:rsidR="007354C7" w:rsidTr="00D20B96">
        <w:trPr>
          <w:trHeight w:val="81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2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Idea / Solution Description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 xml:space="preserve">Develop a </w:t>
            </w:r>
            <w:r>
              <w:rPr>
                <w:rStyle w:val="Strong"/>
              </w:rPr>
              <w:t>Customer Registry System</w:t>
            </w:r>
            <w:r>
              <w:t>, a web-based application that enables customer registration, profile management, complaint tracking, interaction history management, and report generation through a centralized database.</w:t>
            </w:r>
          </w:p>
        </w:tc>
      </w:tr>
      <w:tr w:rsidR="007354C7" w:rsidTr="00D20B96">
        <w:trPr>
          <w:trHeight w:val="78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3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Novelty / Uniqueness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>Provides a single platform for customer management with centralized records, real-time updates, complaint tracking, customer interaction history, secure login, and an easy-to-use dashboard for administrators and support staff.</w:t>
            </w:r>
          </w:p>
        </w:tc>
      </w:tr>
      <w:tr w:rsidR="007354C7" w:rsidTr="00D20B96">
        <w:trPr>
          <w:trHeight w:val="81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4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Social Impact / Customer Satisfaction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>Improves customer service by reducing response time, maintaining accurate customer records, increasing transparency in complaint handling, and enhancing overall customer satisfaction.</w:t>
            </w:r>
          </w:p>
        </w:tc>
      </w:tr>
      <w:tr w:rsidR="007354C7" w:rsidTr="00D20B96">
        <w:trPr>
          <w:trHeight w:val="81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5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Business Model (Revenue Model)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>Software-as-a-Service (SaaS) subscription for organizations, annual maintenance contracts, premium features for analytics and reporting, and enterprise licensing for large businesses.</w:t>
            </w:r>
          </w:p>
        </w:tc>
        <w:bookmarkStart w:id="0" w:name="_GoBack"/>
        <w:bookmarkEnd w:id="0"/>
      </w:tr>
      <w:tr w:rsidR="007354C7" w:rsidTr="00D20B96">
        <w:trPr>
          <w:trHeight w:val="817"/>
        </w:trPr>
        <w:tc>
          <w:tcPr>
            <w:tcW w:w="85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6</w:t>
            </w:r>
          </w:p>
        </w:tc>
        <w:tc>
          <w:tcPr>
            <w:tcW w:w="3705" w:type="dxa"/>
            <w:vAlign w:val="center"/>
          </w:tcPr>
          <w:p w:rsidR="007354C7" w:rsidRDefault="007354C7" w:rsidP="007354C7">
            <w:r>
              <w:rPr>
                <w:rStyle w:val="Strong"/>
              </w:rPr>
              <w:t>Scalability of the Solution</w:t>
            </w:r>
          </w:p>
        </w:tc>
        <w:tc>
          <w:tcPr>
            <w:tcW w:w="4515" w:type="dxa"/>
            <w:vAlign w:val="center"/>
          </w:tcPr>
          <w:p w:rsidR="007354C7" w:rsidRDefault="007354C7" w:rsidP="007354C7">
            <w:r>
              <w:t>The system can be scaled to support multiple organizations, thousands of customer records, cloud deployment, mobile application integration, AI-powered customer support, email/SMS notifications, and payment gateway integration in future versions.</w:t>
            </w:r>
          </w:p>
        </w:tc>
      </w:tr>
    </w:tbl>
    <w:p w:rsidR="00E3193A" w:rsidRDefault="00E3193A"/>
    <w:sectPr w:rsidR="00E3193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0910BF-435B-4E56-8D37-DB8E0382CF56}"/>
    <w:embedBold r:id="rId2" w:fontKey="{AFA2D180-5DC9-4CE2-AB7D-F08108281A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A2B961A-1378-46F1-B156-92E6F0B1FE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BB68848-72E3-43B1-9197-C3C57181ED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301C21"/>
    <w:multiLevelType w:val="multilevel"/>
    <w:tmpl w:val="C76C0D68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93A"/>
    <w:rsid w:val="007160FD"/>
    <w:rsid w:val="007354C7"/>
    <w:rsid w:val="00E3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592"/>
  <w15:docId w15:val="{2333E4C2-C05D-4D53-994D-4C71AB990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35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Gowtham</cp:lastModifiedBy>
  <cp:revision>3</cp:revision>
  <dcterms:created xsi:type="dcterms:W3CDTF">2026-07-17T17:37:00Z</dcterms:created>
  <dcterms:modified xsi:type="dcterms:W3CDTF">2026-07-17T17:40:00Z</dcterms:modified>
</cp:coreProperties>
</file>