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D1E77" w14:textId="59A3D41E" w:rsidR="007E5F1E" w:rsidRDefault="00000000" w:rsidP="00BA58D5">
      <w:pPr>
        <w:pStyle w:val="xmsonormal"/>
        <w:shd w:val="clear" w:color="auto" w:fill="FFFFFF"/>
        <w:rPr>
          <w:rFonts w:ascii="Open Sans" w:hAnsi="Open Sans"/>
          <w:b/>
          <w:bCs/>
          <w:color w:val="194178"/>
          <w:sz w:val="24"/>
          <w:szCs w:val="24"/>
          <w:u w:val="single"/>
        </w:rPr>
      </w:pPr>
      <w:hyperlink r:id="rId4" w:history="1">
        <w:r w:rsidR="007E5F1E" w:rsidRPr="00C85B49">
          <w:rPr>
            <w:rStyle w:val="Hyperlink"/>
            <w:rFonts w:ascii="Open Sans" w:hAnsi="Open Sans"/>
            <w:b/>
            <w:bCs/>
            <w:sz w:val="24"/>
            <w:szCs w:val="24"/>
          </w:rPr>
          <w:t>https://www.transit.dot.gov/grants/grant-programs/areas-persistent-poverty-program-fy2021-selected-projects</w:t>
        </w:r>
      </w:hyperlink>
    </w:p>
    <w:p w14:paraId="1D141DD2" w14:textId="77777777" w:rsidR="007E5F1E" w:rsidRDefault="007E5F1E" w:rsidP="00BA58D5">
      <w:pPr>
        <w:pStyle w:val="xmsonormal"/>
        <w:shd w:val="clear" w:color="auto" w:fill="FFFFFF"/>
        <w:rPr>
          <w:rFonts w:ascii="Open Sans" w:hAnsi="Open Sans"/>
          <w:b/>
          <w:bCs/>
          <w:color w:val="194178"/>
          <w:sz w:val="24"/>
          <w:szCs w:val="24"/>
          <w:u w:val="single"/>
        </w:rPr>
      </w:pPr>
    </w:p>
    <w:p w14:paraId="4C769D76" w14:textId="77777777" w:rsidR="00BA58D5" w:rsidRDefault="00BA58D5" w:rsidP="00BA58D5">
      <w:pPr>
        <w:pStyle w:val="xmsonormal"/>
        <w:shd w:val="clear" w:color="auto" w:fill="FFFFFF"/>
      </w:pPr>
      <w:r>
        <w:rPr>
          <w:rFonts w:ascii="Open Sans" w:hAnsi="Open Sans"/>
          <w:b/>
          <w:bCs/>
          <w:color w:val="194178"/>
          <w:sz w:val="24"/>
          <w:szCs w:val="24"/>
          <w:u w:val="single"/>
        </w:rPr>
        <w:t>Areas of Persistent Poverty Program</w:t>
      </w:r>
    </w:p>
    <w:p w14:paraId="7D8396B9" w14:textId="77777777" w:rsidR="00BA58D5" w:rsidRDefault="00BA58D5" w:rsidP="00BA58D5">
      <w:pPr>
        <w:pStyle w:val="xmsonormal"/>
        <w:shd w:val="clear" w:color="auto" w:fill="FFFFFF"/>
        <w:spacing w:before="300" w:line="345" w:lineRule="atLeast"/>
      </w:pPr>
      <w:r>
        <w:rPr>
          <w:rFonts w:ascii="Open Sans" w:hAnsi="Open Sans"/>
          <w:b/>
          <w:bCs/>
          <w:color w:val="72655F"/>
        </w:rPr>
        <w:t>What's New</w:t>
      </w:r>
    </w:p>
    <w:p w14:paraId="3C3A35C3" w14:textId="77777777" w:rsidR="00BA58D5" w:rsidRDefault="00BA58D5" w:rsidP="00BA58D5">
      <w:pPr>
        <w:pStyle w:val="xmsonormal"/>
        <w:shd w:val="clear" w:color="auto" w:fill="FFFFFF"/>
      </w:pPr>
      <w:r>
        <w:rPr>
          <w:rFonts w:ascii="Open Sans" w:hAnsi="Open Sans"/>
          <w:color w:val="212529"/>
        </w:rPr>
        <w:t>On June 23, 2022, FTA </w:t>
      </w:r>
      <w:hyperlink r:id="rId5" w:history="1">
        <w:r>
          <w:rPr>
            <w:rStyle w:val="Hyperlink"/>
            <w:rFonts w:ascii="Open Sans" w:hAnsi="Open Sans"/>
            <w:color w:val="0079C0"/>
          </w:rPr>
          <w:t>announced</w:t>
        </w:r>
      </w:hyperlink>
      <w:r>
        <w:rPr>
          <w:rFonts w:ascii="Open Sans" w:hAnsi="Open Sans"/>
          <w:color w:val="212529"/>
        </w:rPr>
        <w:t> approximately $16.2 million in FY20 and FY21 funding to the Areas of Persistent Poverty program for 40 projects in 32 states and two territories. View the </w:t>
      </w:r>
      <w:hyperlink r:id="rId6" w:history="1">
        <w:r>
          <w:rPr>
            <w:rStyle w:val="Hyperlink"/>
            <w:rFonts w:ascii="Open Sans" w:hAnsi="Open Sans"/>
            <w:color w:val="0079C0"/>
          </w:rPr>
          <w:t>project selections</w:t>
        </w:r>
      </w:hyperlink>
      <w:r>
        <w:rPr>
          <w:rFonts w:ascii="Open Sans" w:hAnsi="Open Sans"/>
          <w:color w:val="212529"/>
        </w:rPr>
        <w:t>. </w:t>
      </w:r>
    </w:p>
    <w:p w14:paraId="202D4BBD" w14:textId="77777777" w:rsidR="00BA58D5" w:rsidRDefault="00000000" w:rsidP="00BA58D5">
      <w:pPr>
        <w:pStyle w:val="xmsonormal"/>
        <w:shd w:val="clear" w:color="auto" w:fill="FFFFFF"/>
      </w:pPr>
      <w:hyperlink r:id="rId7" w:history="1">
        <w:r w:rsidR="00BA58D5">
          <w:rPr>
            <w:rStyle w:val="Hyperlink"/>
            <w:rFonts w:ascii="Open Sans" w:hAnsi="Open Sans"/>
          </w:rPr>
          <w:t>https://www.transit.dot.gov/grants/grant-programs/areas-persistent-poverty-program-fy2021-selected-projects</w:t>
        </w:r>
      </w:hyperlink>
    </w:p>
    <w:tbl>
      <w:tblPr>
        <w:tblW w:w="11925" w:type="dxa"/>
        <w:tblInd w:w="-1284" w:type="dxa"/>
        <w:shd w:val="clear" w:color="auto" w:fill="FFFFFF"/>
        <w:tblCellMar>
          <w:left w:w="0" w:type="dxa"/>
          <w:right w:w="0" w:type="dxa"/>
        </w:tblCellMar>
        <w:tblLook w:val="04A0" w:firstRow="1" w:lastRow="0" w:firstColumn="1" w:lastColumn="0" w:noHBand="0" w:noVBand="1"/>
      </w:tblPr>
      <w:tblGrid>
        <w:gridCol w:w="145"/>
        <w:gridCol w:w="1559"/>
        <w:gridCol w:w="9256"/>
        <w:gridCol w:w="965"/>
      </w:tblGrid>
      <w:tr w:rsidR="00BA58D5" w14:paraId="1AFD3135" w14:textId="77777777" w:rsidTr="00BA58D5">
        <w:tc>
          <w:tcPr>
            <w:tcW w:w="0" w:type="auto"/>
            <w:tcBorders>
              <w:top w:val="single" w:sz="8" w:space="0" w:color="DEE2E6"/>
              <w:left w:val="single" w:sz="8" w:space="0" w:color="DEE2E6"/>
              <w:bottom w:val="single" w:sz="8" w:space="0" w:color="DEE2E6"/>
              <w:right w:val="single" w:sz="8" w:space="0" w:color="DEE2E6"/>
            </w:tcBorders>
            <w:shd w:val="clear" w:color="auto" w:fill="FFFFFF"/>
            <w:tcMar>
              <w:top w:w="15" w:type="dxa"/>
              <w:left w:w="15" w:type="dxa"/>
              <w:bottom w:w="15" w:type="dxa"/>
              <w:right w:w="15" w:type="dxa"/>
            </w:tcMar>
            <w:hideMark/>
          </w:tcPr>
          <w:p w14:paraId="04BF5998" w14:textId="77777777" w:rsidR="00BA58D5" w:rsidRDefault="00BA58D5">
            <w:pPr>
              <w:pStyle w:val="xmsonormal"/>
              <w:spacing w:line="252" w:lineRule="auto"/>
            </w:pPr>
            <w:r>
              <w:rPr>
                <w:rFonts w:ascii="Open Sans" w:hAnsi="Open Sans"/>
                <w:color w:val="212529"/>
              </w:rPr>
              <w:t>I</w:t>
            </w:r>
          </w:p>
          <w:p w14:paraId="3BDCDE15" w14:textId="77777777" w:rsidR="00BA58D5" w:rsidRDefault="00BA58D5">
            <w:pPr>
              <w:pStyle w:val="xmsonormal"/>
              <w:spacing w:line="252" w:lineRule="auto"/>
            </w:pPr>
            <w:r>
              <w:rPr>
                <w:rFonts w:ascii="Open Sans" w:hAnsi="Open Sans"/>
                <w:color w:val="212529"/>
              </w:rPr>
              <w:t> </w:t>
            </w:r>
          </w:p>
          <w:p w14:paraId="23409882" w14:textId="77777777" w:rsidR="00BA58D5" w:rsidRDefault="00BA58D5">
            <w:pPr>
              <w:pStyle w:val="xmsonormal"/>
              <w:spacing w:line="252" w:lineRule="auto"/>
            </w:pPr>
            <w:r>
              <w:rPr>
                <w:rFonts w:ascii="Open Sans" w:hAnsi="Open Sans"/>
                <w:color w:val="212529"/>
              </w:rPr>
              <w:t>L</w:t>
            </w:r>
          </w:p>
        </w:tc>
        <w:tc>
          <w:tcPr>
            <w:tcW w:w="0" w:type="auto"/>
            <w:tcBorders>
              <w:top w:val="single" w:sz="8" w:space="0" w:color="DEE2E6"/>
              <w:left w:val="nil"/>
              <w:bottom w:val="single" w:sz="8" w:space="0" w:color="DEE2E6"/>
              <w:right w:val="single" w:sz="8" w:space="0" w:color="DEE2E6"/>
            </w:tcBorders>
            <w:shd w:val="clear" w:color="auto" w:fill="FFFFFF"/>
            <w:tcMar>
              <w:top w:w="15" w:type="dxa"/>
              <w:left w:w="15" w:type="dxa"/>
              <w:bottom w:w="15" w:type="dxa"/>
              <w:right w:w="15" w:type="dxa"/>
            </w:tcMar>
            <w:hideMark/>
          </w:tcPr>
          <w:p w14:paraId="002774A5" w14:textId="77777777" w:rsidR="00BA58D5" w:rsidRDefault="00BA58D5">
            <w:pPr>
              <w:pStyle w:val="xmsonormal"/>
              <w:spacing w:line="252" w:lineRule="auto"/>
            </w:pPr>
            <w:r>
              <w:rPr>
                <w:rFonts w:ascii="Open Sans" w:hAnsi="Open Sans"/>
                <w:color w:val="212529"/>
              </w:rPr>
              <w:t>Chicago Transit Authority (CTA)</w:t>
            </w:r>
          </w:p>
        </w:tc>
        <w:tc>
          <w:tcPr>
            <w:tcW w:w="0" w:type="auto"/>
            <w:tcBorders>
              <w:top w:val="single" w:sz="8" w:space="0" w:color="DEE2E6"/>
              <w:left w:val="nil"/>
              <w:bottom w:val="single" w:sz="8" w:space="0" w:color="DEE2E6"/>
              <w:right w:val="single" w:sz="8" w:space="0" w:color="DEE2E6"/>
            </w:tcBorders>
            <w:shd w:val="clear" w:color="auto" w:fill="FFFFFF"/>
            <w:tcMar>
              <w:top w:w="15" w:type="dxa"/>
              <w:left w:w="15" w:type="dxa"/>
              <w:bottom w:w="15" w:type="dxa"/>
              <w:right w:w="15" w:type="dxa"/>
            </w:tcMar>
            <w:hideMark/>
          </w:tcPr>
          <w:p w14:paraId="04B28103" w14:textId="77777777" w:rsidR="00BA58D5" w:rsidRDefault="00BA58D5">
            <w:pPr>
              <w:pStyle w:val="xmsonormal"/>
              <w:spacing w:line="252" w:lineRule="auto"/>
              <w:jc w:val="both"/>
            </w:pPr>
            <w:r>
              <w:rPr>
                <w:rFonts w:ascii="Open Sans" w:hAnsi="Open Sans"/>
                <w:color w:val="212529"/>
              </w:rPr>
              <w:t>The Chicago Transit Authority will receive funding to develop an engagement plan for communities that will be served by the planned 5.6-mile Red Line rail extension. The Red Line extension will reach some of Chicago’s most underserved communities, including Roseland, Washington Heights, West Pullman, and Riverdale, all of which have experienced decades of neglect and remain disconnected from opportunities in other parts of the city. The project will allow CTA to focus engagement efforts on the Far South Side by engaging with residents and other advocates to maximize the impact of increased transit access and the positive effect it can have on community revitalization efforts.</w:t>
            </w:r>
          </w:p>
        </w:tc>
        <w:tc>
          <w:tcPr>
            <w:tcW w:w="0" w:type="auto"/>
            <w:tcBorders>
              <w:top w:val="single" w:sz="8" w:space="0" w:color="DEE2E6"/>
              <w:left w:val="nil"/>
              <w:bottom w:val="single" w:sz="8" w:space="0" w:color="DEE2E6"/>
              <w:right w:val="single" w:sz="8" w:space="0" w:color="DEE2E6"/>
            </w:tcBorders>
            <w:shd w:val="clear" w:color="auto" w:fill="FFFFFF"/>
            <w:tcMar>
              <w:top w:w="15" w:type="dxa"/>
              <w:left w:w="15" w:type="dxa"/>
              <w:bottom w:w="15" w:type="dxa"/>
              <w:right w:w="15" w:type="dxa"/>
            </w:tcMar>
            <w:hideMark/>
          </w:tcPr>
          <w:p w14:paraId="4F0C03DE" w14:textId="77777777" w:rsidR="00BA58D5" w:rsidRDefault="00BA58D5">
            <w:pPr>
              <w:pStyle w:val="xmsonormal"/>
              <w:spacing w:line="252" w:lineRule="auto"/>
            </w:pPr>
            <w:r>
              <w:rPr>
                <w:rFonts w:ascii="Open Sans" w:hAnsi="Open Sans"/>
                <w:color w:val="212529"/>
              </w:rPr>
              <w:t>$450,000</w:t>
            </w:r>
          </w:p>
        </w:tc>
      </w:tr>
    </w:tbl>
    <w:p w14:paraId="7E556B82" w14:textId="77777777" w:rsidR="00000000" w:rsidRDefault="00000000"/>
    <w:sectPr w:rsidR="0037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D5"/>
    <w:rsid w:val="00063EA8"/>
    <w:rsid w:val="001F7A7D"/>
    <w:rsid w:val="002A61C8"/>
    <w:rsid w:val="0032416D"/>
    <w:rsid w:val="00426DD0"/>
    <w:rsid w:val="00603116"/>
    <w:rsid w:val="0064426F"/>
    <w:rsid w:val="006F7028"/>
    <w:rsid w:val="007E5F1E"/>
    <w:rsid w:val="00845408"/>
    <w:rsid w:val="009D3539"/>
    <w:rsid w:val="00AE683C"/>
    <w:rsid w:val="00B1487B"/>
    <w:rsid w:val="00BA58D5"/>
    <w:rsid w:val="00F3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6B4A"/>
  <w15:chartTrackingRefBased/>
  <w15:docId w15:val="{9F5AB718-2BCC-4651-871C-F7431126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8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8D5"/>
    <w:rPr>
      <w:color w:val="0563C1"/>
      <w:u w:val="single"/>
    </w:rPr>
  </w:style>
  <w:style w:type="paragraph" w:customStyle="1" w:styleId="xmsonormal">
    <w:name w:val="x_msonormal"/>
    <w:basedOn w:val="Normal"/>
    <w:rsid w:val="00BA58D5"/>
  </w:style>
  <w:style w:type="character" w:styleId="UnresolvedMention">
    <w:name w:val="Unresolved Mention"/>
    <w:basedOn w:val="DefaultParagraphFont"/>
    <w:uiPriority w:val="99"/>
    <w:semiHidden/>
    <w:unhideWhenUsed/>
    <w:rsid w:val="007E5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cc02.safelinks.protection.outlook.com/?url=https%3A%2F%2Fwww.transit.dot.gov%2Fgrants%2Fgrant-programs%2Fareas-persistent-poverty-program-fy2021-selected-projects&amp;data=05%7C01%7CMfitzsimons%40transitchicago.com%7C80766e14f6354156572f08da764af033%7C6174173c95354211a564c3c1c562dd6e%7C0%7C0%7C637952361477153481%7CUnknown%7CTWFpbGZsb3d8eyJWIjoiMC4wLjAwMDAiLCJQIjoiV2luMzIiLCJBTiI6Ik1haWwiLCJXVCI6Mn0%3D%7C3000%7C%7C%7C&amp;sdata=yuN%2Bu8d%2B2u%2BIlqwfOf9f6ofOh1RTJX%2FirGLZDHjyKaI%3D&amp;reserved=0"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cc02.safelinks.protection.outlook.com/?url=https%3A%2F%2Fwww.transit.dot.gov%2Fgrants%2Fgrant-programs%2Fareas-persistent-poverty-program-fy2021-selected-projects&amp;data=05%7C01%7CMfitzsimons%40transitchicago.com%7C80766e14f6354156572f08da764af033%7C6174173c95354211a564c3c1c562dd6e%7C0%7C0%7C637952361477153481%7CUnknown%7CTWFpbGZsb3d8eyJWIjoiMC4wLjAwMDAiLCJQIjoiV2luMzIiLCJBTiI6Ik1haWwiLCJXVCI6Mn0%3D%7C3000%7C%7C%7C&amp;sdata=yuN%2Bu8d%2B2u%2BIlqwfOf9f6ofOh1RTJX%2FirGLZDHjyKaI%3D&amp;reserved=0" TargetMode="External"/><Relationship Id="rId11" Type="http://schemas.openxmlformats.org/officeDocument/2006/relationships/customXml" Target="../customXml/item2.xml"/><Relationship Id="rId5" Type="http://schemas.openxmlformats.org/officeDocument/2006/relationships/hyperlink" Target="https://gcc02.safelinks.protection.outlook.com/?url=https%3A%2F%2Fwww.transit.dot.gov%2Fabout%2Fnews%2Fusdot-announces-more-16-million-grants-help-communities-improve-transportation-areas&amp;data=05%7C01%7CMfitzsimons%40transitchicago.com%7C80766e14f6354156572f08da764af033%7C6174173c95354211a564c3c1c562dd6e%7C0%7C0%7C637952361477153481%7CUnknown%7CTWFpbGZsb3d8eyJWIjoiMC4wLjAwMDAiLCJQIjoiV2luMzIiLCJBTiI6Ik1haWwiLCJXVCI6Mn0%3D%7C3000%7C%7C%7C&amp;sdata=MMej9TwyXS9ypyRm%2BCNk2Y8MmkgqEJOAjhAfhHjT1Ns%3D&amp;reserved=0" TargetMode="External"/><Relationship Id="rId10" Type="http://schemas.openxmlformats.org/officeDocument/2006/relationships/customXml" Target="../customXml/item1.xml"/><Relationship Id="rId4" Type="http://schemas.openxmlformats.org/officeDocument/2006/relationships/hyperlink" Target="https://www.transit.dot.gov/grants/grant-programs/areas-persistent-poverty-program-fy2021-selected-projec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C1A68C526AC499848CA7F7F7CF939" ma:contentTypeVersion="4" ma:contentTypeDescription="Create a new document." ma:contentTypeScope="" ma:versionID="b930f7b31586e745340089a96487146b">
  <xsd:schema xmlns:xsd="http://www.w3.org/2001/XMLSchema" xmlns:xs="http://www.w3.org/2001/XMLSchema" xmlns:p="http://schemas.microsoft.com/office/2006/metadata/properties" xmlns:ns2="18dddacc-85f2-4b8f-91b7-eb18b6a1b3f4" targetNamespace="http://schemas.microsoft.com/office/2006/metadata/properties" ma:root="true" ma:fieldsID="7aeedf73438e0171d8d6223d8339abe9" ns2:_="">
    <xsd:import namespace="18dddacc-85f2-4b8f-91b7-eb18b6a1b3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ddacc-85f2-4b8f-91b7-eb18b6a1b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7CC8F0-B776-4A33-8DBB-751822B01767}"/>
</file>

<file path=customXml/itemProps2.xml><?xml version="1.0" encoding="utf-8"?>
<ds:datastoreItem xmlns:ds="http://schemas.openxmlformats.org/officeDocument/2006/customXml" ds:itemID="{80625BE0-8BD3-4ED3-A5BD-D8B0AA2A1A68}"/>
</file>

<file path=customXml/itemProps3.xml><?xml version="1.0" encoding="utf-8"?>
<ds:datastoreItem xmlns:ds="http://schemas.openxmlformats.org/officeDocument/2006/customXml" ds:itemID="{E0401E2A-EED5-415C-8B31-7F54DABB1457}"/>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2449</Characters>
  <Application>Microsoft Office Word</Application>
  <DocSecurity>0</DocSecurity>
  <Lines>20</Lines>
  <Paragraphs>5</Paragraphs>
  <ScaleCrop>false</ScaleCrop>
  <Company>The Chicago Transit Authority</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Fitzsimons, Michael</dc:creator>
  <cp:keywords/>
  <dc:description/>
  <cp:lastModifiedBy>Doug Ferguson</cp:lastModifiedBy>
  <cp:revision>2</cp:revision>
  <dcterms:created xsi:type="dcterms:W3CDTF">2024-11-14T20:31:00Z</dcterms:created>
  <dcterms:modified xsi:type="dcterms:W3CDTF">2024-11-14T20:31:00Z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499eb2-e279-4942-bd63-d5ebf8ec43c8_Enabled">
    <vt:lpwstr>true</vt:lpwstr>
  </property>
  <property fmtid="{D5CDD505-2E9C-101B-9397-08002B2CF9AE}" pid="3" name="MSIP_Label_70499eb2-e279-4942-bd63-d5ebf8ec43c8_SetDate">
    <vt:lpwstr>2024-11-14T20:31:25Z</vt:lpwstr>
  </property>
  <property fmtid="{D5CDD505-2E9C-101B-9397-08002B2CF9AE}" pid="4" name="MSIP_Label_70499eb2-e279-4942-bd63-d5ebf8ec43c8_Method">
    <vt:lpwstr>Standard</vt:lpwstr>
  </property>
  <property fmtid="{D5CDD505-2E9C-101B-9397-08002B2CF9AE}" pid="5" name="MSIP_Label_70499eb2-e279-4942-bd63-d5ebf8ec43c8_Name">
    <vt:lpwstr>defa4170-0d19-0005-0004-bc88714345d2</vt:lpwstr>
  </property>
  <property fmtid="{D5CDD505-2E9C-101B-9397-08002B2CF9AE}" pid="6" name="MSIP_Label_70499eb2-e279-4942-bd63-d5ebf8ec43c8_SiteId">
    <vt:lpwstr>43b185b9-e6d9-45a5-8e36-4c08dc0ab1a2</vt:lpwstr>
  </property>
  <property fmtid="{D5CDD505-2E9C-101B-9397-08002B2CF9AE}" pid="7" name="MSIP_Label_70499eb2-e279-4942-bd63-d5ebf8ec43c8_ActionId">
    <vt:lpwstr>9270e482-35a0-4ee2-8e01-9576b4b61afb</vt:lpwstr>
  </property>
  <property fmtid="{D5CDD505-2E9C-101B-9397-08002B2CF9AE}" pid="8" name="MSIP_Label_70499eb2-e279-4942-bd63-d5ebf8ec43c8_ContentBits">
    <vt:lpwstr>0</vt:lpwstr>
  </property>
  <property fmtid="{D5CDD505-2E9C-101B-9397-08002B2CF9AE}" pid="9" name="ContentTypeId">
    <vt:lpwstr>0x0101002E6C1A68C526AC499848CA7F7F7CF939</vt:lpwstr>
  </property>
</Properties>
</file>