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sz w:val="72"/>
          <w:szCs w:val="72"/>
        </w:rPr>
        <w:t xml:space="preserve">⚙️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E84393"/>
          <w:sz w:val="72"/>
          <w:szCs w:val="72"/>
        </w:rPr>
        <w:t xml:space="preserve">ZeMoato</w:t>
      </w:r>
    </w:p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TECHNICAL ARCHITECTURE DOCUMENT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2D2D2D"/>
          <w:sz w:val="24"/>
          <w:szCs w:val="24"/>
        </w:rPr>
        <w:t xml:space="preserve">Emotion-Intelligent Food Delivery Platform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 |   June 2025   |   Architecture Team</w:t>
      </w:r>
    </w:p>
    <w:p>
      <w:r>
        <w:br w:type="pag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Architecture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ZeMoato employs a cloud-native, microservices-based architecture with an on-device AI inference layer for privacy-critical emotion detection. The system is designed for high availability, horizontal scalability, and sub-second response times at 10M+ concurrent users.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1.1 Architecture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Privacy-First: All facial/voice emotion inference runs on-device (Edge AI)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Event-Driven: Async communication between services via Apache Kafka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API-First: All services expose versioned REST + GraphQL APIs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Resilience: Circuit breakers, fallbacks, and graceful degradation at every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Observability: Distributed tracing, structured logging, and real-time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Zero-Trust Security: mTLS between all internal services</w:t>
      </w:r>
    </w:p>
    <w:p>
      <w:r>
        <w:br w:type="pag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Technology Stack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2.1 Frontend (Mobile)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3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3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Framework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0.74+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Cross-platform iOS/Android from single codebase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Language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5.x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 safety, better DX, fewer runtime errors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Lightweight state + server state caching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Navigation v7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7.x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Native-feel navigation with deep linking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AI (Mobile)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TensorFlow Lite + MediaPipe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On-device face mesh &amp; emotion inference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Native Paper + Custom DS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Consistent design system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Reanimated 3 + Lottie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Emotion-adaptive 60fps animations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Maps &amp; Location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Native Maps + Mapbox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Delivery tracking &amp; restaurant map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Razorpay SDK + Stripe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Multi-gateway payment support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Camera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Native Vision Camera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v3+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Frame processor for emotion detection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Emotion-aware notification scheduling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Analytics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Mixpanel + Firebase Analytics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event tracking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2.2 Frontend (Web — Admin &amp; Partner Dashboards)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3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3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Framework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Next.js 14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14.x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SSR/SSG for dashboard performance, App Router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Language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5.x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 safety across codebase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Rapid custom dashboard development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Charts &amp; Analytics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Recharts + D3.js + Tremor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heatmaps, trend charts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Zustand + TanStack Query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 dashboard data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Tables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TanStack Table v8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Large dataset rendering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Live emotion analytics streaming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Maps (Admin)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Mapbox GL JS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Geographic emotion heatmaps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NextAuth.js + Auth0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Enterprise SSO + MFA support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2.3 Backend Microservices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2200"/>
        <w:gridCol w:w="2360"/>
      </w:tblGrid>
      <w:tr>
        <w:trPr>
          <w:tblHeader/>
        </w:trPr>
        <w:tc>
          <w:tcPr>
            <w:tcW w:type="dxa" w:w="23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Language/Framework</w:t>
            </w:r>
          </w:p>
        </w:tc>
        <w:tc>
          <w:tcPr>
            <w:tcW w:type="dxa" w:w="22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3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Kong + Node.js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Rate limiting, auth, routing, load balancing</w:t>
            </w:r>
          </w:p>
        </w:tc>
      </w:tr>
      <w:tr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Auth, profile, preferences, consent</w:t>
            </w:r>
          </w:p>
        </w:tc>
      </w:tr>
      <w:tr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Service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MongoDB + Redis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data ingestion, aggregation, history</w:t>
            </w:r>
          </w:p>
        </w:tc>
      </w:tr>
      <w:tr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Recommendation Engine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 + Pinecone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ML-powered emotion-food recommendations</w:t>
            </w:r>
          </w:p>
        </w:tc>
      </w:tr>
      <w:tr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Restaurant Service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Restaurant CRUD, menu, availability</w:t>
            </w:r>
          </w:p>
        </w:tc>
      </w:tr>
      <w:tr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Service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Java + Spring Boot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 + Kafka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lifecycle, state machine</w:t>
            </w:r>
          </w:p>
        </w:tc>
      </w:tr>
      <w:tr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Delivery Service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 + Gin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Delivery partner assignment, GPS tracking</w:t>
            </w:r>
          </w:p>
        </w:tc>
      </w:tr>
      <w:tr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 Service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 processing, refunds, wallet</w:t>
            </w:r>
          </w:p>
        </w:tc>
      </w:tr>
      <w:tr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 + MongoDB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Push, SMS, email with emotion context</w:t>
            </w:r>
          </w:p>
        </w:tc>
      </w:tr>
      <w:tr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ClickHouse + Kafka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 emotion analytics aggregation</w:t>
            </w:r>
          </w:p>
        </w:tc>
      </w:tr>
      <w:tr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Search Service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Emotion-aware search with semantic ranking</w:t>
            </w:r>
          </w:p>
        </w:tc>
      </w:tr>
      <w:tr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 Service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MongoDB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Emotion-tagged reviews, scoring</w:t>
            </w:r>
          </w:p>
        </w:tc>
      </w:tr>
      <w:tr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Loyalty Service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Points, rewards, gamification</w:t>
            </w:r>
          </w:p>
        </w:tc>
      </w:tr>
      <w:tr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Service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operations, config, moderation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2.4 Emotion AI Models</w:t>
      </w:r>
    </w:p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1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0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18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5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FaceEmotion-v2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MobileNetV3 + Custom Head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TFLite / CoreML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On-Device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7-class facial emotion from face mesh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VoiceTone-v1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wav2vec 2.0 fine-tuned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ONNX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On-Device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from voice/speech patterns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BehaviorEmotion-v1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Gradient Boosted Trees (XGBoost)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ONNX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On-Device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from scroll/tap/typing signals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EmotionFusion-v1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Ensemble MLP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TensorFlow Serving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(aggregated)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Fuses multi-modal emotion signals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FoodMoodMatch-v2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Two-Tower Neural Net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TensorFlow Serving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Emotion-to-food embedding matching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EmotionPredict-v1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LSTM + Attention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TensorFlow Serving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Predict future emotion from history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SentimentNLP-v1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DistilBERT fine-tuned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HuggingFace / ONNX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 sentiment + emotion extraction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EmotionGAN-v1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Conditional GAN (research)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PyTorch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(R&amp;D)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Synthetic emotion data for training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2.5 Data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3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RDBMS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Users, orders, restaurants, payments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ACID compliance, complex queries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MongoDB 7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DB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logs, reviews, menus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Flexible schema for evolving emotion data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 7.2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In-Memory Cache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Sessions, recommendation cache, real-time state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Sub-ms latency for hot data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ClickHouse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OLAP / Analytics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analytics, time-series aggregations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Columnar, 100x faster analytics queries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Pinecone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Vector DB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Food-emotion embedding similarity search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ANN search for recommendations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Elasticsearch 8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Restaurant/dish search with emotion boosting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Full-text + vector hybrid search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Apache Kafka 3.6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events, emotion events, notifications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High-throughput event streaming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MinIO / S3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Images, model artifacts, user media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Scalable blob storage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AWS RDS Aurora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Managed RDBMS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Production PostgreSQL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Auto-scaling, multi-AZ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Apache Airflow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 Orchestration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ML training pipelines, ETL jobs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DAG-based ML ops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2.6 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AWS (Primary) + GCP (ML workloads)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Multi-cloud for cost and capability optimization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Kubernetes (EKS)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Microservices deployment and scaling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 Mesh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Istio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mTLS, traffic management, observability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GitOps-based continuous deployment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Terraform + Helm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Reproducible infrastructure provisioning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Kong Enterprise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Rate limiting, auth, analytics at edge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CDN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CloudFront + Cloudflare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Static assets, edge caching, DDoS protection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Prometheus + Grafana + PagerDuty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 metrics and alerting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Distributed Tracing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Jaeger + OpenTelemetry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End-to-end request tracing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Logging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ELK Stack (Elasticsearch, Logstash, Kibana)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Centralized structured logging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AWS Secrets Manager + Vault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Credential and key management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ML Platform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MLflow + SageMaker + Kubeflow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training, versioning, serving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System Architecture Diagram (Described)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ZeMoato system is organized into the following architectural layers: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3.1 Layer 1: Client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iOS App (React Native) — Emotion detection runs on-device via TFLite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Android App (React Native) — Same codebase, MediaPipe for face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 App (Next.js) — Admin and partner dashboards (no on-device emotion AI)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clients communicate via HTTPS/WSS through the API Gateway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3.2 Layer 2: Edge &amp; Gateway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Cloudflare WAF — DDoS, bot protection, edge rate limiting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AWS CloudFront — CDN for static assets and API edge caching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Kong API Gateway — Auth validation, rate limiting, routing, request tracing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WebSocket Server (Socket.IO) — Real-time delivery tracking and emotion streaming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3.3 Layer 3: Application Services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12 independent microservices deployed as Kubernetes pods (see 2.3)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Inter-service communication: Kafka (async) + gRPC (sync)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discovery: Kubernetes DNS + Istio service registry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Health checks: Kubernetes liveness/readiness probes on all services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3.4 Layer 4: Emotion AI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On-Device Inference: TFLite (Android) / CoreML (iOS) — facial, voice, behavioral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Emotion Event Publisher: Device SDK sends anonymized emotion vectors (not raw data) to Kafka topic: emotion.events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Emotion Aggregation Service: Consumes events, stores in MongoDB, enriches with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 Engine: Queries Pinecone vector DB with emotion vector + user profile for top-N food matches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ML Training Pipeline (daily): Apache Airflow DAG trains updated models on new emotion-food correlation data via SageMaker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3.5 Layer 5: Data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Transactional: Aurora PostgreSQL clusters (multi-AZ) per service (no shared DB)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Caching: Redis Cluster for sessions, recommendation cache, rate limiting counters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Analytics: ClickHouse cluster for real-time emotion analytics aggregations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Search: Elasticsearch cluster with emotion-boosted ranking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Vector Search: Pinecone for food-emotion embedding similarity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Emotion Data 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393"/>
          <w:sz w:val="28"/>
          <w:szCs w:val="28"/>
        </w:rPr>
        <w:t xml:space="preserve">4.1 Real-Time Emotion Detection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opens app — camera/mic permissions checked (if opted-in)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TFLite FaceEmotion-v2 model analyzes face via Vision Camera frame processors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BehaviorEmotion-v1 analyzes scroll/tap patterns in real-time (passive)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On-device EmotionFusion runs weighted average of available signal scores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Emotion vector (8-dim float array + confidence) serialized locally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Anonymized emotion vector (no PII) sent to Emotion Service via HTTPS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Emotion Service enriches with: time, weather, location type, order history segment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Enriched emotion context published to Kafka topic: emotion.context.ready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 Engine consumes event, queries Pinecone, returns ranked food 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UI updates with emotion-matched recommendations within 800ms end-to-end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Scalability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Target</w:t>
            </w:r>
          </w:p>
        </w:tc>
        <w:tc>
          <w:tcPr>
            <w:tcW w:type="dxa" w:w="45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Peak Ordering (8–9 PM)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500K orders/min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Kubernetes HPA, pre-scaled replica sets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Events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10M emotion events/min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Kafka partitioned by user_id, 100 partitions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Recommendation QPS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200K req/sec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 cache (hit rate &gt; 85%), Pinecone auto-scale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 Delivery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2M concurrent tracking sessions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Socket.IO clusters + Redis pub/sub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Analytics Aggregation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1B events/day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ClickHouse sharded cluster, materialized views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50K QPS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Elasticsearch 15-node cluster with cross-replica reads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ML Inference (Cloud)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50K inference/sec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TF Serving + GPU autoscaling on GCP AI Platform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Database (Writes)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100K writes/sec per service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Aurora writer + 3 read replicas, PgBouncer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360"/>
      </w:tabs>
      <w:spacing w:after="0" w:before="120"/>
      <w:jc w:val="left"/>
    </w:pPr>
    <w:r>
      <w:rPr>
        <w:rFonts w:ascii="Arial" w:cs="Arial" w:eastAsia="Arial" w:hAnsi="Arial"/>
        <w:color w:val="999999"/>
        <w:sz w:val="18"/>
        <w:szCs w:val="18"/>
      </w:rPr>
      <w:t xml:space="preserve">© 2025 ZeMoato Technologies Pvt. Ltd.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4393" w:sz="6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E84393"/>
        <w:sz w:val="20"/>
        <w:szCs w:val="20"/>
      </w:rPr>
      <w:t xml:space="preserve">ZeMoato </w:t>
    </w:r>
    <w:r>
      <w:rPr>
        <w:rFonts w:ascii="Arial" w:cs="Arial" w:eastAsia="Arial" w:hAnsi="Arial"/>
        <w:color w:val="2D2D2D"/>
        <w:sz w:val="20"/>
        <w:szCs w:val="20"/>
      </w:rPr>
      <w:t xml:space="preserve">| Technical Architecture Document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  |  v1.0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E843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2026-06-12T09:16:53.853Z</dcterms:created>
  <dcterms:modified xsi:type="dcterms:W3CDTF">2026-06-12T09:16:53.853Z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