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pPr>
      <w:r>
        <w:rPr>
          <w:rFonts w:ascii="Calibri" w:cs="Calibri" w:eastAsia="Calibri" w:hAnsi="Calibri"/>
          <w:b/>
          <w:bCs/>
          <w:i w:val="false"/>
          <w:iCs w:val="false"/>
          <w:color w:val="FFFFFF"/>
          <w:sz w:val="30"/>
          <w:szCs w:val="30"/>
        </w:rPr>
        <w:t xml:space="preserve"> BEWERTUNG ZWEIER IDEOLOGIEN: ISLAMISMUS UND KAPITALISMUS</w:t>
      </w:r>
    </w:p>
    <w:p>
      <w:pPr>
        <w:pBdr>
          <w:bottom w:val="single" w:color="BFBFBF" w:sz="4"/>
        </w:pBdr>
        <w:spacing w:after="80"/>
      </w:pPr>
      <w:r>
        <w:rPr>
          <w:rFonts w:ascii="Calibri" w:cs="Calibri" w:eastAsia="Calibri" w:hAnsi="Calibri"/>
          <w:b w:val="false"/>
          <w:bCs w:val="false"/>
          <w:i w:val="false"/>
          <w:iCs w:val="false"/>
          <w:color w:val="595959"/>
          <w:sz w:val="17"/>
          <w:szCs w:val="17"/>
        </w:rPr>
        <w:t xml:space="preserve">Individuelle Bewertung (freiwillige Abgabe mit Benotung) · Name: ______________________ · Fach: Gemeinschaftskunde · Klasse: ________ · Datum: 23.08.2026</w:t>
      </w:r>
    </w:p>
    <w:p>
      <w:pPr>
        <w:pBdr>
          <w:bottom w:val="single" w:color="1F4E79" w:sz="6"/>
        </w:pBdr>
        <w:spacing w:after="60" w:before="180"/>
      </w:pPr>
      <w:r>
        <w:rPr>
          <w:rFonts w:ascii="Calibri" w:cs="Calibri" w:eastAsia="Calibri" w:hAnsi="Calibri"/>
          <w:b/>
          <w:bCs/>
          <w:i w:val="false"/>
          <w:iCs w:val="false"/>
          <w:color w:val="1F4E79"/>
          <w:sz w:val="22"/>
          <w:szCs w:val="22"/>
        </w:rPr>
        <w:t xml:space="preserve">1  Einleitung</w:t>
      </w:r>
    </w:p>
    <w:p>
      <w:pPr>
        <w:spacing w:after="80" w:line="260"/>
        <w:jc w:val="both"/>
      </w:pPr>
      <w:r>
        <w:rPr>
          <w:rFonts w:ascii="Calibri" w:cs="Calibri" w:eastAsia="Calibri" w:hAnsi="Calibri"/>
          <w:b w:val="false"/>
          <w:bCs w:val="false"/>
          <w:i w:val="false"/>
          <w:iCs w:val="false"/>
          <w:color w:val="000000"/>
          <w:sz w:val="20"/>
          <w:szCs w:val="20"/>
        </w:rPr>
        <w:t xml:space="preserve">In diesem Text bewerte ich die beiden Ideologien, die ich bearbeitet habe: den Islamismus und den Kapitalismus. Beide sind auf den ersten Blick kaum vergleichbar, weil die eine Ideologie religiös begründet ist und die andere wirtschaftlich. Genau deshalb finde ich den Vergleich aber interessant: Beide machen eine sehr klare Aussage darüber, was den Menschen antreibt und wer in einer Gesellschaft das Sagen haben soll. Ich bewerte sie nach ihrem Menschenbild, ihrer inneren Widerspruchsfreiheit, ihrer Umsetzbarkeit und danach, wie sie mit Freiheit, Gerechtigkeit und Menschenrechten umgehen.</w:t>
      </w:r>
    </w:p>
    <w:p>
      <w:pPr>
        <w:pBdr>
          <w:bottom w:val="single" w:color="1F4E79" w:sz="6"/>
        </w:pBdr>
        <w:spacing w:after="60" w:before="180"/>
      </w:pPr>
      <w:r>
        <w:rPr>
          <w:rFonts w:ascii="Calibri" w:cs="Calibri" w:eastAsia="Calibri" w:hAnsi="Calibri"/>
          <w:b/>
          <w:bCs/>
          <w:i w:val="false"/>
          <w:iCs w:val="false"/>
          <w:color w:val="1F4E79"/>
          <w:sz w:val="22"/>
          <w:szCs w:val="22"/>
        </w:rPr>
        <w:t xml:space="preserve">2  Bewertung des Islamismus</w:t>
      </w:r>
    </w:p>
    <w:p>
      <w:pPr>
        <w:spacing w:after="40" w:before="100"/>
      </w:pPr>
      <w:r>
        <w:rPr>
          <w:rFonts w:ascii="Calibri" w:cs="Calibri" w:eastAsia="Calibri" w:hAnsi="Calibri"/>
          <w:b/>
          <w:bCs/>
          <w:i w:val="false"/>
          <w:iCs w:val="false"/>
          <w:color w:val="000000"/>
          <w:sz w:val="20"/>
          <w:szCs w:val="20"/>
        </w:rPr>
        <w:t xml:space="preserve">Menschenbild und innere Logik</w:t>
      </w:r>
    </w:p>
    <w:p>
      <w:pPr>
        <w:spacing w:after="80" w:line="260"/>
        <w:jc w:val="both"/>
      </w:pPr>
      <w:r>
        <w:rPr>
          <w:rFonts w:ascii="Calibri" w:cs="Calibri" w:eastAsia="Calibri" w:hAnsi="Calibri"/>
          <w:b w:val="false"/>
          <w:bCs w:val="false"/>
          <w:i w:val="false"/>
          <w:iCs w:val="false"/>
          <w:color w:val="000000"/>
          <w:sz w:val="20"/>
          <w:szCs w:val="20"/>
        </w:rPr>
        <w:t xml:space="preserve">Der Islamismus geht davon aus, dass es eine gottgewollte Ordnung gibt, die über allen von Menschen gemachten Regeln steht. Der Mensch wird dabei nicht als selbstbestimmtes Individuum gesehen, sondern als Gläubiger, der sich einer feststehenden Norm unterordnen soll. Innerhalb dieser Annahme ist die Ideologie durchaus logisch aufgebaut: Wenn Gottes Wille über dem Mehrheitswillen steht, dann folgt daraus zwangsläufig, dass Wahlen, Parlamente und Grundrechte nur noch zweitrangig sind. Der entscheidende Widerspruch liegt aber genau davor: Die Auslegung dieser angeblich absoluten Ordnung wird von Menschen vorgenommen. Die Bundeszentrale für politische Bildung weist darauf hin, dass islamistische Strömungen sich in ihren Zielen und Mitteln stark unterscheiden, weil sie die Scharia unterschiedlich interpretieren. Eine Ordnung, die für sich beansprucht, eindeutig und göttlich zu sein, ist in der Praxis also uneindeutig und menschlich gedeutet. Das halte ich für die größte innere Schwäche.</w:t>
      </w:r>
    </w:p>
    <w:p>
      <w:pPr>
        <w:spacing w:after="40" w:before="100"/>
      </w:pPr>
      <w:r>
        <w:rPr>
          <w:rFonts w:ascii="Calibri" w:cs="Calibri" w:eastAsia="Calibri" w:hAnsi="Calibri"/>
          <w:b/>
          <w:bCs/>
          <w:i w:val="false"/>
          <w:iCs w:val="false"/>
          <w:color w:val="000000"/>
          <w:sz w:val="20"/>
          <w:szCs w:val="20"/>
        </w:rPr>
        <w:t xml:space="preserve">Attraktivität und historische Prägung</w:t>
      </w:r>
    </w:p>
    <w:p>
      <w:pPr>
        <w:spacing w:after="80" w:line="260"/>
        <w:jc w:val="both"/>
      </w:pPr>
      <w:r>
        <w:rPr>
          <w:rFonts w:ascii="Calibri" w:cs="Calibri" w:eastAsia="Calibri" w:hAnsi="Calibri"/>
          <w:b w:val="false"/>
          <w:bCs w:val="false"/>
          <w:i w:val="false"/>
          <w:iCs w:val="false"/>
          <w:color w:val="000000"/>
          <w:sz w:val="20"/>
          <w:szCs w:val="20"/>
        </w:rPr>
        <w:t xml:space="preserve">Attraktiv ist der Islamismus vor allem für Menschen, die sich benachteiligt, entwurzelt oder nicht anerkannt fühlen, weil er einfache Antworten, eine klare Identität und ein starkes Gemeinschaftsgefühl bietet. Historisch wurde die Bewegung durch Kolonialerfahrung, gescheiterte Modernisierungsversuche und autoritäre Regierungen in der islamischen Welt geprägt; die organisatorische Wurzel liegt in der 1928 in Ägypten gegründeten Muslimbruderschaft. Man versteht die Ideologie also besser, wenn man sie als Reaktion auf erlebte Demütigung und Ohnmacht liest. Erklären heißt für mich aber nicht rechtfertigen.</w:t>
      </w:r>
    </w:p>
    <w:p>
      <w:pPr>
        <w:spacing w:after="40" w:before="100"/>
      </w:pPr>
      <w:r>
        <w:rPr>
          <w:rFonts w:ascii="Calibri" w:cs="Calibri" w:eastAsia="Calibri" w:hAnsi="Calibri"/>
          <w:b/>
          <w:bCs/>
          <w:i w:val="false"/>
          <w:iCs w:val="false"/>
          <w:color w:val="000000"/>
          <w:sz w:val="20"/>
          <w:szCs w:val="20"/>
        </w:rPr>
        <w:t xml:space="preserve">Freiheit, Minderheiten und Menschenrechte</w:t>
      </w:r>
    </w:p>
    <w:p>
      <w:pPr>
        <w:spacing w:after="80" w:line="260"/>
        <w:jc w:val="both"/>
      </w:pPr>
      <w:r>
        <w:rPr>
          <w:rFonts w:ascii="Calibri" w:cs="Calibri" w:eastAsia="Calibri" w:hAnsi="Calibri"/>
          <w:b w:val="false"/>
          <w:bCs w:val="false"/>
          <w:i w:val="false"/>
          <w:iCs w:val="false"/>
          <w:color w:val="000000"/>
          <w:sz w:val="20"/>
          <w:szCs w:val="20"/>
        </w:rPr>
        <w:t xml:space="preserve">Hier fällt mein Urteil eindeutig aus. Der Islamismus beschränkt individuelle Freiheiten massiv, weil religiöse Regeln bis ins Privatleben hineinreichen sollen. Minderheiten, Andersgläubige, Frauen und queere Menschen werden nicht gleichberechtigt behandelt, sondern in eine feste Ordnung eingeordnet. Das Bundesamt für Verfassungsschutz stuft den Islamismus deshalb als Form des politischen Extremismus ein, die auf die teilweise oder vollständige Abschaffung der freiheitlichen demokratischen Grundordnung zielt. Mit den Menschenrechten ist diese Ideologie damit nicht vereinbar. Wirtschaftlich ist sie außerdem kein Problemlöser: Sie liefert religiöse Rahmenregeln, aber kein tragfähiges Konzept für Produktivität, Beschäftigung oder Wohlstand.</w:t>
      </w:r>
    </w:p>
    <w:p>
      <w:pPr>
        <w:spacing w:after="40" w:before="100"/>
      </w:pPr>
      <w:r>
        <w:rPr>
          <w:rFonts w:ascii="Calibri" w:cs="Calibri" w:eastAsia="Calibri" w:hAnsi="Calibri"/>
          <w:b/>
          <w:bCs/>
          <w:i w:val="false"/>
          <w:iCs w:val="false"/>
          <w:color w:val="000000"/>
          <w:sz w:val="20"/>
          <w:szCs w:val="20"/>
        </w:rPr>
        <w:t xml:space="preserve">Stärken, Schwächen und Realisierbarkeit</w:t>
      </w:r>
    </w:p>
    <w:p>
      <w:pPr>
        <w:spacing w:after="80" w:line="260"/>
        <w:jc w:val="both"/>
      </w:pPr>
      <w:r>
        <w:rPr>
          <w:rFonts w:ascii="Calibri" w:cs="Calibri" w:eastAsia="Calibri" w:hAnsi="Calibri"/>
          <w:b w:val="false"/>
          <w:bCs w:val="false"/>
          <w:i w:val="false"/>
          <w:iCs w:val="false"/>
          <w:color w:val="000000"/>
          <w:sz w:val="20"/>
          <w:szCs w:val="20"/>
        </w:rPr>
        <w:t xml:space="preserve">Als Stärke sehe ich nur die soziale Bindungskraft: Islamistische Gruppen sind oft in Sozialarbeit und Nachbarschaftshilfe aktiv und schaffen dadurch Zusammenhalt. Die Schwächen überwiegen jedoch deutlich – Ablehnung von Pluralismus, fehlende Kontrolle der Macht und die Gefahr von Gewalt bis hin zum Terrorismus. Realistisch umsetzbar ist das Modell in einer vielfältigen Gesellschaft nicht, ohne dass ein Teil der Bevölkerung dauerhaft unterdrückt wird. Wichtig ist mir zum Schluss die klare Trennung: Der Islam ist eine Weltreligion, die von Millionen Menschen friedlich gelebt wird. Der Islamismus ist eine politische Ideologie, die diese Religion für Machtansprüche nutzt. Wer beides gleichsetzt, macht einen sachlichen Fehler und trifft die Falschen.</w:t>
      </w:r>
    </w:p>
    <w:p>
      <w:pPr>
        <w:pBdr>
          <w:bottom w:val="single" w:color="1F4E79" w:sz="6"/>
        </w:pBdr>
        <w:spacing w:after="60" w:before="180"/>
      </w:pPr>
      <w:r>
        <w:rPr>
          <w:rFonts w:ascii="Calibri" w:cs="Calibri" w:eastAsia="Calibri" w:hAnsi="Calibri"/>
          <w:b/>
          <w:bCs/>
          <w:i w:val="false"/>
          <w:iCs w:val="false"/>
          <w:color w:val="1F4E79"/>
          <w:sz w:val="22"/>
          <w:szCs w:val="22"/>
        </w:rPr>
        <w:t xml:space="preserve">3  Bewertung des Kapitalismus</w:t>
      </w:r>
    </w:p>
    <w:p>
      <w:pPr>
        <w:spacing w:after="40" w:before="100"/>
      </w:pPr>
      <w:r>
        <w:rPr>
          <w:rFonts w:ascii="Calibri" w:cs="Calibri" w:eastAsia="Calibri" w:hAnsi="Calibri"/>
          <w:b/>
          <w:bCs/>
          <w:i w:val="false"/>
          <w:iCs w:val="false"/>
          <w:color w:val="000000"/>
          <w:sz w:val="20"/>
          <w:szCs w:val="20"/>
        </w:rPr>
        <w:t xml:space="preserve">Menschenbild und innere Logik</w:t>
      </w:r>
    </w:p>
    <w:p>
      <w:pPr>
        <w:spacing w:after="80" w:line="260"/>
        <w:jc w:val="both"/>
      </w:pPr>
      <w:r>
        <w:rPr>
          <w:rFonts w:ascii="Calibri" w:cs="Calibri" w:eastAsia="Calibri" w:hAnsi="Calibri"/>
          <w:b w:val="false"/>
          <w:bCs w:val="false"/>
          <w:i w:val="false"/>
          <w:iCs w:val="false"/>
          <w:color w:val="000000"/>
          <w:sz w:val="20"/>
          <w:szCs w:val="20"/>
        </w:rPr>
        <w:t xml:space="preserve">Der Kapitalismus unterstellt einen Menschen, der überwiegend rational entscheidet, seinen eigenen Nutzen sucht und auf Anreize wie Preis, Gewinn und Konkurrenz reagiert. Eigennutz gilt hier nicht als moralischer Makel, sondern als Motor. Diese Logik ist in sich stimmig und funktioniert erstaunlich gut, solange Wettbewerb tatsächlich vorhanden ist. Schwächer wird sie dort, wo Menschen eben nicht rational handeln, wo Informationen fehlen oder wo Monopole entstehen. Ein weiterer Widerspruch fällt mir auf: Der Kapitalismus verspricht Leistungsgerechtigkeit, gleichzeitig entscheidet aber häufig das geerbte Startkapital darüber, wer überhaupt am Wettbewerb teilnehmen kann. Frei nach dem eigenen Anspruch müsste die Startlinie für alle gleich sein – das ist sie nicht.</w:t>
      </w:r>
    </w:p>
    <w:p>
      <w:pPr>
        <w:spacing w:after="40" w:before="100"/>
      </w:pPr>
      <w:r>
        <w:rPr>
          <w:rFonts w:ascii="Calibri" w:cs="Calibri" w:eastAsia="Calibri" w:hAnsi="Calibri"/>
          <w:b/>
          <w:bCs/>
          <w:i w:val="false"/>
          <w:iCs w:val="false"/>
          <w:color w:val="000000"/>
          <w:sz w:val="20"/>
          <w:szCs w:val="20"/>
        </w:rPr>
        <w:t xml:space="preserve">Produktivität, Gerechtigkeit und Nachhaltigkeit</w:t>
      </w:r>
    </w:p>
    <w:p>
      <w:pPr>
        <w:spacing w:after="80" w:line="260"/>
        <w:jc w:val="both"/>
      </w:pPr>
      <w:r>
        <w:rPr>
          <w:rFonts w:ascii="Calibri" w:cs="Calibri" w:eastAsia="Calibri" w:hAnsi="Calibri"/>
          <w:b w:val="false"/>
          <w:bCs w:val="false"/>
          <w:i w:val="false"/>
          <w:iCs w:val="false"/>
          <w:color w:val="000000"/>
          <w:sz w:val="20"/>
          <w:szCs w:val="20"/>
        </w:rPr>
        <w:t xml:space="preserve">Als Problemlöser ist der Kapitalismus stark: Er erzeugt Innovation, verteilt knappe Güter über Preise und hat in den Industrieländern breiten Wohlstand ermöglicht. Bei der Gerechtigkeit sieht es gemischter aus. Wer Kapital, Bildung oder Gesundheit mitbringt, profitiert deutlich mehr als jemand ohne diese Voraussetzungen. Die Bundeszentrale für politische Bildung beschreibt, dass im Kapitalismus der Kapitalbesitz die Verfügungsgewalt über die Produktionsmittel und das Weisungsrecht über die Arbeitskraft der Beschäftigten begründet – dieses Machtgefälle ist Teil des Systems und verschwindet nicht von allein. Bei der Nachhaltigkeit sehe ich die größte Lücke: Ein System, das auf Wachstum und kurzfristigen Gewinn ausgerichtet ist, rechnet Umweltschäden nur dann ein, wenn der Staat sie einpreist.</w:t>
      </w:r>
    </w:p>
    <w:p>
      <w:pPr>
        <w:spacing w:after="40" w:before="100"/>
      </w:pPr>
      <w:r>
        <w:rPr>
          <w:rFonts w:ascii="Calibri" w:cs="Calibri" w:eastAsia="Calibri" w:hAnsi="Calibri"/>
          <w:b/>
          <w:bCs/>
          <w:i w:val="false"/>
          <w:iCs w:val="false"/>
          <w:color w:val="000000"/>
          <w:sz w:val="20"/>
          <w:szCs w:val="20"/>
        </w:rPr>
        <w:t xml:space="preserve">Freiheit, Minderheiten und Realisierbarkeit</w:t>
      </w:r>
    </w:p>
    <w:p>
      <w:pPr>
        <w:spacing w:after="80" w:line="260"/>
        <w:jc w:val="both"/>
      </w:pPr>
      <w:r>
        <w:rPr>
          <w:rFonts w:ascii="Calibri" w:cs="Calibri" w:eastAsia="Calibri" w:hAnsi="Calibri"/>
          <w:b w:val="false"/>
          <w:bCs w:val="false"/>
          <w:i w:val="false"/>
          <w:iCs w:val="false"/>
          <w:color w:val="000000"/>
          <w:sz w:val="20"/>
          <w:szCs w:val="20"/>
        </w:rPr>
        <w:t xml:space="preserve">Individuelle Freiheiten schützt der Kapitalismus grundsätzlich, weil Eigentum, Vertragsfreiheit und Berufswahl zu seinen Grundlagen gehören. Diese Freiheit ist allerdings ungleich verteilt: Sie nützt vor allem denen, die etwas zu verhandeln haben. Gegenüber Minderheiten ist der Markt zunächst neutral, weil ihn nur die Zahlungsfähigkeit interessiert, aber er sorgt eben auch nicht aktiv für Inklusion. Realistisch ist das Modell auf jeden Fall – anders als der reine Islamismus wird es weltweit praktiziert. Wichtig ist mir dabei die Erkenntnis aus meiner Recherche, dass es „den“ Kapitalismus nicht gibt: Vom unregulierten Manchesterkapitalismus bis zum skandinavischen Wohlfahrtsstaat gehört alles dazu, und auch die deutsche soziale Marktwirtschaft ist eine Unterform des Kapitalismus und kein Gegenentwurf.</w:t>
      </w:r>
    </w:p>
    <w:p>
      <w:pPr>
        <w:spacing w:after="40" w:before="100"/>
      </w:pPr>
      <w:r>
        <w:rPr>
          <w:rFonts w:ascii="Calibri" w:cs="Calibri" w:eastAsia="Calibri" w:hAnsi="Calibri"/>
          <w:b/>
          <w:bCs/>
          <w:i w:val="false"/>
          <w:iCs w:val="false"/>
          <w:color w:val="000000"/>
          <w:sz w:val="20"/>
          <w:szCs w:val="20"/>
        </w:rPr>
        <w:t xml:space="preserve">Stärken und Schwächen</w:t>
      </w:r>
    </w:p>
    <w:p>
      <w:pPr>
        <w:spacing w:after="80" w:line="260"/>
        <w:jc w:val="both"/>
      </w:pPr>
      <w:r>
        <w:rPr>
          <w:rFonts w:ascii="Calibri" w:cs="Calibri" w:eastAsia="Calibri" w:hAnsi="Calibri"/>
          <w:b w:val="false"/>
          <w:bCs w:val="false"/>
          <w:i w:val="false"/>
          <w:iCs w:val="false"/>
          <w:color w:val="000000"/>
          <w:sz w:val="20"/>
          <w:szCs w:val="20"/>
        </w:rPr>
        <w:t xml:space="preserve">Stärken: hohe Produktivität, Innovationskraft, Wahlfreiheit und Anpassungsfähigkeit. Schwächen: Ungleichheit, Machtkonzentration, Krisenanfälligkeit und fehlende Rücksicht auf Umwelt und Zukunft. Mein Urteil: Der Kapitalismus ist ein gutes Werkzeug, aber kein gutes Ziel. Er braucht einen klaren staatlichen Rahmen – Tarifverträge, Mindestlohn, Mitbestimmung, Sozialversicherung und Umweltauflagen sind genau dieser Rahmen und wirken im Betrieb ganz konkret.</w:t>
      </w:r>
    </w:p>
    <w:p>
      <w:pPr>
        <w:pBdr>
          <w:bottom w:val="single" w:color="1F4E79" w:sz="6"/>
        </w:pBdr>
        <w:spacing w:after="60" w:before="180"/>
      </w:pPr>
      <w:r>
        <w:rPr>
          <w:rFonts w:ascii="Calibri" w:cs="Calibri" w:eastAsia="Calibri" w:hAnsi="Calibri"/>
          <w:b/>
          <w:bCs/>
          <w:i w:val="false"/>
          <w:iCs w:val="false"/>
          <w:color w:val="1F4E79"/>
          <w:sz w:val="22"/>
          <w:szCs w:val="22"/>
        </w:rPr>
        <w:t xml:space="preserve">4  Vergleich der beiden Ideologien</w:t>
      </w:r>
    </w:p>
    <w:p>
      <w:pPr>
        <w:spacing w:after="40" w:before="100"/>
      </w:pPr>
      <w:r>
        <w:rPr>
          <w:rFonts w:ascii="Calibri" w:cs="Calibri" w:eastAsia="Calibri" w:hAnsi="Calibri"/>
          <w:b/>
          <w:bCs/>
          <w:i w:val="false"/>
          <w:iCs w:val="false"/>
          <w:color w:val="000000"/>
          <w:sz w:val="20"/>
          <w:szCs w:val="20"/>
        </w:rPr>
        <w:t xml:space="preserve">Gemeinsamkeiten</w:t>
      </w:r>
    </w:p>
    <w:p>
      <w:pPr>
        <w:spacing w:after="80" w:line="260"/>
        <w:jc w:val="both"/>
      </w:pPr>
      <w:r>
        <w:rPr>
          <w:rFonts w:ascii="Calibri" w:cs="Calibri" w:eastAsia="Calibri" w:hAnsi="Calibri"/>
          <w:b w:val="false"/>
          <w:bCs w:val="false"/>
          <w:i w:val="false"/>
          <w:iCs w:val="false"/>
          <w:color w:val="000000"/>
          <w:sz w:val="20"/>
          <w:szCs w:val="20"/>
        </w:rPr>
        <w:t xml:space="preserve">Beide Ideologien haben einen umfassenden Anspruch: Sie erklären nicht nur einen Teilbereich, sondern wollen prägen, wie Menschen leben, arbeiten und entscheiden. Beide erzeugen zudem klare Hierarchien – im Islamismus über religiöse Autorität, im Kapitalismus über Kapitalbesitz. Und beide setzen auf eine feste Annahme über den Menschen, die in der Realität nicht immer zutrifft: hier der gehorsame Gläubige, dort der rationale Nutzenmaximierer.</w:t>
      </w:r>
    </w:p>
    <w:p>
      <w:pPr>
        <w:spacing w:after="40" w:before="100"/>
      </w:pPr>
      <w:r>
        <w:rPr>
          <w:rFonts w:ascii="Calibri" w:cs="Calibri" w:eastAsia="Calibri" w:hAnsi="Calibri"/>
          <w:b/>
          <w:bCs/>
          <w:i w:val="false"/>
          <w:iCs w:val="false"/>
          <w:color w:val="000000"/>
          <w:sz w:val="20"/>
          <w:szCs w:val="20"/>
        </w:rPr>
        <w:t xml:space="preserve">Unterschiede</w:t>
      </w:r>
    </w:p>
    <w:p>
      <w:pPr>
        <w:spacing w:after="80" w:line="260"/>
        <w:jc w:val="both"/>
      </w:pPr>
      <w:r>
        <w:rPr>
          <w:rFonts w:ascii="Calibri" w:cs="Calibri" w:eastAsia="Calibri" w:hAnsi="Calibri"/>
          <w:b w:val="false"/>
          <w:bCs w:val="false"/>
          <w:i w:val="false"/>
          <w:iCs w:val="false"/>
          <w:color w:val="000000"/>
          <w:sz w:val="20"/>
          <w:szCs w:val="20"/>
        </w:rPr>
        <w:t xml:space="preserve">Der wichtigste Unterschied liegt in der Legitimation und in der Offenheit für Kritik. Der Islamismus begründet seine Ordnung religiös und absolut; Widerspruch ist damit im Kern nicht vorgesehen. Der Kapitalismus begründet seine Ordnung funktional über Effizienz und ist reformierbar – genau das zeigt die Entwicklung zur sozialen Marktwirtschaft durch Sozialgesetze und starke Gewerkschaften. Außerdem stellt der Islamismus die Gemeinschaft über den Einzelnen, während der Kapitalismus den Einzelnen über die Gemeinschaft stellt.</w:t>
      </w:r>
    </w:p>
    <w:p>
      <w:pPr>
        <w:pBdr>
          <w:bottom w:val="single" w:color="1F4E79" w:sz="6"/>
        </w:pBdr>
        <w:spacing w:after="60" w:before="180"/>
      </w:pPr>
      <w:r>
        <w:rPr>
          <w:rFonts w:ascii="Calibri" w:cs="Calibri" w:eastAsia="Calibri" w:hAnsi="Calibri"/>
          <w:b/>
          <w:bCs/>
          <w:i w:val="false"/>
          <w:iCs w:val="false"/>
          <w:color w:val="1F4E79"/>
          <w:sz w:val="22"/>
          <w:szCs w:val="22"/>
        </w:rPr>
        <w:t xml:space="preserve">5  Fazit</w:t>
      </w:r>
    </w:p>
    <w:p>
      <w:pPr>
        <w:spacing w:after="80" w:line="260"/>
        <w:jc w:val="both"/>
      </w:pPr>
      <w:r>
        <w:rPr>
          <w:rFonts w:ascii="Calibri" w:cs="Calibri" w:eastAsia="Calibri" w:hAnsi="Calibri"/>
          <w:b w:val="false"/>
          <w:bCs w:val="false"/>
          <w:i w:val="false"/>
          <w:iCs w:val="false"/>
          <w:color w:val="000000"/>
          <w:sz w:val="20"/>
          <w:szCs w:val="20"/>
        </w:rPr>
        <w:t xml:space="preserve">Für mich fällt das Ergebnis unterschiedlich deutlich aus. Den Islamismus lehne ich ab, weil er Volkssouveränität, Pluralismus und Menschenrechte grundsätzlich ausschließt und damit keine Ordnung anbietet, in der Menschen mit verschiedenen Überzeugungen gleichberechtigt leben können. Den Kapitalismus bewerte ich kritisch, aber nicht ablehnend: Er ist wirtschaftlich leistungsfähig und lernfähig, produziert jedoch von sich aus Ungleichheit und Umweltkosten. Der entscheidende Unterschied ist die Reformierbarkeit. Eine Ideologie, die Kritik aushält und sich korrigieren lässt, ist einer Ideologie überlegen, die Kritik als Angriff auf eine göttliche Wahrheit versteht. Genau deshalb halte ich eine demokratisch eingerahmte Marktwirtschaft für das tragfähigere Modell – nicht weil sie perfekt wäre, sondern weil sie verbesserbar bleibt.</w:t>
      </w:r>
    </w:p>
    <w:p>
      <w:pPr>
        <w:pBdr>
          <w:top w:val="single" w:color="1F4E79" w:sz="6"/>
        </w:pBdr>
        <w:spacing w:after="40" w:before="140"/>
      </w:pPr>
      <w:r>
        <w:rPr>
          <w:rFonts w:ascii="Calibri" w:cs="Calibri" w:eastAsia="Calibri" w:hAnsi="Calibri"/>
          <w:b/>
          <w:bCs/>
          <w:i w:val="false"/>
          <w:iCs w:val="false"/>
          <w:color w:val="1F4E79"/>
          <w:sz w:val="18"/>
          <w:szCs w:val="18"/>
        </w:rPr>
        <w:t xml:space="preserve">Quellenverzeichnis</w:t>
      </w:r>
    </w:p>
    <w:p>
      <w:pPr>
        <w:spacing w:after="30" w:line="220"/>
        <w:ind w:left="240" w:hanging="240"/>
      </w:pPr>
      <w:r>
        <w:rPr>
          <w:rFonts w:ascii="Calibri" w:cs="Calibri" w:eastAsia="Calibri" w:hAnsi="Calibri"/>
          <w:b/>
          <w:bCs/>
          <w:i w:val="false"/>
          <w:iCs w:val="false"/>
          <w:color w:val="000000"/>
          <w:sz w:val="15"/>
          <w:szCs w:val="15"/>
        </w:rPr>
        <w:t xml:space="preserve">[1] </w:t>
      </w:r>
      <w:r>
        <w:rPr>
          <w:rFonts w:ascii="Calibri" w:cs="Calibri" w:eastAsia="Calibri" w:hAnsi="Calibri"/>
          <w:b w:val="false"/>
          <w:bCs w:val="false"/>
          <w:i w:val="false"/>
          <w:iCs w:val="false"/>
          <w:color w:val="000000"/>
          <w:sz w:val="15"/>
          <w:szCs w:val="15"/>
        </w:rPr>
        <w:t xml:space="preserve">Bundeszentrale für politische Bildung (Hrsg.): Islamismus – Was ist das überhaupt? Dossier Islamismus, Bonn.</w:t>
      </w:r>
      <w:r>
        <w:rPr>
          <w:rFonts w:ascii="Calibri" w:cs="Calibri" w:eastAsia="Calibri" w:hAnsi="Calibri"/>
          <w:b w:val="false"/>
          <w:bCs w:val="false"/>
          <w:i w:val="false"/>
          <w:iCs w:val="false"/>
          <w:color w:val="000000"/>
          <w:sz w:val="15"/>
          <w:szCs w:val="15"/>
        </w:rPr>
        <w:t xml:space="preserve"> URL: https://www.bpb.de/themen/islamismus/dossier-islamismus/36339/islamismus-was-ist-das-ueberhaupt/ (Abruf: 23.08.2026, 18:40 Uhr).</w:t>
      </w:r>
    </w:p>
    <w:p>
      <w:pPr>
        <w:spacing w:after="30" w:line="220"/>
        <w:ind w:left="240" w:hanging="240"/>
      </w:pPr>
      <w:r>
        <w:rPr>
          <w:rFonts w:ascii="Calibri" w:cs="Calibri" w:eastAsia="Calibri" w:hAnsi="Calibri"/>
          <w:b/>
          <w:bCs/>
          <w:i w:val="false"/>
          <w:iCs w:val="false"/>
          <w:color w:val="000000"/>
          <w:sz w:val="15"/>
          <w:szCs w:val="15"/>
        </w:rPr>
        <w:t xml:space="preserve">[2] </w:t>
      </w:r>
      <w:r>
        <w:rPr>
          <w:rFonts w:ascii="Calibri" w:cs="Calibri" w:eastAsia="Calibri" w:hAnsi="Calibri"/>
          <w:b w:val="false"/>
          <w:bCs w:val="false"/>
          <w:i w:val="false"/>
          <w:iCs w:val="false"/>
          <w:color w:val="000000"/>
          <w:sz w:val="15"/>
          <w:szCs w:val="15"/>
        </w:rPr>
        <w:t xml:space="preserve">Bundesamt für Verfassungsschutz: Islamismus und islamistischer Terrorismus, Köln.</w:t>
      </w:r>
      <w:r>
        <w:rPr>
          <w:rFonts w:ascii="Calibri" w:cs="Calibri" w:eastAsia="Calibri" w:hAnsi="Calibri"/>
          <w:b w:val="false"/>
          <w:bCs w:val="false"/>
          <w:i w:val="false"/>
          <w:iCs w:val="false"/>
          <w:color w:val="000000"/>
          <w:sz w:val="15"/>
          <w:szCs w:val="15"/>
        </w:rPr>
        <w:t xml:space="preserve"> URL: https://www.verfassungsschutz.de/DE/themen/islamismus-und-islamistischer-terrorismus/islamismus-und-islamistischer-terrorismus_node.html (Abruf: 23.08.2026, 18:55 Uhr).</w:t>
      </w:r>
    </w:p>
    <w:p>
      <w:pPr>
        <w:spacing w:after="30" w:line="220"/>
        <w:ind w:left="240" w:hanging="240"/>
      </w:pPr>
      <w:r>
        <w:rPr>
          <w:rFonts w:ascii="Calibri" w:cs="Calibri" w:eastAsia="Calibri" w:hAnsi="Calibri"/>
          <w:b/>
          <w:bCs/>
          <w:i w:val="false"/>
          <w:iCs w:val="false"/>
          <w:color w:val="000000"/>
          <w:sz w:val="15"/>
          <w:szCs w:val="15"/>
        </w:rPr>
        <w:t xml:space="preserve">[3] </w:t>
      </w:r>
      <w:r>
        <w:rPr>
          <w:rFonts w:ascii="Calibri" w:cs="Calibri" w:eastAsia="Calibri" w:hAnsi="Calibri"/>
          <w:b w:val="false"/>
          <w:bCs w:val="false"/>
          <w:i w:val="false"/>
          <w:iCs w:val="false"/>
          <w:color w:val="000000"/>
          <w:sz w:val="15"/>
          <w:szCs w:val="15"/>
        </w:rPr>
        <w:t xml:space="preserve">Bundeszentrale für politische Bildung (Hrsg.): Kapitalismus. In: Lexikon der Wirtschaft (Lizenzausgabe von: Duden Wirtschaft von A bis Z, 6. Auflage, Mannheim 2016), Bonn.</w:t>
      </w:r>
      <w:r>
        <w:rPr>
          <w:rFonts w:ascii="Calibri" w:cs="Calibri" w:eastAsia="Calibri" w:hAnsi="Calibri"/>
          <w:b w:val="false"/>
          <w:bCs w:val="false"/>
          <w:i w:val="false"/>
          <w:iCs w:val="false"/>
          <w:color w:val="000000"/>
          <w:sz w:val="15"/>
          <w:szCs w:val="15"/>
        </w:rPr>
        <w:t xml:space="preserve"> URL: https://www.bpb.de/kurz-knapp/lexika/lexikon-der-wirtschaft/19938/kapitalismus/ (Abruf: 23.08.2026, 19:20 Uhr).</w:t>
      </w:r>
    </w:p>
    <w:p>
      <w:pPr>
        <w:pBdr>
          <w:top w:val="single" w:color="1F4E79" w:sz="6"/>
        </w:pBdr>
        <w:spacing w:after="60" w:before="200"/>
      </w:pPr>
      <w:r>
        <w:rPr>
          <w:rFonts w:ascii="Calibri" w:cs="Calibri" w:eastAsia="Calibri" w:hAnsi="Calibri"/>
          <w:b/>
          <w:bCs/>
          <w:i w:val="false"/>
          <w:iCs w:val="false"/>
          <w:color w:val="1F4E79"/>
          <w:sz w:val="18"/>
          <w:szCs w:val="18"/>
        </w:rPr>
        <w:t xml:space="preserve">Hinweis zur Nutzung von KI (auszufüllen)</w:t>
      </w:r>
    </w:p>
    <w:p>
      <w:pPr>
        <w:spacing w:after="60" w:line="230"/>
      </w:pPr>
      <w:r>
        <w:rPr>
          <w:rFonts w:ascii="Calibri" w:cs="Calibri" w:eastAsia="Calibri" w:hAnsi="Calibri"/>
          <w:b w:val="false"/>
          <w:bCs w:val="false"/>
          <w:i w:val="false"/>
          <w:iCs w:val="false"/>
          <w:color w:val="000000"/>
          <w:sz w:val="17"/>
          <w:szCs w:val="17"/>
        </w:rPr>
        <w:t xml:space="preserve">Laut Aufgabenstellung müssen KI-Quellen mit vollständigem Prompt und vollständiger KI-Antwort angegeben werden. Falls für diese Abgabe ein KI-Werkzeug genutzt wurde, sind Werkzeug, Datum, Prompt und Antwort hier bzw. im Anhang vollständig zu dokumentieren:</w:t>
      </w:r>
    </w:p>
    <w:p>
      <w:pPr>
        <w:spacing w:after="40"/>
      </w:pPr>
      <w:r>
        <w:rPr>
          <w:rFonts w:ascii="Calibri" w:cs="Calibri" w:eastAsia="Calibri" w:hAnsi="Calibri"/>
          <w:b w:val="false"/>
          <w:bCs w:val="false"/>
          <w:i w:val="false"/>
          <w:iCs w:val="false"/>
          <w:color w:val="000000"/>
          <w:sz w:val="17"/>
          <w:szCs w:val="17"/>
        </w:rPr>
        <w:t xml:space="preserve">Werkzeug / Modell: ______________________________     Datum: ______________</w:t>
      </w:r>
    </w:p>
    <w:p>
      <w:pPr>
        <w:spacing w:after="40"/>
      </w:pPr>
      <w:r>
        <w:rPr>
          <w:rFonts w:ascii="Calibri" w:cs="Calibri" w:eastAsia="Calibri" w:hAnsi="Calibri"/>
          <w:b w:val="false"/>
          <w:bCs w:val="false"/>
          <w:i w:val="false"/>
          <w:iCs w:val="false"/>
          <w:color w:val="000000"/>
          <w:sz w:val="17"/>
          <w:szCs w:val="17"/>
        </w:rPr>
        <w:t xml:space="preserve">Verwendeter Prompt: ______________________________________________________________</w:t>
      </w:r>
    </w:p>
    <w:p>
      <w:pPr>
        <w:spacing w:after="40"/>
      </w:pPr>
      <w:r>
        <w:rPr>
          <w:rFonts w:ascii="Calibri" w:cs="Calibri" w:eastAsia="Calibri" w:hAnsi="Calibri"/>
          <w:b w:val="false"/>
          <w:bCs w:val="false"/>
          <w:i w:val="false"/>
          <w:iCs w:val="false"/>
          <w:color w:val="000000"/>
          <w:sz w:val="17"/>
          <w:szCs w:val="17"/>
        </w:rPr>
        <w:t xml:space="preserve">Vollständige KI-Antwort: siehe Anhang, Seite ______</w:t>
      </w:r>
    </w:p>
    <w:sectPr>
      <w:footerReference w:type="default" r:id="rId7"/>
      <w:pgSz w:w="11906" w:h="16838" w:orient="portrait"/>
      <w:pgMar w:top="1133" w:right="1247" w:bottom="1133" w:left="1247"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after="0" w:before="60"/>
      <w:jc w:val="right"/>
    </w:pPr>
    <w:r>
      <w:rPr>
        <w:rFonts w:ascii="Calibri" w:cs="Calibri" w:eastAsia="Calibri" w:hAnsi="Calibri"/>
        <w:color w:val="808080"/>
        <w:sz w:val="14"/>
        <w:szCs w:val="14"/>
      </w:rPr>
      <w:t xml:space="preserve">Bewertung: Islamismus und Kapitalismus  ·  Seite </w:t>
    </w:r>
    <w:r>
      <w:rPr>
        <w:rFonts w:ascii="Calibri" w:cs="Calibri" w:eastAsia="Calibri" w:hAnsi="Calibri"/>
        <w:color w:val="808080"/>
        <w:sz w:val="14"/>
        <w:szCs w:val="14"/>
      </w:rPr>
      <w:fldChar w:fldCharType="begin"/>
      <w:instrText xml:space="preserve">PAGE</w:instrText>
      <w:fldChar w:fldCharType="separate"/>
      <w:fldChar w:fldCharType="end"/>
    </w:r>
    <w:r>
      <w:rPr>
        <w:rFonts w:ascii="Calibri" w:cs="Calibri" w:eastAsia="Calibri" w:hAnsi="Calibri"/>
        <w:color w:val="808080"/>
        <w:sz w:val="14"/>
        <w:szCs w:val="14"/>
      </w:rPr>
      <w:t xml:space="preserve"> von </w:t>
    </w:r>
    <w:r>
      <w:rPr>
        <w:rFonts w:ascii="Calibri" w:cs="Calibri" w:eastAsia="Calibri" w:hAnsi="Calibri"/>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Ideologien</dc:title>
  <dc:creator>Berufsschule - Gemeinschaftskunde</dc:creator>
  <dc:description>Ideologien: Informationsblatt / Bewertung</dc:description>
  <cp:lastModifiedBy>Un-named</cp:lastModifiedBy>
  <cp:revision>1</cp:revision>
  <dcterms:created xsi:type="dcterms:W3CDTF">2026-08-23T18:52:44.735Z</dcterms:created>
  <dcterms:modified xsi:type="dcterms:W3CDTF">2026-08-23T18:52:44.735Z</dcterms:modified>
</cp:coreProperties>
</file>

<file path=docProps/custom.xml><?xml version="1.0" encoding="utf-8"?>
<Properties xmlns="http://schemas.openxmlformats.org/officeDocument/2006/custom-properties" xmlns:vt="http://schemas.openxmlformats.org/officeDocument/2006/docPropsVTypes"/>
</file>