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46" w:rsidRPr="00CD0223" w:rsidRDefault="00EE7B46" w:rsidP="004C0AB7">
      <w:pPr>
        <w:jc w:val="center"/>
        <w:rPr>
          <w:b/>
          <w:sz w:val="36"/>
          <w:szCs w:val="36"/>
          <w:u w:val="single"/>
        </w:rPr>
      </w:pPr>
      <w:r>
        <w:rPr>
          <w:b/>
          <w:sz w:val="72"/>
          <w:szCs w:val="72"/>
          <w:u w:val="single"/>
        </w:rPr>
        <w:t>Υπολογιστική Νοημοσύνη</w:t>
      </w:r>
    </w:p>
    <w:p w:rsidR="00EE7B46" w:rsidRPr="00CC5BD9" w:rsidRDefault="00EE7B46" w:rsidP="004C0AB7">
      <w:pPr>
        <w:jc w:val="center"/>
        <w:rPr>
          <w:b/>
          <w:i/>
          <w:sz w:val="36"/>
          <w:szCs w:val="36"/>
        </w:rPr>
      </w:pPr>
    </w:p>
    <w:p w:rsidR="00EE7B46" w:rsidRPr="00CC5BD9" w:rsidRDefault="00EE7B46" w:rsidP="004C0AB7">
      <w:pPr>
        <w:jc w:val="center"/>
        <w:rPr>
          <w:b/>
          <w:sz w:val="56"/>
          <w:szCs w:val="56"/>
        </w:rPr>
      </w:pPr>
    </w:p>
    <w:p w:rsidR="00EE7B46" w:rsidRDefault="00EE7B46" w:rsidP="004C0AB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Εργασία Αερινού Εξαμήνου</w:t>
      </w:r>
    </w:p>
    <w:p w:rsidR="00EE7B46" w:rsidRPr="0042421E" w:rsidRDefault="00EE7B46" w:rsidP="004C0AB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2019-2020</w:t>
      </w:r>
    </w:p>
    <w:p w:rsidR="00EE7B46" w:rsidRPr="00DF649A" w:rsidRDefault="00EE7B46" w:rsidP="004C0AB7">
      <w:pPr>
        <w:jc w:val="center"/>
        <w:rPr>
          <w:b/>
          <w:sz w:val="56"/>
          <w:szCs w:val="56"/>
        </w:rPr>
      </w:pPr>
    </w:p>
    <w:p w:rsidR="00EE7B46" w:rsidRDefault="00EE7B46" w:rsidP="004C0AB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3</w:t>
      </w:r>
      <w:r w:rsidRPr="00DF649A">
        <w:rPr>
          <w:b/>
          <w:sz w:val="56"/>
          <w:szCs w:val="56"/>
          <w:vertAlign w:val="superscript"/>
        </w:rPr>
        <w:t>η</w:t>
      </w:r>
      <w:r>
        <w:rPr>
          <w:b/>
          <w:sz w:val="56"/>
          <w:szCs w:val="56"/>
        </w:rPr>
        <w:t xml:space="preserve"> Εργασία</w:t>
      </w:r>
    </w:p>
    <w:p w:rsidR="00EE7B46" w:rsidRDefault="00EE7B46" w:rsidP="004C0AB7">
      <w:pPr>
        <w:jc w:val="center"/>
        <w:rPr>
          <w:b/>
          <w:sz w:val="56"/>
          <w:szCs w:val="56"/>
        </w:rPr>
      </w:pPr>
      <w:r w:rsidRPr="00EE7B46">
        <w:rPr>
          <w:b/>
          <w:sz w:val="56"/>
          <w:szCs w:val="56"/>
        </w:rPr>
        <w:t>Regression</w:t>
      </w:r>
    </w:p>
    <w:p w:rsidR="00EE7B46" w:rsidRPr="00CC5BD9" w:rsidRDefault="00EE7B46" w:rsidP="004C0AB7">
      <w:pPr>
        <w:jc w:val="center"/>
        <w:rPr>
          <w:b/>
          <w:sz w:val="48"/>
          <w:szCs w:val="48"/>
        </w:rPr>
      </w:pPr>
    </w:p>
    <w:p w:rsidR="00EE7B46" w:rsidRDefault="00EE7B46" w:rsidP="004C0AB7">
      <w:pPr>
        <w:jc w:val="center"/>
        <w:rPr>
          <w:b/>
          <w:sz w:val="48"/>
          <w:szCs w:val="48"/>
        </w:rPr>
      </w:pPr>
      <w:r w:rsidRPr="008B0439">
        <w:rPr>
          <w:b/>
          <w:sz w:val="48"/>
          <w:szCs w:val="48"/>
        </w:rPr>
        <w:t>ΝΙΚΗΦΟΡΙΔΗΣ ΚΩΝΣΤΑΝΤΙΝΟΣ 9084</w:t>
      </w:r>
    </w:p>
    <w:p w:rsidR="00EE7B46" w:rsidRDefault="00EE7B46" w:rsidP="004C0AB7">
      <w:pPr>
        <w:jc w:val="center"/>
        <w:rPr>
          <w:b/>
          <w:sz w:val="48"/>
          <w:szCs w:val="48"/>
        </w:rPr>
      </w:pPr>
    </w:p>
    <w:p w:rsidR="00EE7B46" w:rsidRPr="00CC5BD9" w:rsidRDefault="00EE7B46" w:rsidP="004C0AB7">
      <w:pPr>
        <w:jc w:val="center"/>
        <w:rPr>
          <w:sz w:val="32"/>
          <w:szCs w:val="32"/>
        </w:rPr>
      </w:pPr>
    </w:p>
    <w:p w:rsidR="00EE7B46" w:rsidRDefault="00001454" w:rsidP="004C0AB7">
      <w:pPr>
        <w:jc w:val="center"/>
        <w:rPr>
          <w:sz w:val="36"/>
          <w:szCs w:val="32"/>
        </w:rPr>
      </w:pPr>
      <w:hyperlink r:id="rId5" w:history="1">
        <w:r w:rsidR="00EE7B46" w:rsidRPr="000907F5">
          <w:rPr>
            <w:rStyle w:val="-"/>
            <w:sz w:val="36"/>
            <w:szCs w:val="32"/>
            <w:lang w:val="en-US"/>
          </w:rPr>
          <w:t>nikifori</w:t>
        </w:r>
        <w:r w:rsidR="00EE7B46" w:rsidRPr="000907F5">
          <w:rPr>
            <w:rStyle w:val="-"/>
            <w:sz w:val="36"/>
            <w:szCs w:val="32"/>
          </w:rPr>
          <w:t>@</w:t>
        </w:r>
        <w:r w:rsidR="00EE7B46" w:rsidRPr="000907F5">
          <w:rPr>
            <w:rStyle w:val="-"/>
            <w:sz w:val="36"/>
            <w:szCs w:val="32"/>
            <w:lang w:val="en-US"/>
          </w:rPr>
          <w:t>ece</w:t>
        </w:r>
        <w:r w:rsidR="00EE7B46" w:rsidRPr="000907F5">
          <w:rPr>
            <w:rStyle w:val="-"/>
            <w:sz w:val="36"/>
            <w:szCs w:val="32"/>
          </w:rPr>
          <w:t>.</w:t>
        </w:r>
        <w:r w:rsidR="00EE7B46" w:rsidRPr="000907F5">
          <w:rPr>
            <w:rStyle w:val="-"/>
            <w:sz w:val="36"/>
            <w:szCs w:val="32"/>
            <w:lang w:val="en-US"/>
          </w:rPr>
          <w:t>auth</w:t>
        </w:r>
        <w:r w:rsidR="00EE7B46" w:rsidRPr="000907F5">
          <w:rPr>
            <w:rStyle w:val="-"/>
            <w:sz w:val="36"/>
            <w:szCs w:val="32"/>
          </w:rPr>
          <w:t>.</w:t>
        </w:r>
        <w:r w:rsidR="00EE7B46" w:rsidRPr="000907F5">
          <w:rPr>
            <w:rStyle w:val="-"/>
            <w:sz w:val="36"/>
            <w:szCs w:val="32"/>
            <w:lang w:val="en-US"/>
          </w:rPr>
          <w:t>gr</w:t>
        </w:r>
      </w:hyperlink>
    </w:p>
    <w:p w:rsidR="00EE7B46" w:rsidRPr="00C7206C" w:rsidRDefault="00EE7B46" w:rsidP="004C0AB7">
      <w:pPr>
        <w:jc w:val="center"/>
        <w:rPr>
          <w:sz w:val="36"/>
          <w:szCs w:val="32"/>
        </w:rPr>
      </w:pPr>
    </w:p>
    <w:p w:rsidR="00EE7B46" w:rsidRDefault="00EE7B46" w:rsidP="004C0AB7">
      <w:pPr>
        <w:jc w:val="center"/>
        <w:rPr>
          <w:b/>
          <w:sz w:val="48"/>
          <w:szCs w:val="48"/>
        </w:rPr>
      </w:pPr>
    </w:p>
    <w:p w:rsidR="00EE7B46" w:rsidRPr="00DF649A" w:rsidRDefault="00EE7B46" w:rsidP="004C0AB7">
      <w:pPr>
        <w:jc w:val="center"/>
        <w:rPr>
          <w:sz w:val="28"/>
          <w:szCs w:val="24"/>
        </w:rPr>
      </w:pPr>
      <w:r w:rsidRPr="00877A1C">
        <w:rPr>
          <w:sz w:val="28"/>
          <w:szCs w:val="24"/>
        </w:rPr>
        <w:t>Θεσσαλονίκη</w:t>
      </w:r>
      <w:r w:rsidRPr="00C7206C">
        <w:rPr>
          <w:sz w:val="28"/>
          <w:szCs w:val="24"/>
        </w:rPr>
        <w:t xml:space="preserve">, </w:t>
      </w:r>
      <w:r>
        <w:rPr>
          <w:sz w:val="28"/>
          <w:szCs w:val="24"/>
        </w:rPr>
        <w:t>Ιανουάριος 2021</w:t>
      </w:r>
    </w:p>
    <w:p w:rsidR="00260BF6" w:rsidRDefault="00260BF6" w:rsidP="00260BF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Αναφορά</w:t>
      </w:r>
    </w:p>
    <w:p w:rsidR="00260BF6" w:rsidRDefault="00260BF6" w:rsidP="00260BF6">
      <w:pPr>
        <w:jc w:val="center"/>
        <w:rPr>
          <w:b/>
          <w:sz w:val="48"/>
          <w:szCs w:val="48"/>
        </w:rPr>
      </w:pPr>
    </w:p>
    <w:p w:rsidR="00260BF6" w:rsidRPr="00F635DA" w:rsidRDefault="00260BF6" w:rsidP="00260BF6">
      <w:pPr>
        <w:spacing w:after="100" w:afterAutospacing="1"/>
        <w:rPr>
          <w:b/>
          <w:sz w:val="36"/>
          <w:szCs w:val="36"/>
        </w:rPr>
      </w:pPr>
      <w:r>
        <w:rPr>
          <w:b/>
          <w:sz w:val="36"/>
          <w:szCs w:val="36"/>
        </w:rPr>
        <w:t>Εισαγωγή</w:t>
      </w:r>
    </w:p>
    <w:p w:rsidR="00000241" w:rsidRDefault="00000241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Σκοπός της εργασίας αυτής είναι να διερευνηθεί η ικανότητα των μοντέλων </w:t>
      </w:r>
      <w:r>
        <w:rPr>
          <w:sz w:val="28"/>
          <w:szCs w:val="28"/>
          <w:lang w:val="en-US"/>
        </w:rPr>
        <w:t>TSK</w:t>
      </w:r>
      <w:r w:rsidRPr="0000024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Takagi</w:t>
      </w:r>
      <w:r w:rsidRPr="0000024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Sugeno</w:t>
      </w:r>
      <w:r w:rsidRPr="00000241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Kang</w:t>
      </w:r>
      <w:r>
        <w:rPr>
          <w:sz w:val="28"/>
          <w:szCs w:val="28"/>
        </w:rPr>
        <w:t>)</w:t>
      </w:r>
      <w:r w:rsidRPr="0000024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στην μοντελοποίηση πολυμεταβλητών , μη γραμμικών συναρτήσεων. Επιλέγουμε δύο σύνολα δεδομένων, από τα οποία το πρώτο θα χρησιμοποιηθεί για μια απλή διερεύνηση της διαδικασίας εκπαίδευσης και αξιολόγησης μοντέλων </w:t>
      </w:r>
      <w:r>
        <w:rPr>
          <w:sz w:val="28"/>
          <w:szCs w:val="28"/>
          <w:lang w:val="en-US"/>
        </w:rPr>
        <w:t>TSK</w:t>
      </w:r>
      <w:r>
        <w:rPr>
          <w:sz w:val="28"/>
          <w:szCs w:val="28"/>
        </w:rPr>
        <w:t>, και το δεύτερο πολυπλοκότερο σύνολο θα χρησιμοποιηθεί για μια πληρέστερη διαδικασία μοντελοποίησης.</w:t>
      </w:r>
    </w:p>
    <w:p w:rsidR="00000241" w:rsidRDefault="00000241" w:rsidP="00000241">
      <w:pPr>
        <w:rPr>
          <w:sz w:val="28"/>
          <w:szCs w:val="28"/>
        </w:rPr>
      </w:pPr>
    </w:p>
    <w:p w:rsidR="00000241" w:rsidRPr="00FF7493" w:rsidRDefault="00000241" w:rsidP="00000241">
      <w:pPr>
        <w:spacing w:after="100" w:afterAutospacing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Εφαρμογή σε απλό </w:t>
      </w:r>
      <w:r>
        <w:rPr>
          <w:b/>
          <w:sz w:val="36"/>
          <w:szCs w:val="36"/>
          <w:lang w:val="en-US"/>
        </w:rPr>
        <w:t>dataset</w:t>
      </w:r>
    </w:p>
    <w:p w:rsidR="00000241" w:rsidRDefault="00E81575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>Παρακάτω φαίνονται τα μοντέλα τα οποία καλούμαστε να υλοποιήσουμε.</w:t>
      </w:r>
    </w:p>
    <w:p w:rsidR="00E81575" w:rsidRDefault="00001454" w:rsidP="00E81575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90.4pt">
            <v:imagedata r:id="rId6" o:title="μοντελα"/>
          </v:shape>
        </w:pict>
      </w:r>
    </w:p>
    <w:p w:rsidR="004B2F18" w:rsidRDefault="004B2F18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Ως </w:t>
      </w:r>
      <w:r>
        <w:rPr>
          <w:sz w:val="28"/>
          <w:szCs w:val="28"/>
          <w:lang w:val="en-US"/>
        </w:rPr>
        <w:t>dataset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χρησιμοποιούμε από το </w:t>
      </w:r>
      <w:r>
        <w:rPr>
          <w:sz w:val="28"/>
          <w:szCs w:val="28"/>
          <w:lang w:val="en-US"/>
        </w:rPr>
        <w:t>UCI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repository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Airfoil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Self</w:t>
      </w:r>
      <w:r w:rsidRPr="004B2F1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Noise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>
        <w:rPr>
          <w:sz w:val="28"/>
          <w:szCs w:val="28"/>
        </w:rPr>
        <w:t xml:space="preserve"> το οποίο περιλαμβάνει 1503 δείγματα και 6 </w:t>
      </w:r>
      <w:r>
        <w:rPr>
          <w:sz w:val="28"/>
          <w:szCs w:val="28"/>
          <w:lang w:val="en-US"/>
        </w:rPr>
        <w:t>features</w:t>
      </w:r>
      <w:r w:rsidRPr="004B2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4B2F18">
        <w:rPr>
          <w:sz w:val="28"/>
          <w:szCs w:val="28"/>
        </w:rPr>
        <w:t xml:space="preserve"> 6</w:t>
      </w:r>
      <w:r w:rsidRPr="004B2F18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στήλη είναι και η εξαρτημένη στήλη ή αλλιώς, </w:t>
      </w:r>
      <w:r>
        <w:rPr>
          <w:sz w:val="28"/>
          <w:szCs w:val="28"/>
          <w:lang w:val="en-US"/>
        </w:rPr>
        <w:t>Target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feature</w:t>
      </w:r>
      <w:r w:rsidRPr="004B2F18">
        <w:rPr>
          <w:sz w:val="28"/>
          <w:szCs w:val="28"/>
        </w:rPr>
        <w:t>.</w:t>
      </w:r>
      <w:r>
        <w:rPr>
          <w:sz w:val="28"/>
          <w:szCs w:val="28"/>
        </w:rPr>
        <w:t xml:space="preserve"> Στη συνέχεια, για κάθε ένα από τα παραπάνω μοντέλα υπολογίζουμε τα </w:t>
      </w:r>
      <w:r>
        <w:rPr>
          <w:sz w:val="28"/>
          <w:szCs w:val="28"/>
          <w:lang w:val="en-US"/>
        </w:rPr>
        <w:t>R</w:t>
      </w:r>
      <w:r w:rsidRPr="004B2F18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RMSE</w:t>
      </w:r>
      <w:r w:rsidRPr="004B2F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NMSE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4B2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NDEI</w:t>
      </w:r>
      <w:r>
        <w:rPr>
          <w:sz w:val="28"/>
          <w:szCs w:val="28"/>
        </w:rPr>
        <w:t xml:space="preserve">. </w:t>
      </w:r>
      <w:r w:rsidR="00FF7493">
        <w:rPr>
          <w:sz w:val="28"/>
          <w:szCs w:val="28"/>
        </w:rPr>
        <w:t>Μαζί με τους παραπάνω υπολογισμούς, δημιουργήθηκαν για κάθε μοντέλο τα εξής:</w:t>
      </w:r>
    </w:p>
    <w:p w:rsidR="00FF7493" w:rsidRDefault="00FF7493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Διάγραμμα με τις τελικές μορφές των ασαφών συνόλων</w:t>
      </w:r>
    </w:p>
    <w:p w:rsidR="00FF7493" w:rsidRPr="00FF7493" w:rsidRDefault="00FF7493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Διάγραμμα με το </w:t>
      </w:r>
      <w:r>
        <w:rPr>
          <w:sz w:val="28"/>
          <w:szCs w:val="28"/>
          <w:lang w:val="en-US"/>
        </w:rPr>
        <w:t>learning</w:t>
      </w:r>
      <w:r w:rsidRPr="00FF74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curve</w:t>
      </w:r>
    </w:p>
    <w:p w:rsidR="00AA721A" w:rsidRDefault="00FF7493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Διάγραμμα με τα σφάλματα πρόβλεψης </w:t>
      </w:r>
    </w:p>
    <w:p w:rsidR="00AA721A" w:rsidRDefault="00AA721A" w:rsidP="00AA721A">
      <w:pPr>
        <w:rPr>
          <w:sz w:val="28"/>
          <w:szCs w:val="28"/>
          <w:lang w:val="en-US"/>
        </w:rPr>
      </w:pPr>
      <w:r w:rsidRPr="00AA721A">
        <w:rPr>
          <w:b/>
          <w:sz w:val="28"/>
          <w:szCs w:val="28"/>
        </w:rPr>
        <w:lastRenderedPageBreak/>
        <w:t>1</w:t>
      </w:r>
      <w:r w:rsidRPr="00AA721A">
        <w:rPr>
          <w:b/>
          <w:sz w:val="28"/>
          <w:szCs w:val="28"/>
          <w:vertAlign w:val="superscript"/>
        </w:rPr>
        <w:t>ο</w:t>
      </w:r>
      <w:r w:rsidRPr="00AA721A">
        <w:rPr>
          <w:b/>
          <w:sz w:val="28"/>
          <w:szCs w:val="28"/>
        </w:rPr>
        <w:t xml:space="preserve"> Μοντέλο </w:t>
      </w:r>
      <w:r w:rsidRPr="00AA721A">
        <w:rPr>
          <w:b/>
          <w:sz w:val="28"/>
          <w:szCs w:val="28"/>
          <w:lang w:val="en-US"/>
        </w:rPr>
        <w:t>TSK</w:t>
      </w:r>
    </w:p>
    <w:p w:rsidR="00AA721A" w:rsidRDefault="00AA721A" w:rsidP="00AA72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Membership functions</w:t>
      </w:r>
    </w:p>
    <w:p w:rsidR="00AA721A" w:rsidRDefault="00550F44" w:rsidP="00EB23E1">
      <w:pPr>
        <w:jc w:val="center"/>
        <w:rPr>
          <w:sz w:val="28"/>
          <w:szCs w:val="28"/>
          <w:lang w:val="en-US"/>
        </w:rPr>
      </w:pPr>
      <w:r w:rsidRPr="00001454">
        <w:rPr>
          <w:sz w:val="28"/>
          <w:szCs w:val="28"/>
          <w:lang w:val="en-US"/>
        </w:rPr>
        <w:pict>
          <v:shape id="_x0000_i1026" type="#_x0000_t75" style="width:387.65pt;height:313.1pt">
            <v:imagedata r:id="rId7" o:title="Model 1 Feature 1 mf"/>
          </v:shape>
        </w:pict>
      </w:r>
    </w:p>
    <w:p w:rsidR="00EB23E1" w:rsidRDefault="00550F44" w:rsidP="00EB23E1">
      <w:pPr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27" type="#_x0000_t75" style="width:401.85pt;height:304.75pt">
            <v:imagedata r:id="rId8" o:title="Model 1 Feature 2 mf"/>
          </v:shape>
        </w:pict>
      </w:r>
    </w:p>
    <w:p w:rsidR="0042749C" w:rsidRDefault="00550F44" w:rsidP="00EB23E1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28" type="#_x0000_t75" style="width:400.2pt;height:307.25pt">
            <v:imagedata r:id="rId9" o:title="Model 1 Feature 3 mf"/>
          </v:shape>
        </w:pict>
      </w:r>
    </w:p>
    <w:p w:rsidR="0042749C" w:rsidRDefault="0042749C" w:rsidP="00EB23E1">
      <w:pPr>
        <w:jc w:val="center"/>
        <w:rPr>
          <w:sz w:val="28"/>
          <w:szCs w:val="28"/>
        </w:rPr>
      </w:pPr>
    </w:p>
    <w:p w:rsidR="0042749C" w:rsidRDefault="00550F44" w:rsidP="00EB23E1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29" type="#_x0000_t75" style="width:385.95pt;height:307.25pt">
            <v:imagedata r:id="rId10" o:title="Model 1 Feature 4 mf"/>
          </v:shape>
        </w:pict>
      </w:r>
    </w:p>
    <w:p w:rsidR="0042749C" w:rsidRPr="0042749C" w:rsidRDefault="00550F44" w:rsidP="00EB23E1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30" type="#_x0000_t75" style="width:391pt;height:307.25pt">
            <v:imagedata r:id="rId11" o:title="Model 1 Feature 5 mf"/>
          </v:shape>
        </w:pict>
      </w:r>
    </w:p>
    <w:p w:rsidR="00EB23E1" w:rsidRDefault="00AA721A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 curve</w:t>
      </w:r>
    </w:p>
    <w:p w:rsidR="00EB23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31" type="#_x0000_t75" style="width:400.2pt;height:308.95pt">
            <v:imagedata r:id="rId12" o:title="Model 1 Learning Curve"/>
          </v:shape>
        </w:pict>
      </w:r>
    </w:p>
    <w:p w:rsidR="0042749C" w:rsidRPr="0042749C" w:rsidRDefault="0042749C" w:rsidP="0042749C">
      <w:pPr>
        <w:jc w:val="center"/>
        <w:rPr>
          <w:sz w:val="28"/>
          <w:szCs w:val="28"/>
        </w:rPr>
      </w:pPr>
    </w:p>
    <w:p w:rsidR="0042749C" w:rsidRPr="0042749C" w:rsidRDefault="00AA721A" w:rsidP="0042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Prediction error</w:t>
      </w:r>
    </w:p>
    <w:p w:rsidR="00EB23E1" w:rsidRPr="002256E1" w:rsidRDefault="00550F44" w:rsidP="002256E1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32" type="#_x0000_t75" style="width:391pt;height:313.1pt">
            <v:imagedata r:id="rId13" o:title="Model 1 Prediction Error"/>
          </v:shape>
        </w:pict>
      </w:r>
    </w:p>
    <w:p w:rsidR="00EB23E1" w:rsidRDefault="00EB23E1" w:rsidP="00EB23E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AA721A">
        <w:rPr>
          <w:b/>
          <w:sz w:val="28"/>
          <w:szCs w:val="28"/>
          <w:vertAlign w:val="superscript"/>
        </w:rPr>
        <w:t>ο</w:t>
      </w:r>
      <w:r w:rsidRPr="00AA721A">
        <w:rPr>
          <w:b/>
          <w:sz w:val="28"/>
          <w:szCs w:val="28"/>
        </w:rPr>
        <w:t xml:space="preserve"> Μοντέλο </w:t>
      </w:r>
      <w:r w:rsidRPr="00AA721A">
        <w:rPr>
          <w:b/>
          <w:sz w:val="28"/>
          <w:szCs w:val="28"/>
          <w:lang w:val="en-US"/>
        </w:rPr>
        <w:t>TSK</w:t>
      </w:r>
    </w:p>
    <w:p w:rsidR="00EB23E1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Membership functions</w:t>
      </w:r>
    </w:p>
    <w:p w:rsidR="00EB23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33" type="#_x0000_t75" style="width:5in;height:279.65pt">
            <v:imagedata r:id="rId14" o:title="Model 2 Feature 1 mf"/>
          </v:shape>
        </w:pict>
      </w: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34" type="#_x0000_t75" style="width:396.85pt;height:313.1pt">
            <v:imagedata r:id="rId15" o:title="Model 2 Feature 2 mf"/>
          </v:shape>
        </w:pict>
      </w:r>
    </w:p>
    <w:p w:rsidR="002256E1" w:rsidRDefault="002256E1" w:rsidP="0042749C">
      <w:pPr>
        <w:jc w:val="center"/>
        <w:rPr>
          <w:sz w:val="28"/>
          <w:szCs w:val="28"/>
        </w:rPr>
      </w:pP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35" type="#_x0000_t75" style="width:400.2pt;height:312.3pt">
            <v:imagedata r:id="rId16" o:title="Model 2 Feature 3 mf"/>
          </v:shape>
        </w:pict>
      </w: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36" type="#_x0000_t75" style="width:400.2pt;height:308.1pt">
            <v:imagedata r:id="rId17" o:title="Model 2 Feature 4 mf"/>
          </v:shape>
        </w:pict>
      </w:r>
    </w:p>
    <w:p w:rsidR="002256E1" w:rsidRDefault="002256E1" w:rsidP="0042749C">
      <w:pPr>
        <w:jc w:val="center"/>
        <w:rPr>
          <w:sz w:val="28"/>
          <w:szCs w:val="28"/>
        </w:rPr>
      </w:pP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37" type="#_x0000_t75" style="width:406.9pt;height:308.1pt">
            <v:imagedata r:id="rId18" o:title="Model 2 Feature 5 mf"/>
          </v:shape>
        </w:pict>
      </w:r>
    </w:p>
    <w:p w:rsidR="002256E1" w:rsidRPr="002256E1" w:rsidRDefault="002256E1" w:rsidP="0042749C">
      <w:pPr>
        <w:jc w:val="center"/>
        <w:rPr>
          <w:sz w:val="28"/>
          <w:szCs w:val="28"/>
        </w:rPr>
      </w:pPr>
    </w:p>
    <w:p w:rsidR="00EB23E1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Learning curve</w:t>
      </w:r>
    </w:p>
    <w:p w:rsidR="002256E1" w:rsidRDefault="00550F44" w:rsidP="002256E1">
      <w:pPr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38" type="#_x0000_t75" style="width:372.55pt;height:294.7pt">
            <v:imagedata r:id="rId19" o:title="Model 2 Learning Curve"/>
          </v:shape>
        </w:pict>
      </w:r>
    </w:p>
    <w:p w:rsidR="002256E1" w:rsidRPr="002256E1" w:rsidRDefault="002256E1" w:rsidP="002256E1">
      <w:pPr>
        <w:jc w:val="center"/>
        <w:rPr>
          <w:sz w:val="28"/>
          <w:szCs w:val="28"/>
        </w:rPr>
      </w:pPr>
    </w:p>
    <w:p w:rsidR="00EB23E1" w:rsidRPr="0042749C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Prediction error </w:t>
      </w:r>
    </w:p>
    <w:p w:rsidR="0042749C" w:rsidRPr="00B206FA" w:rsidRDefault="00550F44" w:rsidP="00B206FA">
      <w:pPr>
        <w:pStyle w:val="a3"/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39" type="#_x0000_t75" style="width:380.95pt;height:297.2pt">
            <v:imagedata r:id="rId20" o:title="Model 2 Prediction Error"/>
          </v:shape>
        </w:pict>
      </w:r>
    </w:p>
    <w:p w:rsidR="00EB23E1" w:rsidRDefault="00EB23E1" w:rsidP="00EB23E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Pr="00AA721A">
        <w:rPr>
          <w:b/>
          <w:sz w:val="28"/>
          <w:szCs w:val="28"/>
          <w:vertAlign w:val="superscript"/>
        </w:rPr>
        <w:t>ο</w:t>
      </w:r>
      <w:r w:rsidRPr="00AA721A">
        <w:rPr>
          <w:b/>
          <w:sz w:val="28"/>
          <w:szCs w:val="28"/>
        </w:rPr>
        <w:t xml:space="preserve"> Μοντέλο </w:t>
      </w:r>
      <w:r w:rsidRPr="00AA721A">
        <w:rPr>
          <w:b/>
          <w:sz w:val="28"/>
          <w:szCs w:val="28"/>
          <w:lang w:val="en-US"/>
        </w:rPr>
        <w:t>TSK</w:t>
      </w:r>
    </w:p>
    <w:p w:rsidR="00EB23E1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Membership functions</w:t>
      </w:r>
    </w:p>
    <w:p w:rsidR="00B206FA" w:rsidRPr="00B206FA" w:rsidRDefault="00550F44" w:rsidP="00B206FA">
      <w:pPr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40" type="#_x0000_t75" style="width:397.65pt;height:309.75pt">
            <v:imagedata r:id="rId21" o:title="Model 3 Feature 1 mf"/>
          </v:shape>
        </w:pict>
      </w: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41" type="#_x0000_t75" style="width:388.45pt;height:308.95pt">
            <v:imagedata r:id="rId22" o:title="Model 3 Feature 2 mf"/>
          </v:shape>
        </w:pict>
      </w:r>
    </w:p>
    <w:p w:rsidR="002256E1" w:rsidRDefault="002256E1" w:rsidP="0042749C">
      <w:pPr>
        <w:jc w:val="center"/>
        <w:rPr>
          <w:sz w:val="28"/>
          <w:szCs w:val="28"/>
        </w:rPr>
      </w:pP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42" type="#_x0000_t75" style="width:397.65pt;height:311.45pt">
            <v:imagedata r:id="rId23" o:title="Model 3 Feature 3 mf"/>
          </v:shape>
        </w:pict>
      </w:r>
    </w:p>
    <w:p w:rsidR="00B206FA" w:rsidRDefault="00B206FA" w:rsidP="0042749C">
      <w:pPr>
        <w:jc w:val="center"/>
        <w:rPr>
          <w:sz w:val="28"/>
          <w:szCs w:val="28"/>
        </w:rPr>
      </w:pP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43" type="#_x0000_t75" style="width:393.5pt;height:311.45pt">
            <v:imagedata r:id="rId24" o:title="Model 3 Feature 4 mf"/>
          </v:shape>
        </w:pict>
      </w:r>
    </w:p>
    <w:p w:rsidR="002256E1" w:rsidRP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44" type="#_x0000_t75" style="width:393.5pt;height:309.75pt">
            <v:imagedata r:id="rId25" o:title="Model 3 Feature 5 mf"/>
          </v:shape>
        </w:pict>
      </w:r>
    </w:p>
    <w:p w:rsidR="00EB23E1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 curve</w:t>
      </w:r>
    </w:p>
    <w:p w:rsidR="00EB23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45" type="#_x0000_t75" style="width:400.2pt;height:311.45pt">
            <v:imagedata r:id="rId26" o:title="Model 3 Learning Curve"/>
          </v:shape>
        </w:pict>
      </w:r>
    </w:p>
    <w:p w:rsidR="00B206FA" w:rsidRPr="00B206FA" w:rsidRDefault="00B206FA" w:rsidP="0042749C">
      <w:pPr>
        <w:jc w:val="center"/>
        <w:rPr>
          <w:sz w:val="28"/>
          <w:szCs w:val="28"/>
        </w:rPr>
      </w:pPr>
    </w:p>
    <w:p w:rsidR="00EB23E1" w:rsidRPr="0042749C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Prediction error </w:t>
      </w:r>
    </w:p>
    <w:p w:rsidR="0042749C" w:rsidRPr="0042749C" w:rsidRDefault="00550F44" w:rsidP="002256E1">
      <w:pPr>
        <w:pStyle w:val="a3"/>
        <w:jc w:val="center"/>
        <w:rPr>
          <w:sz w:val="28"/>
          <w:szCs w:val="28"/>
          <w:lang w:val="en-US"/>
        </w:rPr>
      </w:pPr>
      <w:r w:rsidRPr="00001454">
        <w:rPr>
          <w:sz w:val="28"/>
          <w:szCs w:val="28"/>
          <w:lang w:val="en-US"/>
        </w:rPr>
        <w:pict>
          <v:shape id="_x0000_i1046" type="#_x0000_t75" style="width:358.35pt;height:281.3pt">
            <v:imagedata r:id="rId27" o:title="Model 3 Prediction Error"/>
          </v:shape>
        </w:pict>
      </w:r>
    </w:p>
    <w:p w:rsidR="0042749C" w:rsidRPr="0042749C" w:rsidRDefault="0042749C" w:rsidP="0042749C">
      <w:pPr>
        <w:jc w:val="center"/>
        <w:rPr>
          <w:sz w:val="28"/>
          <w:szCs w:val="28"/>
        </w:rPr>
      </w:pPr>
    </w:p>
    <w:p w:rsidR="00EB23E1" w:rsidRDefault="00EB23E1" w:rsidP="00EB23E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r w:rsidRPr="00AA721A">
        <w:rPr>
          <w:b/>
          <w:sz w:val="28"/>
          <w:szCs w:val="28"/>
          <w:vertAlign w:val="superscript"/>
        </w:rPr>
        <w:t>ο</w:t>
      </w:r>
      <w:r w:rsidRPr="00AA721A">
        <w:rPr>
          <w:b/>
          <w:sz w:val="28"/>
          <w:szCs w:val="28"/>
        </w:rPr>
        <w:t xml:space="preserve"> Μοντέλο </w:t>
      </w:r>
      <w:r w:rsidRPr="00AA721A">
        <w:rPr>
          <w:b/>
          <w:sz w:val="28"/>
          <w:szCs w:val="28"/>
          <w:lang w:val="en-US"/>
        </w:rPr>
        <w:t>TSK</w:t>
      </w:r>
    </w:p>
    <w:p w:rsidR="00EB23E1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Membership functions</w:t>
      </w:r>
    </w:p>
    <w:p w:rsidR="00EB23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  <w:lang w:val="en-US"/>
        </w:rPr>
        <w:pict>
          <v:shape id="_x0000_i1047" type="#_x0000_t75" style="width:361.65pt;height:4in">
            <v:imagedata r:id="rId28" o:title="Model 4 Feature 1 mf"/>
          </v:shape>
        </w:pict>
      </w: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48" type="#_x0000_t75" style="width:398.5pt;height:308.95pt">
            <v:imagedata r:id="rId29" o:title="Model 4 Feature 2 mf"/>
          </v:shape>
        </w:pict>
      </w:r>
    </w:p>
    <w:p w:rsidR="003A44A4" w:rsidRDefault="003A44A4" w:rsidP="0042749C">
      <w:pPr>
        <w:jc w:val="center"/>
        <w:rPr>
          <w:sz w:val="28"/>
          <w:szCs w:val="28"/>
        </w:rPr>
      </w:pP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49" type="#_x0000_t75" style="width:392.65pt;height:313.1pt">
            <v:imagedata r:id="rId30" o:title="Model 4 Feature 3 mf"/>
          </v:shape>
        </w:pict>
      </w: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50" type="#_x0000_t75" style="width:400.2pt;height:313.1pt">
            <v:imagedata r:id="rId31" o:title="Model 4 Feature 4 mf"/>
          </v:shape>
        </w:pict>
      </w:r>
    </w:p>
    <w:p w:rsidR="003A44A4" w:rsidRDefault="003A44A4" w:rsidP="0042749C">
      <w:pPr>
        <w:jc w:val="center"/>
        <w:rPr>
          <w:sz w:val="28"/>
          <w:szCs w:val="28"/>
        </w:rPr>
      </w:pPr>
    </w:p>
    <w:p w:rsidR="002256E1" w:rsidRDefault="00550F44" w:rsidP="0042749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51" type="#_x0000_t75" style="width:393.5pt;height:311.45pt">
            <v:imagedata r:id="rId32" o:title="Model 4 Feature 5 mf"/>
          </v:shape>
        </w:pict>
      </w:r>
    </w:p>
    <w:p w:rsidR="003A44A4" w:rsidRPr="002256E1" w:rsidRDefault="003A44A4" w:rsidP="0042749C">
      <w:pPr>
        <w:jc w:val="center"/>
        <w:rPr>
          <w:sz w:val="28"/>
          <w:szCs w:val="28"/>
        </w:rPr>
      </w:pPr>
    </w:p>
    <w:p w:rsidR="00EB23E1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Learning curve</w:t>
      </w:r>
    </w:p>
    <w:p w:rsidR="00EB23E1" w:rsidRPr="00EB23E1" w:rsidRDefault="00550F44" w:rsidP="003A44A4">
      <w:pPr>
        <w:jc w:val="center"/>
        <w:rPr>
          <w:sz w:val="28"/>
          <w:szCs w:val="28"/>
          <w:lang w:val="en-US"/>
        </w:rPr>
      </w:pPr>
      <w:r w:rsidRPr="00001454">
        <w:rPr>
          <w:sz w:val="28"/>
          <w:szCs w:val="28"/>
          <w:lang w:val="en-US"/>
        </w:rPr>
        <w:pict>
          <v:shape id="_x0000_i1052" type="#_x0000_t75" style="width:393.5pt;height:313.1pt">
            <v:imagedata r:id="rId33" o:title="Model 4 Learning Curve"/>
          </v:shape>
        </w:pict>
      </w:r>
    </w:p>
    <w:p w:rsidR="00EB23E1" w:rsidRPr="0042749C" w:rsidRDefault="00EB23E1" w:rsidP="00EB23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Prediction error </w:t>
      </w:r>
    </w:p>
    <w:p w:rsidR="0042749C" w:rsidRPr="0042749C" w:rsidRDefault="00550F44" w:rsidP="003A44A4">
      <w:pPr>
        <w:pStyle w:val="a3"/>
        <w:rPr>
          <w:sz w:val="28"/>
          <w:szCs w:val="28"/>
          <w:lang w:val="en-US"/>
        </w:rPr>
      </w:pPr>
      <w:r w:rsidRPr="00001454">
        <w:rPr>
          <w:sz w:val="28"/>
          <w:szCs w:val="28"/>
          <w:lang w:val="en-US"/>
        </w:rPr>
        <w:pict>
          <v:shape id="_x0000_i1053" type="#_x0000_t75" style="width:359.15pt;height:278.8pt">
            <v:imagedata r:id="rId34" o:title="Model 4 Prediction Error"/>
          </v:shape>
        </w:pict>
      </w:r>
    </w:p>
    <w:p w:rsidR="0042749C" w:rsidRDefault="0042749C" w:rsidP="0042749C">
      <w:pPr>
        <w:jc w:val="center"/>
        <w:rPr>
          <w:sz w:val="28"/>
          <w:szCs w:val="28"/>
        </w:rPr>
      </w:pPr>
    </w:p>
    <w:p w:rsidR="00002089" w:rsidRDefault="001D47D1" w:rsidP="00002089">
      <w:pPr>
        <w:rPr>
          <w:b/>
          <w:sz w:val="28"/>
          <w:szCs w:val="28"/>
        </w:rPr>
      </w:pPr>
      <w:r w:rsidRPr="001D47D1">
        <w:rPr>
          <w:b/>
          <w:sz w:val="28"/>
          <w:szCs w:val="28"/>
        </w:rPr>
        <w:lastRenderedPageBreak/>
        <w:t>Μετρικές Μοντέλων</w:t>
      </w:r>
    </w:p>
    <w:p w:rsidR="00572B77" w:rsidRPr="001D47D1" w:rsidRDefault="00572B77" w:rsidP="00002089">
      <w:pPr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D47D1" w:rsidTr="001D47D1">
        <w:tc>
          <w:tcPr>
            <w:tcW w:w="1704" w:type="dxa"/>
          </w:tcPr>
          <w:p w:rsidR="001D47D1" w:rsidRDefault="001D47D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D47D1" w:rsidRPr="00572B77" w:rsidRDefault="00572B77">
            <w:pPr>
              <w:rPr>
                <w:b/>
                <w:sz w:val="28"/>
                <w:szCs w:val="28"/>
                <w:lang w:val="en-US"/>
              </w:rPr>
            </w:pPr>
            <w:r w:rsidRPr="00572B77">
              <w:rPr>
                <w:b/>
                <w:sz w:val="28"/>
                <w:szCs w:val="28"/>
              </w:rPr>
              <w:t>1</w:t>
            </w:r>
            <w:r w:rsidRPr="00572B77">
              <w:rPr>
                <w:b/>
                <w:sz w:val="28"/>
                <w:szCs w:val="28"/>
                <w:vertAlign w:val="superscript"/>
              </w:rPr>
              <w:t>ο</w:t>
            </w:r>
            <w:r w:rsidRPr="00572B77">
              <w:rPr>
                <w:b/>
                <w:sz w:val="28"/>
                <w:szCs w:val="28"/>
              </w:rPr>
              <w:t xml:space="preserve"> Μοντέλο </w:t>
            </w:r>
            <w:r w:rsidRPr="00572B77">
              <w:rPr>
                <w:b/>
                <w:sz w:val="28"/>
                <w:szCs w:val="28"/>
                <w:lang w:val="en-US"/>
              </w:rPr>
              <w:t>TSK</w:t>
            </w:r>
          </w:p>
        </w:tc>
        <w:tc>
          <w:tcPr>
            <w:tcW w:w="1704" w:type="dxa"/>
          </w:tcPr>
          <w:p w:rsidR="001D47D1" w:rsidRPr="00572B77" w:rsidRDefault="00572B77">
            <w:pPr>
              <w:rPr>
                <w:b/>
                <w:sz w:val="28"/>
                <w:szCs w:val="28"/>
                <w:lang w:val="en-US"/>
              </w:rPr>
            </w:pPr>
            <w:r w:rsidRPr="00572B77">
              <w:rPr>
                <w:b/>
                <w:sz w:val="28"/>
                <w:szCs w:val="28"/>
              </w:rPr>
              <w:t>2</w:t>
            </w:r>
            <w:r w:rsidRPr="00572B77">
              <w:rPr>
                <w:b/>
                <w:sz w:val="28"/>
                <w:szCs w:val="28"/>
                <w:vertAlign w:val="superscript"/>
              </w:rPr>
              <w:t>ο</w:t>
            </w:r>
            <w:r w:rsidRPr="00572B77">
              <w:rPr>
                <w:b/>
                <w:sz w:val="28"/>
                <w:szCs w:val="28"/>
              </w:rPr>
              <w:t xml:space="preserve"> Μοντέλο </w:t>
            </w:r>
            <w:r w:rsidRPr="00572B77">
              <w:rPr>
                <w:b/>
                <w:sz w:val="28"/>
                <w:szCs w:val="28"/>
                <w:lang w:val="en-US"/>
              </w:rPr>
              <w:t>TSK</w:t>
            </w:r>
          </w:p>
        </w:tc>
        <w:tc>
          <w:tcPr>
            <w:tcW w:w="1705" w:type="dxa"/>
          </w:tcPr>
          <w:p w:rsidR="001D47D1" w:rsidRPr="00572B77" w:rsidRDefault="00572B77">
            <w:pPr>
              <w:rPr>
                <w:b/>
                <w:sz w:val="28"/>
                <w:szCs w:val="28"/>
                <w:lang w:val="en-US"/>
              </w:rPr>
            </w:pPr>
            <w:r w:rsidRPr="00572B77">
              <w:rPr>
                <w:b/>
                <w:sz w:val="28"/>
                <w:szCs w:val="28"/>
              </w:rPr>
              <w:t>3</w:t>
            </w:r>
            <w:r w:rsidRPr="00572B77">
              <w:rPr>
                <w:b/>
                <w:sz w:val="28"/>
                <w:szCs w:val="28"/>
                <w:vertAlign w:val="superscript"/>
              </w:rPr>
              <w:t>ο</w:t>
            </w:r>
            <w:r w:rsidRPr="00572B77">
              <w:rPr>
                <w:b/>
                <w:sz w:val="28"/>
                <w:szCs w:val="28"/>
              </w:rPr>
              <w:t xml:space="preserve"> Μοντέλο </w:t>
            </w:r>
            <w:r w:rsidRPr="00572B77">
              <w:rPr>
                <w:b/>
                <w:sz w:val="28"/>
                <w:szCs w:val="28"/>
                <w:lang w:val="en-US"/>
              </w:rPr>
              <w:t>TSK</w:t>
            </w:r>
          </w:p>
        </w:tc>
        <w:tc>
          <w:tcPr>
            <w:tcW w:w="1705" w:type="dxa"/>
          </w:tcPr>
          <w:p w:rsidR="001D47D1" w:rsidRPr="00572B77" w:rsidRDefault="00572B77">
            <w:pPr>
              <w:rPr>
                <w:b/>
                <w:sz w:val="28"/>
                <w:szCs w:val="28"/>
              </w:rPr>
            </w:pPr>
            <w:r w:rsidRPr="00572B77">
              <w:rPr>
                <w:b/>
                <w:sz w:val="28"/>
                <w:szCs w:val="28"/>
              </w:rPr>
              <w:t>4</w:t>
            </w:r>
            <w:r w:rsidRPr="00572B77">
              <w:rPr>
                <w:b/>
                <w:sz w:val="28"/>
                <w:szCs w:val="28"/>
                <w:vertAlign w:val="superscript"/>
              </w:rPr>
              <w:t>ο</w:t>
            </w:r>
            <w:r w:rsidRPr="00572B77">
              <w:rPr>
                <w:b/>
                <w:sz w:val="28"/>
                <w:szCs w:val="28"/>
              </w:rPr>
              <w:t xml:space="preserve"> Μοντέλο </w:t>
            </w:r>
            <w:r w:rsidRPr="00572B77">
              <w:rPr>
                <w:b/>
                <w:sz w:val="28"/>
                <w:szCs w:val="28"/>
                <w:lang w:val="en-US"/>
              </w:rPr>
              <w:t>TSK</w:t>
            </w:r>
          </w:p>
        </w:tc>
      </w:tr>
      <w:tr w:rsidR="001D47D1" w:rsidTr="001D47D1">
        <w:tc>
          <w:tcPr>
            <w:tcW w:w="1704" w:type="dxa"/>
          </w:tcPr>
          <w:p w:rsidR="001D47D1" w:rsidRPr="00572B77" w:rsidRDefault="00572B77">
            <w:pPr>
              <w:rPr>
                <w:b/>
                <w:sz w:val="28"/>
                <w:szCs w:val="28"/>
                <w:lang w:val="en-US"/>
              </w:rPr>
            </w:pPr>
            <w:r w:rsidRPr="00572B77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0.74223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0.43021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0.87719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0.87325</w:t>
            </w:r>
          </w:p>
        </w:tc>
      </w:tr>
      <w:tr w:rsidR="001D47D1" w:rsidTr="001D47D1">
        <w:tc>
          <w:tcPr>
            <w:tcW w:w="1704" w:type="dxa"/>
          </w:tcPr>
          <w:p w:rsidR="001D47D1" w:rsidRPr="00572B77" w:rsidRDefault="00572B77">
            <w:pPr>
              <w:rPr>
                <w:b/>
                <w:sz w:val="28"/>
                <w:szCs w:val="28"/>
              </w:rPr>
            </w:pPr>
            <w:r w:rsidRPr="00572B77">
              <w:rPr>
                <w:b/>
                <w:sz w:val="28"/>
                <w:szCs w:val="28"/>
                <w:lang w:val="en-US"/>
              </w:rPr>
              <w:t>RMSE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3.6475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5.4229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2.5177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2.5577</w:t>
            </w:r>
          </w:p>
        </w:tc>
      </w:tr>
      <w:tr w:rsidR="001D47D1" w:rsidTr="001D47D1">
        <w:tc>
          <w:tcPr>
            <w:tcW w:w="1704" w:type="dxa"/>
          </w:tcPr>
          <w:p w:rsidR="001D47D1" w:rsidRPr="00572B77" w:rsidRDefault="00572B77">
            <w:pPr>
              <w:rPr>
                <w:b/>
                <w:sz w:val="28"/>
                <w:szCs w:val="28"/>
              </w:rPr>
            </w:pPr>
            <w:r w:rsidRPr="00572B77">
              <w:rPr>
                <w:b/>
                <w:sz w:val="28"/>
                <w:szCs w:val="28"/>
                <w:lang w:val="en-US"/>
              </w:rPr>
              <w:t>NMSE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0.25777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0.56979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0.12281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0.12675</w:t>
            </w:r>
          </w:p>
        </w:tc>
      </w:tr>
      <w:tr w:rsidR="001D47D1" w:rsidTr="001D47D1">
        <w:tc>
          <w:tcPr>
            <w:tcW w:w="1704" w:type="dxa"/>
          </w:tcPr>
          <w:p w:rsidR="001D47D1" w:rsidRPr="00572B77" w:rsidRDefault="00572B77">
            <w:pPr>
              <w:rPr>
                <w:b/>
                <w:sz w:val="28"/>
                <w:szCs w:val="28"/>
              </w:rPr>
            </w:pPr>
            <w:r w:rsidRPr="00572B77">
              <w:rPr>
                <w:b/>
                <w:sz w:val="28"/>
                <w:szCs w:val="28"/>
                <w:lang w:val="en-US"/>
              </w:rPr>
              <w:t>NDEI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0.50771</w:t>
            </w:r>
          </w:p>
        </w:tc>
        <w:tc>
          <w:tcPr>
            <w:tcW w:w="1704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0.75484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0.35045</w:t>
            </w:r>
          </w:p>
        </w:tc>
        <w:tc>
          <w:tcPr>
            <w:tcW w:w="1705" w:type="dxa"/>
          </w:tcPr>
          <w:p w:rsidR="001D47D1" w:rsidRDefault="00572B77" w:rsidP="00572B77">
            <w:pPr>
              <w:jc w:val="center"/>
              <w:rPr>
                <w:sz w:val="28"/>
                <w:szCs w:val="28"/>
              </w:rPr>
            </w:pPr>
            <w:r w:rsidRPr="00572B77">
              <w:rPr>
                <w:sz w:val="28"/>
                <w:szCs w:val="28"/>
              </w:rPr>
              <w:t>0.35603</w:t>
            </w:r>
          </w:p>
        </w:tc>
      </w:tr>
    </w:tbl>
    <w:p w:rsidR="00D40466" w:rsidRDefault="00D40466">
      <w:pPr>
        <w:rPr>
          <w:sz w:val="28"/>
          <w:szCs w:val="28"/>
        </w:rPr>
      </w:pPr>
    </w:p>
    <w:p w:rsidR="00572B77" w:rsidRDefault="00572B77">
      <w:pPr>
        <w:rPr>
          <w:sz w:val="28"/>
          <w:szCs w:val="28"/>
        </w:rPr>
      </w:pPr>
      <w:r w:rsidRPr="00572B77">
        <w:rPr>
          <w:b/>
          <w:sz w:val="28"/>
          <w:szCs w:val="28"/>
        </w:rPr>
        <w:t>Τελικά Συμπεράσματα</w:t>
      </w:r>
    </w:p>
    <w:p w:rsidR="00572B77" w:rsidRDefault="00790281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Από όλα τα παραπάνω, βγαίνουν τα εξής </w:t>
      </w:r>
      <w:r w:rsidR="009509E6">
        <w:rPr>
          <w:sz w:val="28"/>
          <w:szCs w:val="28"/>
        </w:rPr>
        <w:t>συμπεράσματα</w:t>
      </w:r>
      <w:r>
        <w:rPr>
          <w:sz w:val="28"/>
          <w:szCs w:val="28"/>
        </w:rPr>
        <w:t>:</w:t>
      </w:r>
    </w:p>
    <w:p w:rsidR="00790281" w:rsidRDefault="00790281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Το καλύτερο μοντέλο είναι το Μοντέλο 3.</w:t>
      </w:r>
    </w:p>
    <w:p w:rsidR="00790281" w:rsidRDefault="00790281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Το χειρότερο μοντέλο είναι το Μοντέλο 2.</w:t>
      </w:r>
    </w:p>
    <w:p w:rsidR="00790281" w:rsidRDefault="00790281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Τα μοντέλα με πολυωνυμική έξοδο παρουσιάζουν καλύτερη συμπεριφορά, με μικρότερα </w:t>
      </w:r>
      <w:r>
        <w:rPr>
          <w:sz w:val="28"/>
          <w:szCs w:val="28"/>
          <w:lang w:val="en-US"/>
        </w:rPr>
        <w:t>RMSE</w:t>
      </w:r>
      <w:r w:rsidRPr="00790281">
        <w:rPr>
          <w:sz w:val="28"/>
          <w:szCs w:val="28"/>
        </w:rPr>
        <w:t>.</w:t>
      </w:r>
    </w:p>
    <w:p w:rsidR="00790281" w:rsidRDefault="00790281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Τα μοντέλα με πολυωνυμική έξοδο παρουσιάζουν μεμονωμένα, πιο ακραία </w:t>
      </w:r>
      <w:r>
        <w:rPr>
          <w:sz w:val="28"/>
          <w:szCs w:val="28"/>
          <w:lang w:val="en-US"/>
        </w:rPr>
        <w:t>Prediction</w:t>
      </w:r>
      <w:r w:rsidRPr="007902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Errors</w:t>
      </w:r>
      <w:r>
        <w:rPr>
          <w:sz w:val="28"/>
          <w:szCs w:val="28"/>
        </w:rPr>
        <w:t>.</w:t>
      </w:r>
    </w:p>
    <w:p w:rsidR="00790281" w:rsidRDefault="00790281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Το 2</w:t>
      </w:r>
      <w:r w:rsidRPr="00790281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Μοντέλο </w:t>
      </w:r>
      <w:r>
        <w:rPr>
          <w:sz w:val="28"/>
          <w:szCs w:val="28"/>
          <w:lang w:val="en-US"/>
        </w:rPr>
        <w:t>TSK</w:t>
      </w:r>
      <w:r>
        <w:rPr>
          <w:sz w:val="28"/>
          <w:szCs w:val="28"/>
        </w:rPr>
        <w:t xml:space="preserve"> </w:t>
      </w:r>
      <w:r w:rsidR="0034051D">
        <w:rPr>
          <w:sz w:val="28"/>
          <w:szCs w:val="28"/>
        </w:rPr>
        <w:t xml:space="preserve">με βάση το </w:t>
      </w:r>
      <w:r w:rsidR="0034051D">
        <w:rPr>
          <w:sz w:val="28"/>
          <w:szCs w:val="28"/>
          <w:lang w:val="en-US"/>
        </w:rPr>
        <w:t>Learning</w:t>
      </w:r>
      <w:r w:rsidR="0034051D" w:rsidRPr="0034051D">
        <w:rPr>
          <w:sz w:val="28"/>
          <w:szCs w:val="28"/>
        </w:rPr>
        <w:t xml:space="preserve"> </w:t>
      </w:r>
      <w:r w:rsidR="0034051D">
        <w:rPr>
          <w:sz w:val="28"/>
          <w:szCs w:val="28"/>
          <w:lang w:val="en-US"/>
        </w:rPr>
        <w:t>curve</w:t>
      </w:r>
      <w:r w:rsidR="0034051D">
        <w:rPr>
          <w:sz w:val="28"/>
          <w:szCs w:val="28"/>
        </w:rPr>
        <w:t>, περίπου στο 20</w:t>
      </w:r>
      <w:r w:rsidR="0034051D" w:rsidRPr="0034051D">
        <w:rPr>
          <w:sz w:val="28"/>
          <w:szCs w:val="28"/>
          <w:vertAlign w:val="superscript"/>
        </w:rPr>
        <w:t>ο</w:t>
      </w:r>
      <w:r w:rsidR="0034051D">
        <w:rPr>
          <w:sz w:val="28"/>
          <w:szCs w:val="28"/>
        </w:rPr>
        <w:t xml:space="preserve"> </w:t>
      </w:r>
      <w:r w:rsidR="0034051D">
        <w:rPr>
          <w:sz w:val="28"/>
          <w:szCs w:val="28"/>
          <w:lang w:val="en-US"/>
        </w:rPr>
        <w:t>Iteration</w:t>
      </w:r>
      <w:r w:rsidR="0034051D" w:rsidRPr="0034051D">
        <w:rPr>
          <w:sz w:val="28"/>
          <w:szCs w:val="28"/>
        </w:rPr>
        <w:t xml:space="preserve"> </w:t>
      </w:r>
      <w:r w:rsidR="0034051D">
        <w:rPr>
          <w:sz w:val="28"/>
          <w:szCs w:val="28"/>
        </w:rPr>
        <w:t xml:space="preserve">ξεκινάει να κάνει υπερεκπαίδευση, όπου αυτό σημαίνει ότι το </w:t>
      </w:r>
      <w:r w:rsidR="0034051D">
        <w:rPr>
          <w:sz w:val="28"/>
          <w:szCs w:val="28"/>
          <w:lang w:val="en-US"/>
        </w:rPr>
        <w:t>Validation</w:t>
      </w:r>
      <w:r w:rsidR="0034051D" w:rsidRPr="0034051D">
        <w:rPr>
          <w:sz w:val="28"/>
          <w:szCs w:val="28"/>
        </w:rPr>
        <w:t xml:space="preserve"> </w:t>
      </w:r>
      <w:r w:rsidR="0034051D">
        <w:rPr>
          <w:sz w:val="28"/>
          <w:szCs w:val="28"/>
          <w:lang w:val="en-US"/>
        </w:rPr>
        <w:t>Error</w:t>
      </w:r>
      <w:r w:rsidR="0034051D" w:rsidRPr="0034051D">
        <w:rPr>
          <w:sz w:val="28"/>
          <w:szCs w:val="28"/>
        </w:rPr>
        <w:t xml:space="preserve"> </w:t>
      </w:r>
      <w:r w:rsidR="0034051D">
        <w:rPr>
          <w:sz w:val="28"/>
          <w:szCs w:val="28"/>
        </w:rPr>
        <w:t xml:space="preserve">ξεκινάει να αυξάνεται. Το γεγονός αυτό φαίνεται και από την μετρική του </w:t>
      </w:r>
      <w:r w:rsidR="0034051D">
        <w:rPr>
          <w:sz w:val="28"/>
          <w:szCs w:val="28"/>
          <w:lang w:val="en-US"/>
        </w:rPr>
        <w:t>RMSE</w:t>
      </w:r>
      <w:r w:rsidR="0034051D" w:rsidRPr="0034051D">
        <w:rPr>
          <w:sz w:val="28"/>
          <w:szCs w:val="28"/>
        </w:rPr>
        <w:t xml:space="preserve"> </w:t>
      </w:r>
      <w:r w:rsidR="0034051D">
        <w:rPr>
          <w:sz w:val="28"/>
          <w:szCs w:val="28"/>
        </w:rPr>
        <w:t>η οποία είναι και η μεγαλύτερη σχετικά με τα υπόλοιπα μοντέλα.</w:t>
      </w:r>
    </w:p>
    <w:p w:rsidR="0034051D" w:rsidRDefault="0034051D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Το 4</w:t>
      </w:r>
      <w:r w:rsidRPr="0034051D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Μοντέλο, περίπου στο 30</w:t>
      </w:r>
      <w:r w:rsidRPr="0034051D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Iteration</w:t>
      </w:r>
      <w:r w:rsidRPr="0034051D">
        <w:rPr>
          <w:sz w:val="28"/>
          <w:szCs w:val="28"/>
        </w:rPr>
        <w:t xml:space="preserve"> </w:t>
      </w:r>
      <w:r>
        <w:rPr>
          <w:sz w:val="28"/>
          <w:szCs w:val="28"/>
        </w:rPr>
        <w:t>πήγε να κάνει και αυτό υπερεκπαίδεση, αλλά στη συνέχεια το σφάλμα σταθεροποιήθηκε σε ‘φυσιολογική’ τιμή.</w:t>
      </w:r>
    </w:p>
    <w:p w:rsidR="0034051D" w:rsidRDefault="0034051D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509E6">
        <w:rPr>
          <w:sz w:val="28"/>
          <w:szCs w:val="28"/>
        </w:rPr>
        <w:t xml:space="preserve">Γενικότερα, στα μοντέλα με </w:t>
      </w:r>
      <w:r w:rsidR="00C7189D">
        <w:rPr>
          <w:sz w:val="28"/>
          <w:szCs w:val="28"/>
        </w:rPr>
        <w:t>δύο</w:t>
      </w:r>
      <w:r w:rsidRPr="009509E6">
        <w:rPr>
          <w:sz w:val="28"/>
          <w:szCs w:val="28"/>
        </w:rPr>
        <w:t xml:space="preserve"> </w:t>
      </w:r>
      <w:r w:rsidRPr="009509E6">
        <w:rPr>
          <w:sz w:val="28"/>
          <w:szCs w:val="28"/>
          <w:lang w:val="en-US"/>
        </w:rPr>
        <w:t>Membership</w:t>
      </w:r>
      <w:r w:rsidRPr="009509E6">
        <w:rPr>
          <w:sz w:val="28"/>
          <w:szCs w:val="28"/>
        </w:rPr>
        <w:t xml:space="preserve"> </w:t>
      </w:r>
      <w:r w:rsidRPr="009509E6">
        <w:rPr>
          <w:sz w:val="28"/>
          <w:szCs w:val="28"/>
          <w:lang w:val="en-US"/>
        </w:rPr>
        <w:t>functions</w:t>
      </w:r>
      <w:r w:rsidRPr="009509E6">
        <w:rPr>
          <w:sz w:val="28"/>
          <w:szCs w:val="28"/>
        </w:rPr>
        <w:t xml:space="preserve"> έχουμε μικρότερη απόκλιση μεταξύ του </w:t>
      </w:r>
      <w:r w:rsidRPr="009509E6">
        <w:rPr>
          <w:sz w:val="28"/>
          <w:szCs w:val="28"/>
          <w:lang w:val="en-US"/>
        </w:rPr>
        <w:t>Training</w:t>
      </w:r>
      <w:r w:rsidRPr="009509E6">
        <w:rPr>
          <w:sz w:val="28"/>
          <w:szCs w:val="28"/>
        </w:rPr>
        <w:t xml:space="preserve"> </w:t>
      </w:r>
      <w:r w:rsidRPr="009509E6">
        <w:rPr>
          <w:sz w:val="28"/>
          <w:szCs w:val="28"/>
          <w:lang w:val="en-US"/>
        </w:rPr>
        <w:t>Error</w:t>
      </w:r>
      <w:r w:rsidRPr="009509E6">
        <w:rPr>
          <w:sz w:val="28"/>
          <w:szCs w:val="28"/>
        </w:rPr>
        <w:t xml:space="preserve"> και του </w:t>
      </w:r>
      <w:r w:rsidRPr="009509E6">
        <w:rPr>
          <w:sz w:val="28"/>
          <w:szCs w:val="28"/>
          <w:lang w:val="en-US"/>
        </w:rPr>
        <w:t>Validation</w:t>
      </w:r>
      <w:r w:rsidRPr="009509E6">
        <w:rPr>
          <w:sz w:val="28"/>
          <w:szCs w:val="28"/>
        </w:rPr>
        <w:t xml:space="preserve"> </w:t>
      </w:r>
      <w:r w:rsidRPr="009509E6">
        <w:rPr>
          <w:sz w:val="28"/>
          <w:szCs w:val="28"/>
          <w:lang w:val="en-US"/>
        </w:rPr>
        <w:t>Error</w:t>
      </w:r>
      <w:r w:rsidRPr="009509E6">
        <w:rPr>
          <w:sz w:val="28"/>
          <w:szCs w:val="28"/>
        </w:rPr>
        <w:t xml:space="preserve">, όπως φαίνεται ξεκάθαρα στα διαγράμματα των </w:t>
      </w:r>
      <w:r w:rsidRPr="009509E6">
        <w:rPr>
          <w:sz w:val="28"/>
          <w:szCs w:val="28"/>
          <w:lang w:val="en-US"/>
        </w:rPr>
        <w:t>Learning</w:t>
      </w:r>
      <w:r w:rsidRPr="009509E6">
        <w:rPr>
          <w:sz w:val="28"/>
          <w:szCs w:val="28"/>
        </w:rPr>
        <w:t xml:space="preserve"> </w:t>
      </w:r>
      <w:r w:rsidRPr="009509E6">
        <w:rPr>
          <w:sz w:val="28"/>
          <w:szCs w:val="28"/>
          <w:lang w:val="en-US"/>
        </w:rPr>
        <w:t>curves</w:t>
      </w:r>
      <w:r w:rsidRPr="009509E6">
        <w:rPr>
          <w:sz w:val="28"/>
          <w:szCs w:val="28"/>
        </w:rPr>
        <w:t>.</w:t>
      </w:r>
      <w:r w:rsidR="009509E6" w:rsidRPr="009509E6">
        <w:rPr>
          <w:sz w:val="28"/>
          <w:szCs w:val="28"/>
        </w:rPr>
        <w:t xml:space="preserve"> Για παράδειγμα, στο 3</w:t>
      </w:r>
      <w:r w:rsidR="009509E6" w:rsidRPr="009509E6">
        <w:rPr>
          <w:sz w:val="28"/>
          <w:szCs w:val="28"/>
          <w:vertAlign w:val="superscript"/>
        </w:rPr>
        <w:t>ο</w:t>
      </w:r>
      <w:r w:rsidR="009509E6" w:rsidRPr="009509E6">
        <w:rPr>
          <w:sz w:val="28"/>
          <w:szCs w:val="28"/>
        </w:rPr>
        <w:t xml:space="preserve"> μοντέλο, έχω απόκλιση                 3.9 – 2.4 = 0.5 ενώ στο 4</w:t>
      </w:r>
      <w:r w:rsidR="009509E6" w:rsidRPr="009509E6">
        <w:rPr>
          <w:sz w:val="28"/>
          <w:szCs w:val="28"/>
          <w:vertAlign w:val="superscript"/>
        </w:rPr>
        <w:t>ο</w:t>
      </w:r>
      <w:r w:rsidR="009509E6" w:rsidRPr="009509E6">
        <w:rPr>
          <w:sz w:val="28"/>
          <w:szCs w:val="28"/>
        </w:rPr>
        <w:t xml:space="preserve"> μοντέλο, έχω απόκλιση 2.2 – 0.9 = 1.3.</w:t>
      </w:r>
    </w:p>
    <w:p w:rsidR="009509E6" w:rsidRDefault="009509E6" w:rsidP="00230F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Τα μοντέλα με τρεις </w:t>
      </w:r>
      <w:r>
        <w:rPr>
          <w:sz w:val="28"/>
          <w:szCs w:val="28"/>
          <w:lang w:val="en-US"/>
        </w:rPr>
        <w:t>Membership</w:t>
      </w:r>
      <w:r w:rsidRPr="009509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functions</w:t>
      </w:r>
      <w:r w:rsidRPr="009509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πιο επιρρεπή σε υπερεκπαίδευση, μιας και επειδή έχουν περισσότερες συναρτήσεις συμμετοχής έχουν την δυνατότητα να ‘μάθουν’ καλύτερα το </w:t>
      </w:r>
      <w:r>
        <w:rPr>
          <w:sz w:val="28"/>
          <w:szCs w:val="28"/>
          <w:lang w:val="en-US"/>
        </w:rPr>
        <w:t>training</w:t>
      </w:r>
      <w:r w:rsidRPr="009509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 w:rsidRPr="009509E6">
        <w:rPr>
          <w:sz w:val="28"/>
          <w:szCs w:val="28"/>
        </w:rPr>
        <w:t>.</w:t>
      </w:r>
      <w:r>
        <w:rPr>
          <w:sz w:val="28"/>
          <w:szCs w:val="28"/>
        </w:rPr>
        <w:t xml:space="preserve"> Το γεγονός αυτό, φάνηκε όταν τρέξαμε το σκριπτάκι στο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για αρκετές φορές, κάτι το οποίο έπρεπε να γίνει μιας και η όλη παραπάνω διαδικασία έχει στοχαστικά χαρακτηριστικά.</w:t>
      </w:r>
    </w:p>
    <w:p w:rsidR="0065490A" w:rsidRDefault="0065490A" w:rsidP="0065490A">
      <w:pPr>
        <w:rPr>
          <w:sz w:val="28"/>
          <w:szCs w:val="28"/>
        </w:rPr>
      </w:pPr>
    </w:p>
    <w:p w:rsidR="0065490A" w:rsidRDefault="0065490A" w:rsidP="0065490A">
      <w:pPr>
        <w:rPr>
          <w:sz w:val="28"/>
          <w:szCs w:val="28"/>
        </w:rPr>
      </w:pPr>
    </w:p>
    <w:p w:rsidR="0065490A" w:rsidRPr="00F47421" w:rsidRDefault="0065490A" w:rsidP="0065490A">
      <w:pPr>
        <w:spacing w:after="100" w:afterAutospacing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Εφαρμογή σε </w:t>
      </w:r>
      <w:r>
        <w:rPr>
          <w:b/>
          <w:sz w:val="36"/>
          <w:szCs w:val="36"/>
          <w:lang w:val="en-US"/>
        </w:rPr>
        <w:t>dataset</w:t>
      </w:r>
      <w:r w:rsidRPr="0065490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με υψηλή διαστασιμότητα</w:t>
      </w:r>
    </w:p>
    <w:p w:rsidR="00CF4053" w:rsidRPr="003F1E26" w:rsidRDefault="00D0602F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Στο δεύτερο μέρος της εργασίας, θα χρησιμοποιήσουμε ένα </w:t>
      </w:r>
      <w:r>
        <w:rPr>
          <w:sz w:val="28"/>
          <w:szCs w:val="28"/>
          <w:lang w:val="en-US"/>
        </w:rPr>
        <w:t>dataset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υψηλότερο βαθμό διαστασιμότητας. Το </w:t>
      </w:r>
      <w:r>
        <w:rPr>
          <w:sz w:val="28"/>
          <w:szCs w:val="28"/>
          <w:lang w:val="en-US"/>
        </w:rPr>
        <w:t>dataset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χρησιμοποιήθηκε είναι το </w:t>
      </w:r>
      <w:r>
        <w:rPr>
          <w:sz w:val="28"/>
          <w:szCs w:val="28"/>
          <w:lang w:val="en-US"/>
        </w:rPr>
        <w:t>Superconductivty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το </w:t>
      </w:r>
      <w:r>
        <w:rPr>
          <w:sz w:val="28"/>
          <w:szCs w:val="28"/>
          <w:lang w:val="en-US"/>
        </w:rPr>
        <w:t>UCI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>, το οποίο περιέχει 21263 δείγματα και 81 μεταβλητές</w:t>
      </w:r>
      <w:r w:rsidRPr="00D060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features</w:t>
      </w:r>
      <w:r w:rsidRPr="00D060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Είναι προφανές ότι πρέπει να διαλέξουμε έναν μικρό αριθμό </w:t>
      </w:r>
      <w:r>
        <w:rPr>
          <w:sz w:val="28"/>
          <w:szCs w:val="28"/>
          <w:lang w:val="en-US"/>
        </w:rPr>
        <w:t>features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θα κρατήσουμε, λόγω της έκρηξης των κανόνων </w:t>
      </w:r>
      <w:r>
        <w:rPr>
          <w:sz w:val="28"/>
          <w:szCs w:val="28"/>
          <w:lang w:val="en-US"/>
        </w:rPr>
        <w:t>IF</w:t>
      </w:r>
      <w:r w:rsidRPr="00D0602F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THEN</w:t>
      </w:r>
      <w:r>
        <w:rPr>
          <w:sz w:val="28"/>
          <w:szCs w:val="28"/>
        </w:rPr>
        <w:t xml:space="preserve"> , ώστε το μοντέλο </w:t>
      </w:r>
      <w:r>
        <w:rPr>
          <w:sz w:val="28"/>
          <w:szCs w:val="28"/>
          <w:lang w:val="en-US"/>
        </w:rPr>
        <w:t>TSM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>να μπορεί να είναι λειτουργικό.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>Συνεπώς, το πρώτο πράγμα που κάνουμε σε αυτό το κομμάτι της εργασίας είναι να τρέξουμε ένα σκριπτάκι (</w:t>
      </w:r>
      <w:r>
        <w:rPr>
          <w:sz w:val="28"/>
          <w:szCs w:val="28"/>
          <w:lang w:val="en-US"/>
        </w:rPr>
        <w:t>Ergasia</w:t>
      </w:r>
      <w:r w:rsidR="00DD6328">
        <w:rPr>
          <w:sz w:val="28"/>
          <w:szCs w:val="28"/>
        </w:rPr>
        <w:t>3_2</w:t>
      </w:r>
      <w:r w:rsidRPr="00D060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>ώστε να μπορέσουμε να βρούμε τις βέλτιστες τιμές</w:t>
      </w:r>
      <w:r w:rsidR="00CF4053">
        <w:rPr>
          <w:sz w:val="28"/>
          <w:szCs w:val="28"/>
        </w:rPr>
        <w:t>,</w:t>
      </w:r>
      <w:r>
        <w:rPr>
          <w:sz w:val="28"/>
          <w:szCs w:val="28"/>
        </w:rPr>
        <w:t xml:space="preserve"> των κρατημένων </w:t>
      </w:r>
      <w:r>
        <w:rPr>
          <w:sz w:val="28"/>
          <w:szCs w:val="28"/>
          <w:lang w:val="en-US"/>
        </w:rPr>
        <w:t>features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της ακτίνας </w:t>
      </w:r>
      <w:r>
        <w:rPr>
          <w:sz w:val="28"/>
          <w:szCs w:val="28"/>
          <w:lang w:val="en-US"/>
        </w:rPr>
        <w:t>r</w:t>
      </w:r>
      <w:r w:rsidRPr="00D06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</w:t>
      </w:r>
      <w:r>
        <w:rPr>
          <w:sz w:val="28"/>
          <w:szCs w:val="28"/>
          <w:lang w:val="en-US"/>
        </w:rPr>
        <w:t>clusters</w:t>
      </w:r>
      <w:r w:rsidRPr="00D0602F">
        <w:rPr>
          <w:sz w:val="28"/>
          <w:szCs w:val="28"/>
        </w:rPr>
        <w:t xml:space="preserve">. </w:t>
      </w:r>
      <w:r w:rsidR="004B14A5">
        <w:rPr>
          <w:sz w:val="28"/>
          <w:szCs w:val="28"/>
        </w:rPr>
        <w:t xml:space="preserve">Για την παραπάνω διαδικασία </w:t>
      </w:r>
      <w:r>
        <w:rPr>
          <w:sz w:val="28"/>
          <w:szCs w:val="28"/>
        </w:rPr>
        <w:t>χρησιμοποιούμε τη μέθοδο της αναζήτησης πλέγματος.</w:t>
      </w:r>
      <w:r w:rsidR="00CF4053">
        <w:rPr>
          <w:sz w:val="28"/>
          <w:szCs w:val="28"/>
        </w:rPr>
        <w:t xml:space="preserve"> </w:t>
      </w:r>
      <w:r w:rsidR="004B14A5">
        <w:rPr>
          <w:sz w:val="28"/>
          <w:szCs w:val="28"/>
        </w:rPr>
        <w:t xml:space="preserve">Ο μέγιστος αριθμός των κρατημένων </w:t>
      </w:r>
      <w:r w:rsidR="004B14A5">
        <w:rPr>
          <w:sz w:val="28"/>
          <w:szCs w:val="28"/>
          <w:lang w:val="en-US"/>
        </w:rPr>
        <w:t>features</w:t>
      </w:r>
      <w:r w:rsidR="004B14A5" w:rsidRPr="004B14A5">
        <w:rPr>
          <w:sz w:val="28"/>
          <w:szCs w:val="28"/>
        </w:rPr>
        <w:t xml:space="preserve"> </w:t>
      </w:r>
      <w:r w:rsidR="004B14A5">
        <w:rPr>
          <w:sz w:val="28"/>
          <w:szCs w:val="28"/>
        </w:rPr>
        <w:t xml:space="preserve">που διαλέξαμε είναι </w:t>
      </w:r>
      <w:r w:rsidR="004B14A5" w:rsidRPr="004B14A5">
        <w:rPr>
          <w:b/>
          <w:sz w:val="28"/>
          <w:szCs w:val="28"/>
        </w:rPr>
        <w:t>δεκατέσσερα</w:t>
      </w:r>
      <w:r w:rsidR="004B14A5">
        <w:rPr>
          <w:b/>
          <w:sz w:val="28"/>
          <w:szCs w:val="28"/>
        </w:rPr>
        <w:t>,</w:t>
      </w:r>
      <w:r w:rsidR="004B14A5">
        <w:rPr>
          <w:sz w:val="28"/>
          <w:szCs w:val="28"/>
        </w:rPr>
        <w:t xml:space="preserve"> διότι πέρα από αυτή την τιμή ο χρόνος που χρειάζεται το </w:t>
      </w:r>
      <w:r w:rsidR="004B14A5">
        <w:rPr>
          <w:sz w:val="28"/>
          <w:szCs w:val="28"/>
          <w:lang w:val="en-US"/>
        </w:rPr>
        <w:t>Matlab</w:t>
      </w:r>
      <w:r w:rsidR="004B14A5" w:rsidRPr="004B14A5">
        <w:rPr>
          <w:sz w:val="28"/>
          <w:szCs w:val="28"/>
        </w:rPr>
        <w:t xml:space="preserve"> </w:t>
      </w:r>
      <w:r w:rsidR="004B14A5">
        <w:rPr>
          <w:sz w:val="28"/>
          <w:szCs w:val="28"/>
        </w:rPr>
        <w:t xml:space="preserve">για να κάνει τους υπολογισμούς, ξεφεύγει εκθετικά. </w:t>
      </w:r>
      <w:r w:rsidR="00BD48EC">
        <w:rPr>
          <w:sz w:val="28"/>
          <w:szCs w:val="28"/>
        </w:rPr>
        <w:t xml:space="preserve">Επίσης, στα </w:t>
      </w:r>
      <w:r w:rsidR="00BD48EC">
        <w:rPr>
          <w:sz w:val="28"/>
          <w:szCs w:val="28"/>
          <w:lang w:val="en-US"/>
        </w:rPr>
        <w:t>features</w:t>
      </w:r>
      <w:r w:rsidR="00BD48EC" w:rsidRPr="00BD48EC">
        <w:rPr>
          <w:sz w:val="28"/>
          <w:szCs w:val="28"/>
        </w:rPr>
        <w:t xml:space="preserve"> </w:t>
      </w:r>
      <w:r w:rsidR="00BD48EC">
        <w:rPr>
          <w:sz w:val="28"/>
          <w:szCs w:val="28"/>
        </w:rPr>
        <w:t xml:space="preserve">των </w:t>
      </w:r>
      <w:r w:rsidR="00BD48EC">
        <w:rPr>
          <w:sz w:val="28"/>
          <w:szCs w:val="28"/>
          <w:lang w:val="en-US"/>
        </w:rPr>
        <w:t>data</w:t>
      </w:r>
      <w:r w:rsidR="00BD48EC" w:rsidRPr="00BD48EC">
        <w:rPr>
          <w:sz w:val="28"/>
          <w:szCs w:val="28"/>
        </w:rPr>
        <w:t xml:space="preserve"> </w:t>
      </w:r>
      <w:r w:rsidR="00BD48EC">
        <w:rPr>
          <w:sz w:val="28"/>
          <w:szCs w:val="28"/>
        </w:rPr>
        <w:t xml:space="preserve">κάναμε κανονικοποίηση με την εντολή </w:t>
      </w:r>
      <w:r w:rsidR="00BD48EC">
        <w:rPr>
          <w:sz w:val="28"/>
          <w:szCs w:val="28"/>
          <w:lang w:val="en-US"/>
        </w:rPr>
        <w:t>normalize</w:t>
      </w:r>
      <w:r w:rsidR="0042421E">
        <w:rPr>
          <w:sz w:val="28"/>
          <w:szCs w:val="28"/>
        </w:rPr>
        <w:t>()</w:t>
      </w:r>
      <w:r w:rsidR="003F1E26" w:rsidRPr="003F1E26">
        <w:rPr>
          <w:sz w:val="28"/>
          <w:szCs w:val="28"/>
        </w:rPr>
        <w:t xml:space="preserve">, </w:t>
      </w:r>
      <w:r w:rsidR="0042421E">
        <w:rPr>
          <w:sz w:val="28"/>
          <w:szCs w:val="28"/>
        </w:rPr>
        <w:t xml:space="preserve">η μέθοδος ομαδοποίησης για τη δημιουργία των </w:t>
      </w:r>
      <w:r w:rsidR="0042421E">
        <w:rPr>
          <w:sz w:val="28"/>
          <w:szCs w:val="28"/>
          <w:lang w:val="en-US"/>
        </w:rPr>
        <w:t>IF</w:t>
      </w:r>
      <w:r w:rsidR="0042421E" w:rsidRPr="0042421E">
        <w:rPr>
          <w:sz w:val="28"/>
          <w:szCs w:val="28"/>
        </w:rPr>
        <w:t xml:space="preserve"> – </w:t>
      </w:r>
      <w:r w:rsidR="0042421E">
        <w:rPr>
          <w:sz w:val="28"/>
          <w:szCs w:val="28"/>
          <w:lang w:val="en-US"/>
        </w:rPr>
        <w:t>THEN</w:t>
      </w:r>
      <w:r w:rsidR="0042421E" w:rsidRPr="0042421E">
        <w:rPr>
          <w:sz w:val="28"/>
          <w:szCs w:val="28"/>
        </w:rPr>
        <w:t xml:space="preserve"> </w:t>
      </w:r>
      <w:r w:rsidR="0042421E">
        <w:rPr>
          <w:sz w:val="28"/>
          <w:szCs w:val="28"/>
        </w:rPr>
        <w:t xml:space="preserve">κανόνων επιλέχθηκε να είναι </w:t>
      </w:r>
      <w:r w:rsidR="003F1E26">
        <w:rPr>
          <w:sz w:val="28"/>
          <w:szCs w:val="28"/>
          <w:lang w:val="en-US"/>
        </w:rPr>
        <w:t>o</w:t>
      </w:r>
      <w:r w:rsidR="003F1E26" w:rsidRPr="003F1E26">
        <w:rPr>
          <w:sz w:val="28"/>
          <w:szCs w:val="28"/>
        </w:rPr>
        <w:t xml:space="preserve"> </w:t>
      </w:r>
      <w:r w:rsidR="0042421E">
        <w:rPr>
          <w:sz w:val="28"/>
          <w:szCs w:val="28"/>
        </w:rPr>
        <w:t xml:space="preserve">αλγόριθμος </w:t>
      </w:r>
      <w:r w:rsidR="0042421E">
        <w:rPr>
          <w:sz w:val="28"/>
          <w:szCs w:val="28"/>
          <w:lang w:val="en-US"/>
        </w:rPr>
        <w:t>Subtractive</w:t>
      </w:r>
      <w:r w:rsidR="0042421E" w:rsidRPr="0042421E">
        <w:rPr>
          <w:sz w:val="28"/>
          <w:szCs w:val="28"/>
        </w:rPr>
        <w:t xml:space="preserve"> </w:t>
      </w:r>
      <w:r w:rsidR="0042421E">
        <w:rPr>
          <w:sz w:val="28"/>
          <w:szCs w:val="28"/>
          <w:lang w:val="en-US"/>
        </w:rPr>
        <w:t>Clustering</w:t>
      </w:r>
      <w:r w:rsidR="0042421E" w:rsidRPr="0042421E">
        <w:rPr>
          <w:sz w:val="28"/>
          <w:szCs w:val="28"/>
        </w:rPr>
        <w:t xml:space="preserve"> (</w:t>
      </w:r>
      <w:r w:rsidR="0042421E">
        <w:rPr>
          <w:sz w:val="28"/>
          <w:szCs w:val="28"/>
          <w:lang w:val="en-US"/>
        </w:rPr>
        <w:t>SC</w:t>
      </w:r>
      <w:r w:rsidR="0042421E" w:rsidRPr="0042421E">
        <w:rPr>
          <w:sz w:val="28"/>
          <w:szCs w:val="28"/>
        </w:rPr>
        <w:t>)</w:t>
      </w:r>
      <w:r w:rsidR="003F1E26">
        <w:rPr>
          <w:sz w:val="28"/>
          <w:szCs w:val="28"/>
        </w:rPr>
        <w:t xml:space="preserve"> και η επιλογή των χαρακτηριστικών έγινε με τον αλγόριθμο </w:t>
      </w:r>
      <w:r w:rsidR="003F1E26">
        <w:rPr>
          <w:sz w:val="28"/>
          <w:szCs w:val="28"/>
          <w:lang w:val="en-US"/>
        </w:rPr>
        <w:t>Relief</w:t>
      </w:r>
      <w:r w:rsidR="0042421E" w:rsidRPr="003F1E26">
        <w:rPr>
          <w:sz w:val="28"/>
          <w:szCs w:val="28"/>
        </w:rPr>
        <w:t>.</w:t>
      </w:r>
    </w:p>
    <w:p w:rsidR="00B71261" w:rsidRDefault="00B71261" w:rsidP="0065490A">
      <w:pPr>
        <w:rPr>
          <w:sz w:val="28"/>
          <w:szCs w:val="28"/>
        </w:rPr>
      </w:pPr>
    </w:p>
    <w:p w:rsidR="00B71261" w:rsidRPr="004753B1" w:rsidRDefault="00B71261" w:rsidP="0065490A">
      <w:pPr>
        <w:rPr>
          <w:sz w:val="28"/>
          <w:szCs w:val="28"/>
          <w:lang w:val="en-US"/>
        </w:rPr>
      </w:pPr>
    </w:p>
    <w:p w:rsidR="00C45A35" w:rsidRDefault="00C45A35" w:rsidP="0065490A">
      <w:pPr>
        <w:rPr>
          <w:b/>
          <w:sz w:val="28"/>
          <w:szCs w:val="28"/>
          <w:lang w:val="en-US"/>
        </w:rPr>
      </w:pPr>
      <w:r w:rsidRPr="00C45A35">
        <w:rPr>
          <w:b/>
          <w:sz w:val="28"/>
          <w:szCs w:val="28"/>
        </w:rPr>
        <w:lastRenderedPageBreak/>
        <w:t>Αποτελέσματα της αναζήτησης πλέγματος</w:t>
      </w:r>
    </w:p>
    <w:p w:rsidR="00E803A3" w:rsidRPr="00E803A3" w:rsidRDefault="00E803A3" w:rsidP="00E803A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803A3">
        <w:rPr>
          <w:sz w:val="28"/>
          <w:szCs w:val="28"/>
          <w:lang w:val="en-US"/>
        </w:rPr>
        <w:t>RMSE</w:t>
      </w:r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E803A3" w:rsidTr="00E803A3">
        <w:tc>
          <w:tcPr>
            <w:tcW w:w="1420" w:type="dxa"/>
          </w:tcPr>
          <w:p w:rsidR="00E803A3" w:rsidRPr="00E803A3" w:rsidRDefault="00E803A3" w:rsidP="00E803A3">
            <w:pPr>
              <w:rPr>
                <w:lang w:val="en-US"/>
              </w:rPr>
            </w:pPr>
            <w:r w:rsidRPr="00E803A3">
              <w:rPr>
                <w:lang w:val="en-US"/>
              </w:rPr>
              <w:t xml:space="preserve">                      r</w:t>
            </w:r>
          </w:p>
          <w:p w:rsidR="00E803A3" w:rsidRPr="00E803A3" w:rsidRDefault="00E803A3" w:rsidP="00E803A3">
            <w:pPr>
              <w:rPr>
                <w:sz w:val="28"/>
                <w:szCs w:val="28"/>
                <w:lang w:val="en-US"/>
              </w:rPr>
            </w:pPr>
            <w:r w:rsidRPr="00E803A3">
              <w:rPr>
                <w:sz w:val="16"/>
                <w:szCs w:val="16"/>
                <w:lang w:val="en-US"/>
              </w:rPr>
              <w:t>Kep_features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0.6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E803A3" w:rsidTr="00E803A3"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16.2848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16.6507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18.4870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20.1784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19.8743</w:t>
            </w:r>
          </w:p>
        </w:tc>
      </w:tr>
      <w:tr w:rsidR="00E803A3" w:rsidTr="00E803A3"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15.9559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15.5907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16.6101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18.0179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18.1420</w:t>
            </w:r>
          </w:p>
        </w:tc>
      </w:tr>
      <w:tr w:rsidR="00E803A3" w:rsidTr="00E803A3"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15.5212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14.8123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15.5734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16.6931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17.1698</w:t>
            </w:r>
          </w:p>
        </w:tc>
      </w:tr>
      <w:tr w:rsidR="00E803A3" w:rsidTr="00E803A3"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15.3814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14.5988</w:t>
            </w:r>
          </w:p>
        </w:tc>
        <w:tc>
          <w:tcPr>
            <w:tcW w:w="1420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15.1127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15.2741</w:t>
            </w:r>
          </w:p>
        </w:tc>
        <w:tc>
          <w:tcPr>
            <w:tcW w:w="1421" w:type="dxa"/>
          </w:tcPr>
          <w:p w:rsidR="00E803A3" w:rsidRPr="00E803A3" w:rsidRDefault="00E803A3" w:rsidP="00E803A3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15.9982</w:t>
            </w:r>
          </w:p>
        </w:tc>
      </w:tr>
    </w:tbl>
    <w:p w:rsidR="00E803A3" w:rsidRDefault="00E803A3" w:rsidP="0065490A">
      <w:pPr>
        <w:rPr>
          <w:b/>
          <w:sz w:val="28"/>
          <w:szCs w:val="28"/>
          <w:lang w:val="en-US"/>
        </w:rPr>
      </w:pPr>
    </w:p>
    <w:p w:rsidR="00E803A3" w:rsidRPr="00E803A3" w:rsidRDefault="00E803A3" w:rsidP="00E803A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E803A3" w:rsidTr="00767AF7">
        <w:tc>
          <w:tcPr>
            <w:tcW w:w="1420" w:type="dxa"/>
          </w:tcPr>
          <w:p w:rsidR="00E803A3" w:rsidRPr="00E803A3" w:rsidRDefault="00E803A3" w:rsidP="00767AF7">
            <w:pPr>
              <w:rPr>
                <w:lang w:val="en-US"/>
              </w:rPr>
            </w:pPr>
            <w:r w:rsidRPr="00E803A3">
              <w:rPr>
                <w:lang w:val="en-US"/>
              </w:rPr>
              <w:t xml:space="preserve">                      r</w:t>
            </w:r>
          </w:p>
          <w:p w:rsidR="00E803A3" w:rsidRPr="00E803A3" w:rsidRDefault="00E803A3" w:rsidP="00767AF7">
            <w:pPr>
              <w:rPr>
                <w:sz w:val="28"/>
                <w:szCs w:val="28"/>
                <w:lang w:val="en-US"/>
              </w:rPr>
            </w:pPr>
            <w:r w:rsidRPr="00E803A3">
              <w:rPr>
                <w:sz w:val="16"/>
                <w:szCs w:val="16"/>
                <w:lang w:val="en-US"/>
              </w:rPr>
              <w:t>Kep_features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0.6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E803A3" w:rsidTr="00767AF7"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0.7739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0.7636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0.7077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0.6529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0.6633</w:t>
            </w:r>
          </w:p>
        </w:tc>
      </w:tr>
      <w:tr w:rsidR="00E803A3" w:rsidTr="00767AF7"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0.7829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0.7928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0.7648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0.7233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0.7194</w:t>
            </w:r>
          </w:p>
        </w:tc>
      </w:tr>
      <w:tr w:rsidR="00E803A3" w:rsidTr="00767AF7"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0.7944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0.8128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0.7933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0.7621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0.7487</w:t>
            </w:r>
          </w:p>
        </w:tc>
      </w:tr>
      <w:tr w:rsidR="00E803A3" w:rsidTr="00767AF7"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03A3"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0.7981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0.8183</w:t>
            </w:r>
          </w:p>
        </w:tc>
        <w:tc>
          <w:tcPr>
            <w:tcW w:w="1420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0.8053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0.8011</w:t>
            </w:r>
          </w:p>
        </w:tc>
        <w:tc>
          <w:tcPr>
            <w:tcW w:w="1421" w:type="dxa"/>
          </w:tcPr>
          <w:p w:rsidR="00E803A3" w:rsidRPr="00E803A3" w:rsidRDefault="00E803A3" w:rsidP="00767AF7">
            <w:pPr>
              <w:jc w:val="center"/>
              <w:rPr>
                <w:sz w:val="28"/>
                <w:szCs w:val="28"/>
                <w:lang w:val="en-US"/>
              </w:rPr>
            </w:pPr>
            <w:r w:rsidRPr="00E803A3">
              <w:rPr>
                <w:sz w:val="28"/>
                <w:szCs w:val="28"/>
                <w:lang w:val="en-US"/>
              </w:rPr>
              <w:t>0.7818</w:t>
            </w:r>
          </w:p>
        </w:tc>
      </w:tr>
    </w:tbl>
    <w:p w:rsidR="00E803A3" w:rsidRDefault="00E803A3" w:rsidP="00E803A3">
      <w:pPr>
        <w:rPr>
          <w:b/>
          <w:sz w:val="28"/>
          <w:szCs w:val="28"/>
          <w:lang w:val="en-US"/>
        </w:rPr>
      </w:pPr>
    </w:p>
    <w:p w:rsidR="0013494B" w:rsidRPr="00F47421" w:rsidRDefault="001D3EAE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Τα παραπάνω αποτελέσματα βγήκαν μετά από τη διαδικασία της αναζήτησης πλέγματος για 5, 8, 11, 14 </w:t>
      </w:r>
      <w:r>
        <w:rPr>
          <w:sz w:val="28"/>
          <w:szCs w:val="28"/>
          <w:lang w:val="en-US"/>
        </w:rPr>
        <w:t>features</w:t>
      </w:r>
      <w:r w:rsidRPr="001D3E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0.2, 0.4, 0.6, 0.8, 1 ακτίνα </w:t>
      </w:r>
      <w:r>
        <w:rPr>
          <w:sz w:val="28"/>
          <w:szCs w:val="28"/>
          <w:lang w:val="en-US"/>
        </w:rPr>
        <w:t>r</w:t>
      </w:r>
      <w:r w:rsidRPr="001D3E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Επίσης, το κάθε μοντέλο εκπαιδεύτηκε για 100 </w:t>
      </w:r>
      <w:r>
        <w:rPr>
          <w:sz w:val="28"/>
          <w:szCs w:val="28"/>
          <w:lang w:val="en-US"/>
        </w:rPr>
        <w:t>epoches</w:t>
      </w:r>
      <w:r w:rsidRPr="001D3EAE">
        <w:rPr>
          <w:sz w:val="28"/>
          <w:szCs w:val="28"/>
        </w:rPr>
        <w:t xml:space="preserve"> </w:t>
      </w:r>
      <w:r>
        <w:rPr>
          <w:sz w:val="28"/>
          <w:szCs w:val="28"/>
        </w:rPr>
        <w:t>και τα αποτελέσματα των μετρικών</w:t>
      </w:r>
      <w:r w:rsidR="001F3E91">
        <w:rPr>
          <w:sz w:val="28"/>
          <w:szCs w:val="28"/>
        </w:rPr>
        <w:t>,</w:t>
      </w:r>
      <w:r>
        <w:rPr>
          <w:sz w:val="28"/>
          <w:szCs w:val="28"/>
        </w:rPr>
        <w:t xml:space="preserve"> βγήκαν με τη βοήθεια της μεθόδου του    </w:t>
      </w:r>
      <w:r w:rsidR="001F3E91" w:rsidRPr="00A27AFB">
        <w:rPr>
          <w:sz w:val="28"/>
          <w:szCs w:val="28"/>
        </w:rPr>
        <w:t>5</w:t>
      </w:r>
      <w:r w:rsidRPr="001D3EA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fold</w:t>
      </w:r>
      <w:r w:rsidRPr="001D3EAE">
        <w:rPr>
          <w:sz w:val="28"/>
          <w:szCs w:val="28"/>
        </w:rPr>
        <w:t xml:space="preserve"> </w:t>
      </w:r>
      <w:r w:rsidR="001F3E91">
        <w:rPr>
          <w:sz w:val="28"/>
          <w:szCs w:val="28"/>
          <w:lang w:val="en-US"/>
        </w:rPr>
        <w:t>cross</w:t>
      </w:r>
      <w:r w:rsidR="001F3E91" w:rsidRPr="001F3E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validation</w:t>
      </w:r>
      <w:r>
        <w:rPr>
          <w:sz w:val="28"/>
          <w:szCs w:val="28"/>
        </w:rPr>
        <w:t>.</w:t>
      </w:r>
      <w:r w:rsidR="00A27AFB" w:rsidRPr="00A27AFB">
        <w:rPr>
          <w:sz w:val="28"/>
          <w:szCs w:val="28"/>
        </w:rPr>
        <w:t xml:space="preserve"> </w:t>
      </w:r>
      <w:r w:rsidR="00A27AFB">
        <w:rPr>
          <w:sz w:val="28"/>
          <w:szCs w:val="28"/>
        </w:rPr>
        <w:t>Από τους παραπάνω πίνακες, βλέπουμε ότι το μικρότερο σφάλμα</w:t>
      </w:r>
      <w:r w:rsidR="004753B1">
        <w:rPr>
          <w:sz w:val="28"/>
          <w:szCs w:val="28"/>
        </w:rPr>
        <w:t xml:space="preserve"> </w:t>
      </w:r>
      <w:r w:rsidR="004753B1">
        <w:rPr>
          <w:sz w:val="28"/>
          <w:szCs w:val="28"/>
          <w:lang w:val="en-US"/>
        </w:rPr>
        <w:t>RMSE</w:t>
      </w:r>
      <w:r w:rsidR="00A27AFB">
        <w:rPr>
          <w:sz w:val="28"/>
          <w:szCs w:val="28"/>
        </w:rPr>
        <w:t xml:space="preserve"> παρουσιάζεται για τον συνδυασμό: κρατημένα </w:t>
      </w:r>
      <w:r w:rsidR="00A27AFB">
        <w:rPr>
          <w:sz w:val="28"/>
          <w:szCs w:val="28"/>
          <w:lang w:val="en-US"/>
        </w:rPr>
        <w:t>features</w:t>
      </w:r>
      <w:r w:rsidR="00A27AFB">
        <w:rPr>
          <w:sz w:val="28"/>
          <w:szCs w:val="28"/>
        </w:rPr>
        <w:t xml:space="preserve"> = 14 και ακτίνα </w:t>
      </w:r>
      <w:r w:rsidR="00A27AFB">
        <w:rPr>
          <w:sz w:val="28"/>
          <w:szCs w:val="28"/>
          <w:lang w:val="en-US"/>
        </w:rPr>
        <w:t>r</w:t>
      </w:r>
      <w:r w:rsidR="00A27AFB" w:rsidRPr="00380535">
        <w:rPr>
          <w:sz w:val="28"/>
          <w:szCs w:val="28"/>
        </w:rPr>
        <w:t xml:space="preserve"> = 0.4 .</w:t>
      </w:r>
    </w:p>
    <w:p w:rsidR="00380535" w:rsidRPr="00F47421" w:rsidRDefault="00380535" w:rsidP="00E803A3">
      <w:pPr>
        <w:rPr>
          <w:sz w:val="28"/>
          <w:szCs w:val="28"/>
        </w:rPr>
      </w:pPr>
    </w:p>
    <w:p w:rsidR="00380535" w:rsidRPr="00F47421" w:rsidRDefault="00380535" w:rsidP="00E803A3">
      <w:pPr>
        <w:rPr>
          <w:sz w:val="28"/>
          <w:szCs w:val="28"/>
        </w:rPr>
      </w:pPr>
    </w:p>
    <w:p w:rsidR="00380535" w:rsidRDefault="00380535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 συνέχεια παραθέτονται </w:t>
      </w:r>
      <w:r>
        <w:rPr>
          <w:sz w:val="28"/>
          <w:szCs w:val="28"/>
          <w:lang w:val="en-US"/>
        </w:rPr>
        <w:t>scatters</w:t>
      </w:r>
      <w:r w:rsidRPr="00380535">
        <w:rPr>
          <w:sz w:val="28"/>
          <w:szCs w:val="28"/>
        </w:rPr>
        <w:t xml:space="preserve"> </w:t>
      </w:r>
      <w:r>
        <w:rPr>
          <w:sz w:val="28"/>
          <w:szCs w:val="28"/>
        </w:rPr>
        <w:t>όπου φαίν</w:t>
      </w:r>
      <w:r w:rsidR="003C3E97">
        <w:rPr>
          <w:sz w:val="28"/>
          <w:szCs w:val="28"/>
        </w:rPr>
        <w:t>ονται</w:t>
      </w:r>
      <w:r>
        <w:rPr>
          <w:sz w:val="28"/>
          <w:szCs w:val="28"/>
        </w:rPr>
        <w:t xml:space="preserve"> το σφάλμα </w:t>
      </w:r>
      <w:r>
        <w:rPr>
          <w:sz w:val="28"/>
          <w:szCs w:val="28"/>
          <w:lang w:val="en-US"/>
        </w:rPr>
        <w:t>RMSE</w:t>
      </w:r>
      <w:r w:rsidRPr="003805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σχέση με την ακτίνα </w:t>
      </w:r>
      <w:r>
        <w:rPr>
          <w:sz w:val="28"/>
          <w:szCs w:val="28"/>
          <w:lang w:val="en-US"/>
        </w:rPr>
        <w:t>r</w:t>
      </w:r>
      <w:r w:rsidRPr="003805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τα κρατημένα </w:t>
      </w:r>
      <w:r>
        <w:rPr>
          <w:sz w:val="28"/>
          <w:szCs w:val="28"/>
          <w:lang w:val="en-US"/>
        </w:rPr>
        <w:t>features</w:t>
      </w:r>
      <w:r w:rsidRPr="003805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τον αριθμό των κανόνων αντίστοιχα. </w:t>
      </w:r>
    </w:p>
    <w:p w:rsidR="003C3E97" w:rsidRPr="003C3E97" w:rsidRDefault="003C3E97" w:rsidP="003C3E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RMSE </w:t>
      </w:r>
      <w:r>
        <w:rPr>
          <w:sz w:val="28"/>
          <w:szCs w:val="28"/>
        </w:rPr>
        <w:t xml:space="preserve">και ακτίνα </w:t>
      </w:r>
      <w:r>
        <w:rPr>
          <w:sz w:val="28"/>
          <w:szCs w:val="28"/>
          <w:lang w:val="en-US"/>
        </w:rPr>
        <w:t>r</w:t>
      </w:r>
    </w:p>
    <w:p w:rsidR="003C3E97" w:rsidRDefault="00550F44" w:rsidP="00934E46">
      <w:pPr>
        <w:jc w:val="center"/>
        <w:rPr>
          <w:sz w:val="28"/>
          <w:szCs w:val="28"/>
          <w:lang w:val="en-US"/>
        </w:rPr>
      </w:pPr>
      <w:r w:rsidRPr="00001454">
        <w:rPr>
          <w:sz w:val="28"/>
          <w:szCs w:val="28"/>
          <w:lang w:val="en-US"/>
        </w:rPr>
        <w:pict>
          <v:shape id="_x0000_i1054" type="#_x0000_t75" style="width:339.9pt;height:262.05pt">
            <v:imagedata r:id="rId35" o:title="RMSE Aktina cluster"/>
          </v:shape>
        </w:pict>
      </w:r>
    </w:p>
    <w:p w:rsidR="003C3E97" w:rsidRDefault="003C3E97" w:rsidP="003C3E9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RMSE </w:t>
      </w:r>
      <w:r>
        <w:rPr>
          <w:sz w:val="28"/>
          <w:szCs w:val="28"/>
        </w:rPr>
        <w:t xml:space="preserve">και κρατημένα </w:t>
      </w:r>
      <w:r>
        <w:rPr>
          <w:sz w:val="28"/>
          <w:szCs w:val="28"/>
          <w:lang w:val="en-US"/>
        </w:rPr>
        <w:t>features</w:t>
      </w:r>
    </w:p>
    <w:p w:rsidR="003C3E97" w:rsidRPr="003C3E97" w:rsidRDefault="00550F44" w:rsidP="003C3E97">
      <w:pPr>
        <w:pStyle w:val="a3"/>
        <w:rPr>
          <w:sz w:val="28"/>
          <w:szCs w:val="28"/>
          <w:lang w:val="en-US"/>
        </w:rPr>
      </w:pPr>
      <w:r w:rsidRPr="00001454">
        <w:rPr>
          <w:sz w:val="28"/>
          <w:szCs w:val="28"/>
          <w:lang w:val="en-US"/>
        </w:rPr>
        <w:pict>
          <v:shape id="_x0000_i1055" type="#_x0000_t75" style="width:341.6pt;height:270.4pt">
            <v:imagedata r:id="rId36" o:title="RMSE kept features"/>
          </v:shape>
        </w:pict>
      </w:r>
    </w:p>
    <w:p w:rsidR="003C3E97" w:rsidRDefault="003C3E97" w:rsidP="003C3E97">
      <w:pPr>
        <w:rPr>
          <w:sz w:val="28"/>
          <w:szCs w:val="28"/>
          <w:lang w:val="en-US"/>
        </w:rPr>
      </w:pPr>
    </w:p>
    <w:p w:rsidR="003C3E97" w:rsidRDefault="003C3E97" w:rsidP="003C3E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RMSE </w:t>
      </w:r>
      <w:r>
        <w:rPr>
          <w:sz w:val="28"/>
          <w:szCs w:val="28"/>
        </w:rPr>
        <w:t>και αριθμός κανόνων</w:t>
      </w:r>
    </w:p>
    <w:p w:rsidR="003C3E97" w:rsidRDefault="00550F44" w:rsidP="00934E46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56" type="#_x0000_t75" style="width:349.1pt;height:273.75pt">
            <v:imagedata r:id="rId37" o:title="RMSE Rules"/>
          </v:shape>
        </w:pict>
      </w:r>
    </w:p>
    <w:p w:rsidR="00BD48EC" w:rsidRDefault="00BD48EC" w:rsidP="00934E46">
      <w:pPr>
        <w:jc w:val="center"/>
        <w:rPr>
          <w:sz w:val="28"/>
          <w:szCs w:val="28"/>
        </w:rPr>
      </w:pPr>
    </w:p>
    <w:p w:rsidR="00BD48EC" w:rsidRDefault="00BD48EC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Τέλος, στην παρακάτω εικόνα φαίνεται η επιφάνεια που δείχνει τα αποτελέσματα του πίνακα με τα </w:t>
      </w:r>
      <w:r>
        <w:rPr>
          <w:sz w:val="28"/>
          <w:szCs w:val="28"/>
          <w:lang w:val="en-US"/>
        </w:rPr>
        <w:t>RMSE</w:t>
      </w:r>
      <w:r w:rsidRPr="00BD48EC">
        <w:rPr>
          <w:sz w:val="28"/>
          <w:szCs w:val="28"/>
        </w:rPr>
        <w:t xml:space="preserve"> </w:t>
      </w:r>
      <w:r>
        <w:rPr>
          <w:sz w:val="28"/>
          <w:szCs w:val="28"/>
        </w:rPr>
        <w:t>τις κάθε δοκιμής.</w:t>
      </w:r>
    </w:p>
    <w:p w:rsidR="00BD48EC" w:rsidRDefault="00550F44" w:rsidP="00BD48EC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57" type="#_x0000_t75" style="width:380.95pt;height:292.2pt">
            <v:imagedata r:id="rId38" o:title="surface error"/>
          </v:shape>
        </w:pict>
      </w:r>
    </w:p>
    <w:p w:rsidR="00BD48EC" w:rsidRDefault="00BD48EC" w:rsidP="00BD48E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Τελικά συμπεράσματα</w:t>
      </w:r>
    </w:p>
    <w:p w:rsidR="00BD48EC" w:rsidRPr="006C676D" w:rsidRDefault="0009503E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Από όλα τα παραπάνω συμπεραίνουμε ότι το βέλτιστο μοντέλο με βάση τη μετρική του </w:t>
      </w:r>
      <w:r>
        <w:rPr>
          <w:sz w:val="28"/>
          <w:szCs w:val="28"/>
          <w:lang w:val="en-US"/>
        </w:rPr>
        <w:t>RMSE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το μοντέλο με </w:t>
      </w:r>
      <w:r>
        <w:rPr>
          <w:sz w:val="28"/>
          <w:szCs w:val="28"/>
          <w:lang w:val="en-US"/>
        </w:rPr>
        <w:t>kept</w:t>
      </w:r>
      <w:r w:rsidRPr="000950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features</w:t>
      </w:r>
      <w:r w:rsidRPr="0009503E">
        <w:rPr>
          <w:sz w:val="28"/>
          <w:szCs w:val="28"/>
        </w:rPr>
        <w:t xml:space="preserve"> = 14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aktina</w:t>
      </w:r>
      <w:r w:rsidRPr="000950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  <w:r w:rsidRPr="0009503E">
        <w:rPr>
          <w:sz w:val="28"/>
          <w:szCs w:val="28"/>
        </w:rPr>
        <w:t xml:space="preserve"> = 0.4 . </w:t>
      </w:r>
      <w:r>
        <w:rPr>
          <w:sz w:val="28"/>
          <w:szCs w:val="28"/>
        </w:rPr>
        <w:t xml:space="preserve">Επίσης, βλέπουμε ότι όσο μεγαλώνει η </w:t>
      </w:r>
      <w:r>
        <w:rPr>
          <w:sz w:val="28"/>
          <w:szCs w:val="28"/>
          <w:lang w:val="en-US"/>
        </w:rPr>
        <w:t>aktina</w:t>
      </w:r>
      <w:r w:rsidRPr="000950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στις δοκιμές μας, αυξάνεται και το </w:t>
      </w:r>
      <w:r>
        <w:rPr>
          <w:sz w:val="28"/>
          <w:szCs w:val="28"/>
          <w:lang w:val="en-US"/>
        </w:rPr>
        <w:t>RMSE</w:t>
      </w:r>
      <w:r>
        <w:rPr>
          <w:sz w:val="28"/>
          <w:szCs w:val="28"/>
        </w:rPr>
        <w:t xml:space="preserve">, αν υποθέσουμε σταθερό αριθμό κρατημένων </w:t>
      </w:r>
      <w:r>
        <w:rPr>
          <w:sz w:val="28"/>
          <w:szCs w:val="28"/>
          <w:lang w:val="en-US"/>
        </w:rPr>
        <w:t>features</w:t>
      </w:r>
      <w:r w:rsidRPr="0009503E">
        <w:rPr>
          <w:sz w:val="28"/>
          <w:szCs w:val="28"/>
        </w:rPr>
        <w:t xml:space="preserve"> (</w:t>
      </w:r>
      <w:r>
        <w:rPr>
          <w:sz w:val="28"/>
          <w:szCs w:val="28"/>
        </w:rPr>
        <w:t>βλέπω γραμμές</w:t>
      </w:r>
      <w:r w:rsidRPr="0009503E">
        <w:rPr>
          <w:sz w:val="28"/>
          <w:szCs w:val="28"/>
        </w:rPr>
        <w:t>)</w:t>
      </w:r>
      <w:r>
        <w:rPr>
          <w:sz w:val="28"/>
          <w:szCs w:val="28"/>
        </w:rPr>
        <w:t xml:space="preserve"> . Παρόμοια με το προηγούμενο σκεπτικό αν υποθέσουμε ότι έχουμε σταθερή </w:t>
      </w:r>
      <w:r>
        <w:rPr>
          <w:sz w:val="28"/>
          <w:szCs w:val="28"/>
          <w:lang w:val="en-US"/>
        </w:rPr>
        <w:t>aktina</w:t>
      </w:r>
      <w:r w:rsidRPr="000950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(κοιτάμε τις στήλες), βλέπουμε ότι όσο αυξάνονται τα κρατημένα </w:t>
      </w:r>
      <w:r>
        <w:rPr>
          <w:sz w:val="28"/>
          <w:szCs w:val="28"/>
          <w:lang w:val="en-US"/>
        </w:rPr>
        <w:t>features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τόσο μικραίνει και το </w:t>
      </w:r>
      <w:r>
        <w:rPr>
          <w:sz w:val="28"/>
          <w:szCs w:val="28"/>
          <w:lang w:val="en-US"/>
        </w:rPr>
        <w:t>RMSE</w:t>
      </w:r>
      <w:r w:rsidRPr="0009503E">
        <w:rPr>
          <w:sz w:val="28"/>
          <w:szCs w:val="28"/>
        </w:rPr>
        <w:t>.</w:t>
      </w:r>
      <w:r>
        <w:rPr>
          <w:sz w:val="28"/>
          <w:szCs w:val="28"/>
        </w:rPr>
        <w:t xml:space="preserve"> Η εξήγηση για το παραπάνω γεγονός είναι ότι όσο ο αριθμός των κρατημένων </w:t>
      </w:r>
      <w:r>
        <w:rPr>
          <w:sz w:val="28"/>
          <w:szCs w:val="28"/>
          <w:lang w:val="en-US"/>
        </w:rPr>
        <w:t>features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αυξάνεται, τόσο λιγότερη πληροφορία από το </w:t>
      </w:r>
      <w:r>
        <w:rPr>
          <w:sz w:val="28"/>
          <w:szCs w:val="28"/>
          <w:lang w:val="en-US"/>
        </w:rPr>
        <w:t>dataset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>μας</w:t>
      </w:r>
      <w:r w:rsidR="004753B1" w:rsidRPr="004753B1">
        <w:rPr>
          <w:sz w:val="28"/>
          <w:szCs w:val="28"/>
        </w:rPr>
        <w:t>,</w:t>
      </w:r>
      <w:r w:rsidR="004753B1">
        <w:rPr>
          <w:sz w:val="28"/>
          <w:szCs w:val="28"/>
        </w:rPr>
        <w:t xml:space="preserve"> χάνεται</w:t>
      </w:r>
      <w:r w:rsidR="004753B1" w:rsidRPr="004753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53B1">
        <w:rPr>
          <w:sz w:val="28"/>
          <w:szCs w:val="28"/>
        </w:rPr>
        <w:t>Σ</w:t>
      </w:r>
      <w:r>
        <w:rPr>
          <w:sz w:val="28"/>
          <w:szCs w:val="28"/>
        </w:rPr>
        <w:t xml:space="preserve">υνεπώς και το </w:t>
      </w:r>
      <w:r>
        <w:rPr>
          <w:sz w:val="28"/>
          <w:szCs w:val="28"/>
          <w:lang w:val="en-US"/>
        </w:rPr>
        <w:t>RMSE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προβλέψεων του μοντέλου θα είναι μικρότερο. Δεν μπορούμε όμως να κρατήσουμε πολλά </w:t>
      </w:r>
      <w:r>
        <w:rPr>
          <w:sz w:val="28"/>
          <w:szCs w:val="28"/>
          <w:lang w:val="en-US"/>
        </w:rPr>
        <w:t>features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>διότι ο χρόνος εκπαίδευσης ξεφεύγει εκθετικά</w:t>
      </w:r>
      <w:r w:rsidR="006C676D">
        <w:rPr>
          <w:sz w:val="28"/>
          <w:szCs w:val="28"/>
        </w:rPr>
        <w:t>,</w:t>
      </w:r>
      <w:r>
        <w:rPr>
          <w:sz w:val="28"/>
          <w:szCs w:val="28"/>
        </w:rPr>
        <w:t xml:space="preserve"> όπως και ο αριθμός των κανόνων του  μοντέλου. Επιπλέον, σε ότι αφορά την ακτίνα </w:t>
      </w:r>
      <w:r>
        <w:rPr>
          <w:sz w:val="28"/>
          <w:szCs w:val="28"/>
          <w:lang w:val="en-US"/>
        </w:rPr>
        <w:t>r</w:t>
      </w:r>
      <w:r w:rsidRPr="00095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</w:t>
      </w:r>
      <w:r>
        <w:rPr>
          <w:sz w:val="28"/>
          <w:szCs w:val="28"/>
          <w:lang w:val="en-US"/>
        </w:rPr>
        <w:t>clusters</w:t>
      </w:r>
      <w:r w:rsidRPr="0009503E">
        <w:rPr>
          <w:sz w:val="28"/>
          <w:szCs w:val="28"/>
        </w:rPr>
        <w:t xml:space="preserve">, </w:t>
      </w:r>
      <w:r w:rsidR="006C676D">
        <w:rPr>
          <w:sz w:val="28"/>
          <w:szCs w:val="28"/>
        </w:rPr>
        <w:t>ισχύει ότι, όσο μικρότερη ακτίνα έχω</w:t>
      </w:r>
      <w:r w:rsidR="004753B1">
        <w:rPr>
          <w:sz w:val="28"/>
          <w:szCs w:val="28"/>
        </w:rPr>
        <w:t>,</w:t>
      </w:r>
      <w:r w:rsidR="006C676D">
        <w:rPr>
          <w:sz w:val="28"/>
          <w:szCs w:val="28"/>
        </w:rPr>
        <w:t xml:space="preserve"> τόσο καλύτερα το μοντέλο μαθαίνει το </w:t>
      </w:r>
      <w:r w:rsidR="006C676D">
        <w:rPr>
          <w:sz w:val="28"/>
          <w:szCs w:val="28"/>
          <w:lang w:val="en-US"/>
        </w:rPr>
        <w:t>dataset</w:t>
      </w:r>
      <w:r w:rsidR="006C676D">
        <w:rPr>
          <w:sz w:val="28"/>
          <w:szCs w:val="28"/>
        </w:rPr>
        <w:t xml:space="preserve">, συνεπώς τόσο καλύτερες προβλέψεις κάνει. Αυτό το γεγονός όμως ισχύει μέχρι ένα σημείο, διότι πέρα από ένα συγκεκριμένο κατώφλι της ακτίνας </w:t>
      </w:r>
      <w:r w:rsidR="006C676D">
        <w:rPr>
          <w:sz w:val="28"/>
          <w:szCs w:val="28"/>
          <w:lang w:val="en-US"/>
        </w:rPr>
        <w:t>r</w:t>
      </w:r>
      <w:r w:rsidR="006C676D" w:rsidRPr="006C676D">
        <w:rPr>
          <w:sz w:val="28"/>
          <w:szCs w:val="28"/>
        </w:rPr>
        <w:t>,</w:t>
      </w:r>
      <w:r w:rsidR="006C676D">
        <w:rPr>
          <w:sz w:val="28"/>
          <w:szCs w:val="28"/>
        </w:rPr>
        <w:t xml:space="preserve"> το μοντέλο κάνει </w:t>
      </w:r>
      <w:r w:rsidR="006C676D">
        <w:rPr>
          <w:sz w:val="28"/>
          <w:szCs w:val="28"/>
          <w:lang w:val="en-US"/>
        </w:rPr>
        <w:t>overfitting</w:t>
      </w:r>
      <w:r w:rsidR="006C676D">
        <w:rPr>
          <w:sz w:val="28"/>
          <w:szCs w:val="28"/>
        </w:rPr>
        <w:t xml:space="preserve">, δηλαδή μαθαίνει πάρα πολύ καλά το </w:t>
      </w:r>
      <w:r w:rsidR="006C676D">
        <w:rPr>
          <w:sz w:val="28"/>
          <w:szCs w:val="28"/>
          <w:lang w:val="en-US"/>
        </w:rPr>
        <w:t>training</w:t>
      </w:r>
      <w:r w:rsidR="004753B1">
        <w:rPr>
          <w:sz w:val="28"/>
          <w:szCs w:val="28"/>
        </w:rPr>
        <w:t xml:space="preserve"> </w:t>
      </w:r>
      <w:r w:rsidR="006C676D">
        <w:rPr>
          <w:sz w:val="28"/>
          <w:szCs w:val="28"/>
          <w:lang w:val="en-US"/>
        </w:rPr>
        <w:t>data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>και στη συνέχεια το μοντέλο δε μπορεί να γενικεύσει αυτά που ‘έμαθε’.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Για παράδειγμα, στη δικιά μας περίπτωση βλέπουμε ότι για 14 κρατημένα </w:t>
      </w:r>
      <w:r w:rsidR="006C676D">
        <w:rPr>
          <w:sz w:val="28"/>
          <w:szCs w:val="28"/>
          <w:lang w:val="en-US"/>
        </w:rPr>
        <w:t>features</w:t>
      </w:r>
      <w:r w:rsidR="006C676D">
        <w:rPr>
          <w:sz w:val="28"/>
          <w:szCs w:val="28"/>
        </w:rPr>
        <w:t xml:space="preserve">, με ακτίνα </w:t>
      </w:r>
      <w:r w:rsidR="006C676D">
        <w:rPr>
          <w:sz w:val="28"/>
          <w:szCs w:val="28"/>
          <w:lang w:val="en-US"/>
        </w:rPr>
        <w:t>r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των </w:t>
      </w:r>
      <w:r w:rsidR="006C676D">
        <w:rPr>
          <w:sz w:val="28"/>
          <w:szCs w:val="28"/>
          <w:lang w:val="en-US"/>
        </w:rPr>
        <w:t>cluster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στα 0.2, το </w:t>
      </w:r>
      <w:r w:rsidR="006C676D">
        <w:rPr>
          <w:sz w:val="28"/>
          <w:szCs w:val="28"/>
          <w:lang w:val="en-US"/>
        </w:rPr>
        <w:t>RMSE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είναι </w:t>
      </w:r>
      <w:r w:rsidR="006C676D" w:rsidRPr="006C676D">
        <w:rPr>
          <w:sz w:val="28"/>
          <w:szCs w:val="28"/>
        </w:rPr>
        <w:t>15.3814</w:t>
      </w:r>
      <w:r w:rsidR="006C676D">
        <w:rPr>
          <w:sz w:val="28"/>
          <w:szCs w:val="28"/>
        </w:rPr>
        <w:t xml:space="preserve">, που είναι χειρότερο από το </w:t>
      </w:r>
      <w:r w:rsidR="006C676D" w:rsidRPr="006C676D">
        <w:rPr>
          <w:sz w:val="28"/>
          <w:szCs w:val="28"/>
        </w:rPr>
        <w:t>14.5988</w:t>
      </w:r>
      <w:r w:rsidR="006C676D">
        <w:rPr>
          <w:sz w:val="28"/>
          <w:szCs w:val="28"/>
        </w:rPr>
        <w:t xml:space="preserve">, το οποίο </w:t>
      </w:r>
      <w:r w:rsidR="006C676D">
        <w:rPr>
          <w:sz w:val="28"/>
          <w:szCs w:val="28"/>
          <w:lang w:val="en-US"/>
        </w:rPr>
        <w:t>RMSE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το έχω για 14 κρατημένα </w:t>
      </w:r>
      <w:r w:rsidR="006C676D">
        <w:rPr>
          <w:sz w:val="28"/>
          <w:szCs w:val="28"/>
          <w:lang w:val="en-US"/>
        </w:rPr>
        <w:t>features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και ακτίνα </w:t>
      </w:r>
      <w:r w:rsidR="006C676D">
        <w:rPr>
          <w:sz w:val="28"/>
          <w:szCs w:val="28"/>
          <w:lang w:val="en-US"/>
        </w:rPr>
        <w:t>r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των </w:t>
      </w:r>
      <w:r w:rsidR="006C676D">
        <w:rPr>
          <w:sz w:val="28"/>
          <w:szCs w:val="28"/>
          <w:lang w:val="en-US"/>
        </w:rPr>
        <w:t>cluster</w:t>
      </w:r>
      <w:r w:rsidR="006C676D" w:rsidRPr="006C676D">
        <w:rPr>
          <w:sz w:val="28"/>
          <w:szCs w:val="28"/>
        </w:rPr>
        <w:t xml:space="preserve"> </w:t>
      </w:r>
      <w:r w:rsidR="006C676D">
        <w:rPr>
          <w:sz w:val="28"/>
          <w:szCs w:val="28"/>
        </w:rPr>
        <w:t xml:space="preserve">στα 0.4 . </w:t>
      </w:r>
    </w:p>
    <w:p w:rsidR="00AE536C" w:rsidRPr="00F47421" w:rsidRDefault="00AE536C" w:rsidP="00BD48EC">
      <w:pPr>
        <w:rPr>
          <w:sz w:val="28"/>
          <w:szCs w:val="28"/>
        </w:rPr>
      </w:pPr>
    </w:p>
    <w:p w:rsidR="008D4556" w:rsidRPr="00F47421" w:rsidRDefault="008D4556" w:rsidP="00BD48EC">
      <w:pPr>
        <w:rPr>
          <w:sz w:val="28"/>
          <w:szCs w:val="28"/>
        </w:rPr>
      </w:pPr>
    </w:p>
    <w:p w:rsidR="00AE536C" w:rsidRPr="00F47421" w:rsidRDefault="00AE536C" w:rsidP="00BD48EC">
      <w:pPr>
        <w:rPr>
          <w:b/>
          <w:sz w:val="28"/>
          <w:szCs w:val="28"/>
        </w:rPr>
      </w:pPr>
      <w:r w:rsidRPr="00AE536C">
        <w:rPr>
          <w:b/>
          <w:sz w:val="28"/>
          <w:szCs w:val="28"/>
        </w:rPr>
        <w:t>Βέλτιστο</w:t>
      </w:r>
      <w:r w:rsidRPr="00F47421">
        <w:rPr>
          <w:b/>
          <w:sz w:val="28"/>
          <w:szCs w:val="28"/>
        </w:rPr>
        <w:t xml:space="preserve"> </w:t>
      </w:r>
      <w:r w:rsidRPr="00AE536C">
        <w:rPr>
          <w:b/>
          <w:sz w:val="28"/>
          <w:szCs w:val="28"/>
        </w:rPr>
        <w:t>Μοντέλο</w:t>
      </w:r>
      <w:r w:rsidRPr="00F47421">
        <w:rPr>
          <w:b/>
          <w:sz w:val="28"/>
          <w:szCs w:val="28"/>
        </w:rPr>
        <w:t xml:space="preserve"> </w:t>
      </w:r>
      <w:r w:rsidRPr="00AE536C">
        <w:rPr>
          <w:b/>
          <w:sz w:val="28"/>
          <w:szCs w:val="28"/>
          <w:lang w:val="en-US"/>
        </w:rPr>
        <w:t>TSM</w:t>
      </w:r>
      <w:r w:rsidRPr="00F47421">
        <w:rPr>
          <w:b/>
          <w:sz w:val="28"/>
          <w:szCs w:val="28"/>
        </w:rPr>
        <w:t xml:space="preserve"> </w:t>
      </w:r>
      <w:r w:rsidRPr="00AE536C">
        <w:rPr>
          <w:b/>
          <w:sz w:val="28"/>
          <w:szCs w:val="28"/>
        </w:rPr>
        <w:t>με</w:t>
      </w:r>
      <w:r w:rsidRPr="00F47421">
        <w:rPr>
          <w:b/>
          <w:sz w:val="28"/>
          <w:szCs w:val="28"/>
        </w:rPr>
        <w:t xml:space="preserve"> </w:t>
      </w:r>
      <w:r w:rsidRPr="00AE536C">
        <w:rPr>
          <w:b/>
          <w:sz w:val="28"/>
          <w:szCs w:val="28"/>
          <w:lang w:val="en-US"/>
        </w:rPr>
        <w:t>kept</w:t>
      </w:r>
      <w:r w:rsidRPr="00F47421">
        <w:rPr>
          <w:b/>
          <w:sz w:val="28"/>
          <w:szCs w:val="28"/>
        </w:rPr>
        <w:t>_</w:t>
      </w:r>
      <w:r w:rsidRPr="00AE536C">
        <w:rPr>
          <w:b/>
          <w:sz w:val="28"/>
          <w:szCs w:val="28"/>
          <w:lang w:val="en-US"/>
        </w:rPr>
        <w:t>features</w:t>
      </w:r>
      <w:r w:rsidRPr="00F47421">
        <w:rPr>
          <w:b/>
          <w:sz w:val="28"/>
          <w:szCs w:val="28"/>
        </w:rPr>
        <w:t xml:space="preserve"> = 14 </w:t>
      </w:r>
      <w:r w:rsidRPr="00AE536C">
        <w:rPr>
          <w:b/>
          <w:sz w:val="28"/>
          <w:szCs w:val="28"/>
        </w:rPr>
        <w:t>και</w:t>
      </w:r>
      <w:r w:rsidRPr="00F47421">
        <w:rPr>
          <w:b/>
          <w:sz w:val="28"/>
          <w:szCs w:val="28"/>
        </w:rPr>
        <w:t xml:space="preserve"> </w:t>
      </w:r>
      <w:r w:rsidRPr="00AE536C">
        <w:rPr>
          <w:b/>
          <w:sz w:val="28"/>
          <w:szCs w:val="28"/>
          <w:lang w:val="en-US"/>
        </w:rPr>
        <w:t>aktina</w:t>
      </w:r>
      <w:r w:rsidRPr="00F47421">
        <w:rPr>
          <w:b/>
          <w:sz w:val="28"/>
          <w:szCs w:val="28"/>
        </w:rPr>
        <w:t>_</w:t>
      </w:r>
      <w:r w:rsidRPr="00AE536C">
        <w:rPr>
          <w:b/>
          <w:sz w:val="28"/>
          <w:szCs w:val="28"/>
          <w:lang w:val="en-US"/>
        </w:rPr>
        <w:t>r</w:t>
      </w:r>
      <w:r w:rsidRPr="00F47421">
        <w:rPr>
          <w:b/>
          <w:sz w:val="28"/>
          <w:szCs w:val="28"/>
        </w:rPr>
        <w:t xml:space="preserve"> = 0.4 </w:t>
      </w:r>
    </w:p>
    <w:p w:rsidR="007C61A6" w:rsidRDefault="00AE536C" w:rsidP="00230FE3">
      <w:pPr>
        <w:jc w:val="both"/>
        <w:rPr>
          <w:sz w:val="28"/>
          <w:szCs w:val="28"/>
        </w:rPr>
      </w:pPr>
      <w:r>
        <w:rPr>
          <w:sz w:val="28"/>
          <w:szCs w:val="28"/>
        </w:rPr>
        <w:t>Το βέλτιστο μοντέλο εκπαιδεύτηκε ακριβώς με τον ίδιο τρόπο όπως και στο σκριπτ</w:t>
      </w:r>
      <w:r w:rsidR="00D80F5B">
        <w:rPr>
          <w:sz w:val="28"/>
          <w:szCs w:val="28"/>
        </w:rPr>
        <w:t>ά</w:t>
      </w:r>
      <w:r>
        <w:rPr>
          <w:sz w:val="28"/>
          <w:szCs w:val="28"/>
        </w:rPr>
        <w:t xml:space="preserve">κι </w:t>
      </w:r>
      <w:r w:rsidRPr="00AE536C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Ergasia</w:t>
      </w:r>
      <w:r w:rsidRPr="00AE536C">
        <w:rPr>
          <w:sz w:val="28"/>
          <w:szCs w:val="28"/>
        </w:rPr>
        <w:t>3_</w:t>
      </w:r>
      <w:r w:rsidR="008B46A9" w:rsidRPr="00F47421">
        <w:rPr>
          <w:sz w:val="28"/>
          <w:szCs w:val="28"/>
        </w:rPr>
        <w:t>2</w:t>
      </w:r>
      <w:r w:rsidRPr="00AE536C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, με την μόνη διαφορά ότι η εκπαίδευση έγινε για 120 </w:t>
      </w:r>
      <w:r>
        <w:rPr>
          <w:sz w:val="28"/>
          <w:szCs w:val="28"/>
          <w:lang w:val="en-US"/>
        </w:rPr>
        <w:t>epoches</w:t>
      </w:r>
      <w:r w:rsidRPr="00AE536C">
        <w:rPr>
          <w:sz w:val="28"/>
          <w:szCs w:val="28"/>
        </w:rPr>
        <w:t xml:space="preserve"> </w:t>
      </w:r>
      <w:r>
        <w:rPr>
          <w:sz w:val="28"/>
          <w:szCs w:val="28"/>
        </w:rPr>
        <w:t>αντί για 100, προκειμένου να πάρουμε ένα καλύτερο μοντέλο μετά την εκπαίδευση.</w:t>
      </w:r>
      <w:r w:rsidR="00D80F5B">
        <w:rPr>
          <w:sz w:val="28"/>
          <w:szCs w:val="28"/>
        </w:rPr>
        <w:t xml:space="preserve"> </w:t>
      </w:r>
      <w:r w:rsidR="00C25628">
        <w:rPr>
          <w:sz w:val="28"/>
          <w:szCs w:val="28"/>
        </w:rPr>
        <w:t xml:space="preserve"> Ακολουθούν τα αποτελέσματα παρακάτω.</w:t>
      </w:r>
    </w:p>
    <w:p w:rsidR="007C61A6" w:rsidRDefault="007C61A6" w:rsidP="007C61A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Πίνακας δεικτών απόδοσης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C61A6" w:rsidTr="007C61A6">
        <w:tc>
          <w:tcPr>
            <w:tcW w:w="1704" w:type="dxa"/>
          </w:tcPr>
          <w:p w:rsidR="007C61A6" w:rsidRDefault="007C61A6" w:rsidP="00BD48EC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7C61A6" w:rsidRPr="007C61A6" w:rsidRDefault="007C61A6" w:rsidP="007C61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1704" w:type="dxa"/>
          </w:tcPr>
          <w:p w:rsidR="007C61A6" w:rsidRPr="007C61A6" w:rsidRDefault="007C61A6" w:rsidP="007C61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RMSE</w:t>
            </w:r>
          </w:p>
        </w:tc>
        <w:tc>
          <w:tcPr>
            <w:tcW w:w="1705" w:type="dxa"/>
          </w:tcPr>
          <w:p w:rsidR="007C61A6" w:rsidRPr="007C61A6" w:rsidRDefault="007C61A6" w:rsidP="007C61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NMSE</w:t>
            </w:r>
          </w:p>
        </w:tc>
        <w:tc>
          <w:tcPr>
            <w:tcW w:w="1705" w:type="dxa"/>
          </w:tcPr>
          <w:p w:rsidR="007C61A6" w:rsidRPr="007C61A6" w:rsidRDefault="007C61A6" w:rsidP="007C61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NDEI</w:t>
            </w:r>
          </w:p>
        </w:tc>
      </w:tr>
      <w:tr w:rsidR="007C61A6" w:rsidTr="007C61A6">
        <w:tc>
          <w:tcPr>
            <w:tcW w:w="1704" w:type="dxa"/>
          </w:tcPr>
          <w:p w:rsidR="007C61A6" w:rsidRPr="007C61A6" w:rsidRDefault="007C61A6" w:rsidP="00BD48EC">
            <w:pPr>
              <w:rPr>
                <w:sz w:val="20"/>
                <w:szCs w:val="20"/>
                <w:lang w:val="en-US"/>
              </w:rPr>
            </w:pPr>
            <w:r w:rsidRPr="007C61A6">
              <w:rPr>
                <w:sz w:val="20"/>
                <w:szCs w:val="20"/>
              </w:rPr>
              <w:t xml:space="preserve">Βέλτισο Μοντέλο </w:t>
            </w:r>
            <w:r w:rsidRPr="007C61A6">
              <w:rPr>
                <w:sz w:val="20"/>
                <w:szCs w:val="20"/>
                <w:lang w:val="en-US"/>
              </w:rPr>
              <w:t>TSK</w:t>
            </w:r>
          </w:p>
        </w:tc>
        <w:tc>
          <w:tcPr>
            <w:tcW w:w="1704" w:type="dxa"/>
          </w:tcPr>
          <w:p w:rsidR="007C61A6" w:rsidRPr="0060099D" w:rsidRDefault="00842B87" w:rsidP="0060099D">
            <w:pPr>
              <w:jc w:val="center"/>
              <w:rPr>
                <w:sz w:val="28"/>
                <w:szCs w:val="28"/>
                <w:lang w:val="en-US"/>
              </w:rPr>
            </w:pPr>
            <w:r w:rsidRPr="00842B87">
              <w:rPr>
                <w:sz w:val="28"/>
                <w:szCs w:val="28"/>
              </w:rPr>
              <w:t>0.822</w:t>
            </w:r>
            <w:r w:rsidR="0060099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4" w:type="dxa"/>
          </w:tcPr>
          <w:p w:rsidR="007C61A6" w:rsidRPr="0060099D" w:rsidRDefault="00842B87" w:rsidP="0060099D">
            <w:pPr>
              <w:jc w:val="center"/>
              <w:rPr>
                <w:sz w:val="28"/>
                <w:szCs w:val="28"/>
                <w:lang w:val="en-US"/>
              </w:rPr>
            </w:pPr>
            <w:r w:rsidRPr="00842B87">
              <w:rPr>
                <w:sz w:val="28"/>
                <w:szCs w:val="28"/>
              </w:rPr>
              <w:t>14.417</w:t>
            </w:r>
            <w:r w:rsidR="0060099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5" w:type="dxa"/>
          </w:tcPr>
          <w:p w:rsidR="007C61A6" w:rsidRDefault="00842B87" w:rsidP="0060099D">
            <w:pPr>
              <w:jc w:val="center"/>
              <w:rPr>
                <w:sz w:val="28"/>
                <w:szCs w:val="28"/>
              </w:rPr>
            </w:pPr>
            <w:r w:rsidRPr="00842B87">
              <w:rPr>
                <w:sz w:val="28"/>
                <w:szCs w:val="28"/>
              </w:rPr>
              <w:t>0.1772</w:t>
            </w:r>
          </w:p>
        </w:tc>
        <w:tc>
          <w:tcPr>
            <w:tcW w:w="1705" w:type="dxa"/>
          </w:tcPr>
          <w:p w:rsidR="007C61A6" w:rsidRDefault="00842B87" w:rsidP="0060099D">
            <w:pPr>
              <w:jc w:val="center"/>
              <w:rPr>
                <w:sz w:val="28"/>
                <w:szCs w:val="28"/>
              </w:rPr>
            </w:pPr>
            <w:r w:rsidRPr="00842B87">
              <w:rPr>
                <w:sz w:val="28"/>
                <w:szCs w:val="28"/>
              </w:rPr>
              <w:t>0.4209</w:t>
            </w:r>
          </w:p>
        </w:tc>
      </w:tr>
    </w:tbl>
    <w:p w:rsidR="007C61A6" w:rsidRDefault="007C61A6" w:rsidP="00BD48EC">
      <w:pPr>
        <w:rPr>
          <w:sz w:val="28"/>
          <w:szCs w:val="28"/>
        </w:rPr>
      </w:pPr>
    </w:p>
    <w:p w:rsidR="00D80F5B" w:rsidRDefault="00D80F5B" w:rsidP="00D80F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Προβλέψεις βέλτιστου μοντέλου</w:t>
      </w:r>
    </w:p>
    <w:p w:rsidR="00D80F5B" w:rsidRDefault="00550F44" w:rsidP="00A90598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58" type="#_x0000_t75" style="width:313.1pt;height:242.8pt">
            <v:imagedata r:id="rId39" o:title="Predicted Values"/>
          </v:shape>
        </w:pict>
      </w:r>
    </w:p>
    <w:p w:rsidR="00D80F5B" w:rsidRDefault="00D80F5B" w:rsidP="00D80F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Πραγματικές τιμές</w:t>
      </w:r>
      <w:r w:rsidR="004613BD" w:rsidRPr="00AC5F1A">
        <w:rPr>
          <w:sz w:val="28"/>
          <w:szCs w:val="28"/>
        </w:rPr>
        <w:t xml:space="preserve"> </w:t>
      </w:r>
      <w:r w:rsidR="004613BD">
        <w:rPr>
          <w:sz w:val="28"/>
          <w:szCs w:val="28"/>
          <w:lang w:val="en-US"/>
        </w:rPr>
        <w:t>Targe</w:t>
      </w:r>
      <w:r w:rsidR="004613BD">
        <w:rPr>
          <w:sz w:val="28"/>
          <w:szCs w:val="28"/>
        </w:rPr>
        <w:t>t 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</w:p>
    <w:p w:rsidR="00D80F5B" w:rsidRPr="00AC5F1A" w:rsidRDefault="00550F44" w:rsidP="00A90598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59" type="#_x0000_t75" style="width:317.3pt;height:247.8pt">
            <v:imagedata r:id="rId40" o:title="Real Values"/>
          </v:shape>
        </w:pict>
      </w:r>
    </w:p>
    <w:p w:rsidR="00D80F5B" w:rsidRPr="00D80F5B" w:rsidRDefault="00D80F5B" w:rsidP="00D80F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Learning curve</w:t>
      </w:r>
    </w:p>
    <w:p w:rsidR="00D80F5B" w:rsidRPr="00D80F5B" w:rsidRDefault="00550F44" w:rsidP="00A90598">
      <w:pPr>
        <w:jc w:val="center"/>
        <w:rPr>
          <w:sz w:val="28"/>
          <w:szCs w:val="28"/>
          <w:lang w:val="en-US"/>
        </w:rPr>
      </w:pPr>
      <w:r w:rsidRPr="00001454">
        <w:rPr>
          <w:sz w:val="28"/>
          <w:szCs w:val="28"/>
          <w:lang w:val="en-US"/>
        </w:rPr>
        <w:pict>
          <v:shape id="_x0000_i1060" type="#_x0000_t75" style="width:395.15pt;height:312.3pt">
            <v:imagedata r:id="rId41" o:title="learning curve"/>
          </v:shape>
        </w:pict>
      </w:r>
    </w:p>
    <w:p w:rsidR="00A90598" w:rsidRPr="00A90598" w:rsidRDefault="00D80F5B" w:rsidP="00D80F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Ασαφή σύνολα στην αρχική τους μορφή</w:t>
      </w:r>
    </w:p>
    <w:p w:rsidR="00D80F5B" w:rsidRDefault="00550F44" w:rsidP="00A90598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61" type="#_x0000_t75" style="width:385.95pt;height:309.75pt">
            <v:imagedata r:id="rId42" o:title="input 1 before training"/>
          </v:shape>
        </w:pict>
      </w:r>
    </w:p>
    <w:p w:rsidR="00A90598" w:rsidRPr="007C61A6" w:rsidRDefault="00550F44" w:rsidP="00A90598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62" type="#_x0000_t75" style="width:385.95pt;height:306.4pt">
            <v:imagedata r:id="rId43" o:title="input 10 before training"/>
          </v:shape>
        </w:pict>
      </w:r>
    </w:p>
    <w:p w:rsidR="00D80F5B" w:rsidRPr="00D80F5B" w:rsidRDefault="00D80F5B" w:rsidP="00D80F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Ασαφή σύνολα στην τελική τους μορφή</w:t>
      </w:r>
    </w:p>
    <w:p w:rsidR="00D80F5B" w:rsidRDefault="00550F44" w:rsidP="00A90598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63" type="#_x0000_t75" style="width:400.2pt;height:311.45pt">
            <v:imagedata r:id="rId44" o:title="input 1 after training"/>
          </v:shape>
        </w:pict>
      </w:r>
    </w:p>
    <w:p w:rsidR="00A90598" w:rsidRPr="00A90598" w:rsidRDefault="00550F44" w:rsidP="00A90598">
      <w:pPr>
        <w:jc w:val="center"/>
        <w:rPr>
          <w:sz w:val="28"/>
          <w:szCs w:val="28"/>
        </w:rPr>
      </w:pPr>
      <w:r w:rsidRPr="00001454">
        <w:rPr>
          <w:sz w:val="28"/>
          <w:szCs w:val="28"/>
        </w:rPr>
        <w:lastRenderedPageBreak/>
        <w:pict>
          <v:shape id="_x0000_i1064" type="#_x0000_t75" style="width:396pt;height:313.1pt">
            <v:imagedata r:id="rId45" o:title="input 10 after training"/>
          </v:shape>
        </w:pict>
      </w:r>
    </w:p>
    <w:p w:rsidR="00D80F5B" w:rsidRDefault="00D80F5B" w:rsidP="00A90598">
      <w:pPr>
        <w:rPr>
          <w:sz w:val="28"/>
          <w:szCs w:val="28"/>
        </w:rPr>
      </w:pPr>
    </w:p>
    <w:p w:rsidR="00A90598" w:rsidRPr="00D02B20" w:rsidRDefault="00D02B20" w:rsidP="00D02B2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Σφάλμα προβλέψεων στα </w:t>
      </w:r>
      <w:r>
        <w:rPr>
          <w:sz w:val="28"/>
          <w:szCs w:val="28"/>
          <w:lang w:val="en-US"/>
        </w:rPr>
        <w:t>testing data</w:t>
      </w:r>
    </w:p>
    <w:p w:rsidR="00D02B20" w:rsidRDefault="00550F44" w:rsidP="00D02B20">
      <w:pPr>
        <w:rPr>
          <w:sz w:val="28"/>
          <w:szCs w:val="28"/>
        </w:rPr>
      </w:pPr>
      <w:r w:rsidRPr="00001454">
        <w:rPr>
          <w:sz w:val="28"/>
          <w:szCs w:val="28"/>
        </w:rPr>
        <w:pict>
          <v:shape id="_x0000_i1065" type="#_x0000_t75" style="width:393.5pt;height:308.95pt">
            <v:imagedata r:id="rId46" o:title="Error"/>
          </v:shape>
        </w:pict>
      </w:r>
    </w:p>
    <w:p w:rsidR="006C0B44" w:rsidRDefault="006C0B44" w:rsidP="00D02B20">
      <w:pPr>
        <w:rPr>
          <w:b/>
          <w:sz w:val="28"/>
          <w:szCs w:val="28"/>
        </w:rPr>
      </w:pPr>
      <w:r w:rsidRPr="006C0B44">
        <w:rPr>
          <w:b/>
          <w:sz w:val="28"/>
          <w:szCs w:val="28"/>
        </w:rPr>
        <w:lastRenderedPageBreak/>
        <w:t>Τελικά συμπεράσματα για το βέλτιστο μοντέλο</w:t>
      </w:r>
    </w:p>
    <w:p w:rsidR="00873CD5" w:rsidRPr="00346695" w:rsidRDefault="00873CD5" w:rsidP="00230FE3">
      <w:pPr>
        <w:jc w:val="both"/>
        <w:rPr>
          <w:rFonts w:cstheme="minorHAnsi"/>
          <w:sz w:val="28"/>
          <w:szCs w:val="28"/>
        </w:rPr>
      </w:pPr>
      <w:r w:rsidRPr="00346695">
        <w:rPr>
          <w:rFonts w:cstheme="minorHAnsi"/>
          <w:sz w:val="28"/>
          <w:szCs w:val="28"/>
        </w:rPr>
        <w:t xml:space="preserve">Βλέποντας, τα διαγράμματα των </w:t>
      </w:r>
      <w:r w:rsidRPr="00346695">
        <w:rPr>
          <w:rFonts w:cstheme="minorHAnsi"/>
          <w:sz w:val="28"/>
          <w:szCs w:val="28"/>
          <w:lang w:val="en-US"/>
        </w:rPr>
        <w:t>Predicted</w:t>
      </w:r>
      <w:r w:rsidRPr="00346695">
        <w:rPr>
          <w:rFonts w:cstheme="minorHAnsi"/>
          <w:sz w:val="28"/>
          <w:szCs w:val="28"/>
        </w:rPr>
        <w:t xml:space="preserve"> </w:t>
      </w:r>
      <w:r w:rsidRPr="00346695">
        <w:rPr>
          <w:rFonts w:cstheme="minorHAnsi"/>
          <w:sz w:val="28"/>
          <w:szCs w:val="28"/>
          <w:lang w:val="en-US"/>
        </w:rPr>
        <w:t>Values</w:t>
      </w:r>
      <w:r w:rsidRPr="00346695">
        <w:rPr>
          <w:rFonts w:cstheme="minorHAnsi"/>
          <w:sz w:val="28"/>
          <w:szCs w:val="28"/>
        </w:rPr>
        <w:t xml:space="preserve"> και των </w:t>
      </w:r>
      <w:r w:rsidRPr="00346695">
        <w:rPr>
          <w:rFonts w:cstheme="minorHAnsi"/>
          <w:sz w:val="28"/>
          <w:szCs w:val="28"/>
          <w:lang w:val="en-US"/>
        </w:rPr>
        <w:t>Real</w:t>
      </w:r>
      <w:r w:rsidRPr="00346695">
        <w:rPr>
          <w:rFonts w:cstheme="minorHAnsi"/>
          <w:sz w:val="28"/>
          <w:szCs w:val="28"/>
        </w:rPr>
        <w:t xml:space="preserve"> </w:t>
      </w:r>
      <w:r w:rsidRPr="00346695">
        <w:rPr>
          <w:rFonts w:cstheme="minorHAnsi"/>
          <w:sz w:val="28"/>
          <w:szCs w:val="28"/>
          <w:lang w:val="en-US"/>
        </w:rPr>
        <w:t>Values</w:t>
      </w:r>
      <w:r w:rsidRPr="00346695">
        <w:rPr>
          <w:rFonts w:cstheme="minorHAnsi"/>
          <w:sz w:val="28"/>
          <w:szCs w:val="28"/>
        </w:rPr>
        <w:t xml:space="preserve">, βλέπουμε ότι το μοντέλο προβλέπει αρκετά καλά το </w:t>
      </w:r>
      <w:r w:rsidRPr="00346695">
        <w:rPr>
          <w:rFonts w:cstheme="minorHAnsi"/>
          <w:sz w:val="28"/>
          <w:szCs w:val="28"/>
          <w:lang w:val="en-US"/>
        </w:rPr>
        <w:t>testing</w:t>
      </w:r>
      <w:r w:rsidRPr="00346695">
        <w:rPr>
          <w:rFonts w:cstheme="minorHAnsi"/>
          <w:sz w:val="28"/>
          <w:szCs w:val="28"/>
        </w:rPr>
        <w:t xml:space="preserve"> </w:t>
      </w:r>
      <w:r w:rsidRPr="00346695">
        <w:rPr>
          <w:rFonts w:cstheme="minorHAnsi"/>
          <w:sz w:val="28"/>
          <w:szCs w:val="28"/>
          <w:lang w:val="en-US"/>
        </w:rPr>
        <w:t>dataset</w:t>
      </w:r>
      <w:r w:rsidRPr="00346695">
        <w:rPr>
          <w:rFonts w:cstheme="minorHAnsi"/>
          <w:sz w:val="28"/>
          <w:szCs w:val="28"/>
        </w:rPr>
        <w:t xml:space="preserve">.  </w:t>
      </w:r>
      <w:r w:rsidR="00C13CD1" w:rsidRPr="00346695">
        <w:rPr>
          <w:rFonts w:cstheme="minorHAnsi"/>
          <w:sz w:val="28"/>
          <w:szCs w:val="28"/>
        </w:rPr>
        <w:t xml:space="preserve">Επιπλέον, το πλήθος των κανόνων του βέλτιστου μοντέλου είναι 11 κανόνες και αυτό το βλέπουμε από το </w:t>
      </w:r>
      <w:r w:rsidR="00C13CD1" w:rsidRPr="00346695">
        <w:rPr>
          <w:rFonts w:cstheme="minorHAnsi"/>
          <w:sz w:val="28"/>
          <w:szCs w:val="28"/>
          <w:lang w:val="en-US"/>
        </w:rPr>
        <w:t>valFis</w:t>
      </w:r>
      <w:r w:rsidR="00C13CD1" w:rsidRPr="00346695">
        <w:rPr>
          <w:rFonts w:cstheme="minorHAnsi"/>
          <w:sz w:val="28"/>
          <w:szCs w:val="28"/>
        </w:rPr>
        <w:t>.</w:t>
      </w:r>
      <w:r w:rsidR="00C13CD1" w:rsidRPr="00346695">
        <w:rPr>
          <w:rFonts w:cstheme="minorHAnsi"/>
          <w:sz w:val="28"/>
          <w:szCs w:val="28"/>
          <w:lang w:val="en-US"/>
        </w:rPr>
        <w:t>Rules</w:t>
      </w:r>
      <w:r w:rsidR="00C13CD1" w:rsidRPr="00346695">
        <w:rPr>
          <w:rFonts w:cstheme="minorHAnsi"/>
          <w:sz w:val="28"/>
          <w:szCs w:val="28"/>
        </w:rPr>
        <w:t xml:space="preserve">. </w:t>
      </w:r>
      <w:r w:rsidR="00931E44" w:rsidRPr="00346695">
        <w:rPr>
          <w:rFonts w:cstheme="minorHAnsi"/>
          <w:sz w:val="28"/>
          <w:szCs w:val="28"/>
        </w:rPr>
        <w:t>Για τον ίδιο αριθμό κρατημένων χαρακτηριστικών</w:t>
      </w:r>
      <w:r w:rsidR="003A6532" w:rsidRPr="00346695">
        <w:rPr>
          <w:rFonts w:cstheme="minorHAnsi"/>
          <w:sz w:val="28"/>
          <w:szCs w:val="28"/>
        </w:rPr>
        <w:t xml:space="preserve"> με την μέθοδο του </w:t>
      </w:r>
      <w:r w:rsidR="003A6532" w:rsidRPr="00346695">
        <w:rPr>
          <w:rFonts w:cstheme="minorHAnsi"/>
          <w:sz w:val="28"/>
          <w:szCs w:val="28"/>
          <w:lang w:val="en-US"/>
        </w:rPr>
        <w:t>grid</w:t>
      </w:r>
      <w:r w:rsidR="003A6532" w:rsidRPr="00346695">
        <w:rPr>
          <w:rFonts w:cstheme="minorHAnsi"/>
          <w:sz w:val="28"/>
          <w:szCs w:val="28"/>
        </w:rPr>
        <w:t xml:space="preserve"> </w:t>
      </w:r>
      <w:r w:rsidR="003A6532" w:rsidRPr="00346695">
        <w:rPr>
          <w:rFonts w:cstheme="minorHAnsi"/>
          <w:sz w:val="28"/>
          <w:szCs w:val="28"/>
          <w:lang w:val="en-US"/>
        </w:rPr>
        <w:t>partitioning</w:t>
      </w:r>
      <w:r w:rsidR="003A6532" w:rsidRPr="00346695">
        <w:rPr>
          <w:rFonts w:cstheme="minorHAnsi"/>
          <w:sz w:val="28"/>
          <w:szCs w:val="28"/>
        </w:rPr>
        <w:t>,</w:t>
      </w:r>
      <w:r w:rsidR="00931E44" w:rsidRPr="00346695">
        <w:rPr>
          <w:rFonts w:cstheme="minorHAnsi"/>
          <w:sz w:val="28"/>
          <w:szCs w:val="28"/>
        </w:rPr>
        <w:t xml:space="preserve"> αν για κάθε είσοδο</w:t>
      </w:r>
      <w:r w:rsidR="003A6532" w:rsidRPr="00346695">
        <w:rPr>
          <w:rFonts w:cstheme="minorHAnsi"/>
          <w:sz w:val="28"/>
          <w:szCs w:val="28"/>
        </w:rPr>
        <w:t xml:space="preserve"> είχαμε 2 ή 3 ασαφή σύνολα,</w:t>
      </w:r>
      <w:r w:rsidR="00931E44" w:rsidRPr="00346695">
        <w:rPr>
          <w:rFonts w:cstheme="minorHAnsi"/>
          <w:sz w:val="28"/>
          <w:szCs w:val="28"/>
        </w:rPr>
        <w:t xml:space="preserve"> θα είχαμε συνολικά </w:t>
      </w:r>
      <m:oMath>
        <m:sSup>
          <m:sSupPr>
            <m:ctrlPr>
              <w:rPr>
                <w:rFonts w:asci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14</m:t>
            </m:r>
          </m:sup>
        </m:sSup>
      </m:oMath>
      <w:r w:rsidR="00931E44" w:rsidRPr="00346695">
        <w:rPr>
          <w:rFonts w:eastAsiaTheme="minorEastAsia" w:cstheme="minorHAnsi"/>
          <w:sz w:val="28"/>
          <w:szCs w:val="28"/>
        </w:rPr>
        <w:t xml:space="preserve"> ή </w:t>
      </w:r>
      <m:oMath>
        <m:sSup>
          <m:sSupPr>
            <m:ctrlPr>
              <w:rPr>
                <w:rFonts w:asci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14</m:t>
            </m:r>
          </m:sup>
        </m:sSup>
      </m:oMath>
      <w:r w:rsidR="00931E44" w:rsidRPr="00346695">
        <w:rPr>
          <w:rFonts w:eastAsiaTheme="minorEastAsia" w:cstheme="minorHAnsi"/>
          <w:sz w:val="28"/>
          <w:szCs w:val="28"/>
        </w:rPr>
        <w:t xml:space="preserve">  κανόνες αντίστοιχα</w:t>
      </w:r>
      <w:r w:rsidR="003A6532" w:rsidRPr="00346695">
        <w:rPr>
          <w:rFonts w:eastAsiaTheme="minorEastAsia" w:cstheme="minorHAnsi"/>
          <w:sz w:val="28"/>
          <w:szCs w:val="28"/>
        </w:rPr>
        <w:t>.</w:t>
      </w:r>
      <w:r w:rsidR="004753B1" w:rsidRPr="00346695">
        <w:rPr>
          <w:rFonts w:eastAsiaTheme="minorEastAsia" w:cstheme="minorHAnsi"/>
          <w:sz w:val="28"/>
          <w:szCs w:val="28"/>
        </w:rPr>
        <w:t xml:space="preserve"> </w:t>
      </w:r>
      <w:r w:rsidR="00970416">
        <w:rPr>
          <w:rFonts w:eastAsiaTheme="minorEastAsia" w:cstheme="minorHAnsi"/>
          <w:sz w:val="28"/>
          <w:szCs w:val="28"/>
        </w:rPr>
        <w:t>Τα δύο τελευταία νούμερα, σε σχέση με το 11 έχουν τεράστια διαφορά και μας επιβεβαιώνουν πόσο μη πρακτικό και χρονοβόρο</w:t>
      </w:r>
      <w:r w:rsidR="00330087" w:rsidRPr="00330087">
        <w:rPr>
          <w:rFonts w:eastAsiaTheme="minorEastAsia" w:cstheme="minorHAnsi"/>
          <w:sz w:val="28"/>
          <w:szCs w:val="28"/>
        </w:rPr>
        <w:t xml:space="preserve"> </w:t>
      </w:r>
      <w:r w:rsidR="00330087">
        <w:rPr>
          <w:rFonts w:eastAsiaTheme="minorEastAsia" w:cstheme="minorHAnsi"/>
          <w:sz w:val="28"/>
          <w:szCs w:val="28"/>
        </w:rPr>
        <w:t xml:space="preserve">στη φάση του </w:t>
      </w:r>
      <w:r w:rsidR="00330087">
        <w:rPr>
          <w:rFonts w:eastAsiaTheme="minorEastAsia" w:cstheme="minorHAnsi"/>
          <w:sz w:val="28"/>
          <w:szCs w:val="28"/>
          <w:lang w:val="en-US"/>
        </w:rPr>
        <w:t>training,</w:t>
      </w:r>
      <w:r w:rsidR="00970416">
        <w:rPr>
          <w:rFonts w:eastAsiaTheme="minorEastAsia" w:cstheme="minorHAnsi"/>
          <w:sz w:val="28"/>
          <w:szCs w:val="28"/>
        </w:rPr>
        <w:t xml:space="preserve"> θα ήταν το μοντέλο μας, αν αντί για την μέθοδο του </w:t>
      </w:r>
      <w:r w:rsidR="00970416">
        <w:rPr>
          <w:rFonts w:eastAsiaTheme="minorEastAsia" w:cstheme="minorHAnsi"/>
          <w:sz w:val="28"/>
          <w:szCs w:val="28"/>
          <w:lang w:val="en-US"/>
        </w:rPr>
        <w:t>subtractive</w:t>
      </w:r>
      <w:r w:rsidR="00970416" w:rsidRPr="00970416">
        <w:rPr>
          <w:rFonts w:eastAsiaTheme="minorEastAsia" w:cstheme="minorHAnsi"/>
          <w:sz w:val="28"/>
          <w:szCs w:val="28"/>
        </w:rPr>
        <w:t xml:space="preserve"> </w:t>
      </w:r>
      <w:r w:rsidR="00970416">
        <w:rPr>
          <w:rFonts w:eastAsiaTheme="minorEastAsia" w:cstheme="minorHAnsi"/>
          <w:sz w:val="28"/>
          <w:szCs w:val="28"/>
          <w:lang w:val="en-US"/>
        </w:rPr>
        <w:t>clustering</w:t>
      </w:r>
      <w:r w:rsidR="00970416" w:rsidRPr="00970416">
        <w:rPr>
          <w:rFonts w:eastAsiaTheme="minorEastAsia" w:cstheme="minorHAnsi"/>
          <w:sz w:val="28"/>
          <w:szCs w:val="28"/>
        </w:rPr>
        <w:t xml:space="preserve"> </w:t>
      </w:r>
      <w:r w:rsidR="00970416">
        <w:rPr>
          <w:rFonts w:eastAsiaTheme="minorEastAsia" w:cstheme="minorHAnsi"/>
          <w:sz w:val="28"/>
          <w:szCs w:val="28"/>
        </w:rPr>
        <w:t xml:space="preserve">χρησιμοποιούσαμε τη μέθοδο του </w:t>
      </w:r>
      <w:r w:rsidR="00970416">
        <w:rPr>
          <w:rFonts w:eastAsiaTheme="minorEastAsia" w:cstheme="minorHAnsi"/>
          <w:sz w:val="28"/>
          <w:szCs w:val="28"/>
          <w:lang w:val="en-US"/>
        </w:rPr>
        <w:t>grid</w:t>
      </w:r>
      <w:r w:rsidR="00970416" w:rsidRPr="00970416">
        <w:rPr>
          <w:rFonts w:eastAsiaTheme="minorEastAsia" w:cstheme="minorHAnsi"/>
          <w:sz w:val="28"/>
          <w:szCs w:val="28"/>
        </w:rPr>
        <w:t xml:space="preserve"> </w:t>
      </w:r>
      <w:r w:rsidR="00970416">
        <w:rPr>
          <w:rFonts w:eastAsiaTheme="minorEastAsia" w:cstheme="minorHAnsi"/>
          <w:sz w:val="28"/>
          <w:szCs w:val="28"/>
          <w:lang w:val="en-US"/>
        </w:rPr>
        <w:t>partitioning</w:t>
      </w:r>
      <w:r w:rsidR="00970416" w:rsidRPr="00970416">
        <w:rPr>
          <w:rFonts w:eastAsiaTheme="minorEastAsia" w:cstheme="minorHAnsi"/>
          <w:sz w:val="28"/>
          <w:szCs w:val="28"/>
        </w:rPr>
        <w:t>.</w:t>
      </w:r>
      <w:r w:rsidR="00970416">
        <w:rPr>
          <w:rFonts w:eastAsiaTheme="minorEastAsia" w:cstheme="minorHAnsi"/>
          <w:sz w:val="28"/>
          <w:szCs w:val="28"/>
        </w:rPr>
        <w:t xml:space="preserve"> </w:t>
      </w:r>
    </w:p>
    <w:sectPr w:rsidR="00873CD5" w:rsidRPr="00346695" w:rsidSect="00D404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20F34"/>
    <w:multiLevelType w:val="hybridMultilevel"/>
    <w:tmpl w:val="411E9414"/>
    <w:lvl w:ilvl="0" w:tplc="7940F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7B46"/>
    <w:rsid w:val="00000241"/>
    <w:rsid w:val="00001454"/>
    <w:rsid w:val="00002089"/>
    <w:rsid w:val="0009503E"/>
    <w:rsid w:val="0013494B"/>
    <w:rsid w:val="00144F64"/>
    <w:rsid w:val="001A37C3"/>
    <w:rsid w:val="001D3EAE"/>
    <w:rsid w:val="001D47D1"/>
    <w:rsid w:val="001F3E91"/>
    <w:rsid w:val="002256E1"/>
    <w:rsid w:val="00230C2C"/>
    <w:rsid w:val="00230FE3"/>
    <w:rsid w:val="0025030F"/>
    <w:rsid w:val="00250421"/>
    <w:rsid w:val="00260BF6"/>
    <w:rsid w:val="00330087"/>
    <w:rsid w:val="0034051D"/>
    <w:rsid w:val="00346695"/>
    <w:rsid w:val="00380535"/>
    <w:rsid w:val="003A44A4"/>
    <w:rsid w:val="003A6532"/>
    <w:rsid w:val="003C3E97"/>
    <w:rsid w:val="003F1E26"/>
    <w:rsid w:val="0042421E"/>
    <w:rsid w:val="0042749C"/>
    <w:rsid w:val="004613BD"/>
    <w:rsid w:val="004753B1"/>
    <w:rsid w:val="004A612E"/>
    <w:rsid w:val="004B14A5"/>
    <w:rsid w:val="004B2F18"/>
    <w:rsid w:val="004C0AB7"/>
    <w:rsid w:val="00544AB9"/>
    <w:rsid w:val="00550F44"/>
    <w:rsid w:val="00572B77"/>
    <w:rsid w:val="005C7A0C"/>
    <w:rsid w:val="0060099D"/>
    <w:rsid w:val="0065490A"/>
    <w:rsid w:val="006C0B44"/>
    <w:rsid w:val="006C676D"/>
    <w:rsid w:val="0070122F"/>
    <w:rsid w:val="00790281"/>
    <w:rsid w:val="007C61A6"/>
    <w:rsid w:val="007D0627"/>
    <w:rsid w:val="00842B87"/>
    <w:rsid w:val="00873CD5"/>
    <w:rsid w:val="008B16A2"/>
    <w:rsid w:val="008B46A9"/>
    <w:rsid w:val="008D4556"/>
    <w:rsid w:val="00906DC3"/>
    <w:rsid w:val="00931E44"/>
    <w:rsid w:val="00934E46"/>
    <w:rsid w:val="009509E6"/>
    <w:rsid w:val="00970416"/>
    <w:rsid w:val="00A27AFB"/>
    <w:rsid w:val="00A90598"/>
    <w:rsid w:val="00AA721A"/>
    <w:rsid w:val="00AC5F1A"/>
    <w:rsid w:val="00AE1D0F"/>
    <w:rsid w:val="00AE536C"/>
    <w:rsid w:val="00B206FA"/>
    <w:rsid w:val="00B71261"/>
    <w:rsid w:val="00BD48EC"/>
    <w:rsid w:val="00C13CD1"/>
    <w:rsid w:val="00C25628"/>
    <w:rsid w:val="00C457B8"/>
    <w:rsid w:val="00C45A35"/>
    <w:rsid w:val="00C7189D"/>
    <w:rsid w:val="00C83704"/>
    <w:rsid w:val="00CA56A6"/>
    <w:rsid w:val="00CF4053"/>
    <w:rsid w:val="00D02B20"/>
    <w:rsid w:val="00D0602F"/>
    <w:rsid w:val="00D40466"/>
    <w:rsid w:val="00D80F5B"/>
    <w:rsid w:val="00DD6328"/>
    <w:rsid w:val="00E803A3"/>
    <w:rsid w:val="00E81575"/>
    <w:rsid w:val="00EB23E1"/>
    <w:rsid w:val="00EE7B46"/>
    <w:rsid w:val="00F47421"/>
    <w:rsid w:val="00FF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B46"/>
    <w:pPr>
      <w:spacing w:after="200" w:afterAutospacing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EE7B46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FF7493"/>
    <w:pPr>
      <w:ind w:left="720"/>
      <w:contextualSpacing/>
    </w:pPr>
  </w:style>
  <w:style w:type="table" w:styleId="a4">
    <w:name w:val="Table Grid"/>
    <w:basedOn w:val="a1"/>
    <w:uiPriority w:val="59"/>
    <w:rsid w:val="001D4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31E44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93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931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mailto:nikifori@ece.auth.g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27</Pages>
  <Words>1357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</dc:creator>
  <cp:keywords/>
  <dc:description/>
  <cp:lastModifiedBy>Konstantinos</cp:lastModifiedBy>
  <cp:revision>54</cp:revision>
  <dcterms:created xsi:type="dcterms:W3CDTF">2021-02-25T00:49:00Z</dcterms:created>
  <dcterms:modified xsi:type="dcterms:W3CDTF">2021-03-05T19:14:00Z</dcterms:modified>
</cp:coreProperties>
</file>