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E04D45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CHOWDAPPA M R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BE420D">
            <w:pPr>
              <w:pStyle w:val="TableParagraph"/>
              <w:ind w:left="592"/>
              <w:rPr>
                <w:sz w:val="20"/>
              </w:rPr>
            </w:pPr>
            <w:r w:rsidRPr="00BE420D">
              <w:rPr>
                <w:sz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394749</wp:posOffset>
                  </wp:positionH>
                  <wp:positionV relativeFrom="paragraph">
                    <wp:posOffset>1877</wp:posOffset>
                  </wp:positionV>
                  <wp:extent cx="1014620" cy="1057524"/>
                  <wp:effectExtent l="19050" t="0" r="0" b="0"/>
                  <wp:wrapTight wrapText="bothSides">
                    <wp:wrapPolygon edited="0">
                      <wp:start x="-406" y="0"/>
                      <wp:lineTo x="-406" y="21400"/>
                      <wp:lineTo x="21494" y="21400"/>
                      <wp:lineTo x="21494" y="0"/>
                      <wp:lineTo x="-406" y="0"/>
                    </wp:wrapPolygon>
                  </wp:wrapTight>
                  <wp:docPr id="3" name="Picture 1" descr="C:\Users\system administrator\Desktop\mr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tem administrator\Desktop\mr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20" cy="1057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53C65" w:rsidRDefault="00153C65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</w:p>
          <w:p w:rsidR="00BE420D" w:rsidRDefault="00BE420D">
            <w:pPr>
              <w:pStyle w:val="TableParagraph"/>
              <w:ind w:left="592"/>
              <w:rPr>
                <w:sz w:val="20"/>
              </w:rPr>
            </w:pP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E04D45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19-01-2015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E04D45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9972021124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E04D45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chowdappamr@gmail.com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E04D45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BSc</w:t>
            </w:r>
          </w:p>
        </w:tc>
        <w:tc>
          <w:tcPr>
            <w:tcW w:w="1608" w:type="dxa"/>
          </w:tcPr>
          <w:p w:rsidR="005866BF" w:rsidRDefault="00E04D45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MSc</w:t>
            </w: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E04D45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Specialisation</w:t>
            </w:r>
          </w:p>
        </w:tc>
        <w:tc>
          <w:tcPr>
            <w:tcW w:w="3125" w:type="dxa"/>
            <w:vAlign w:val="center"/>
          </w:tcPr>
          <w:p w:rsidR="005866BF" w:rsidRDefault="00E04D45" w:rsidP="00E04D45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P.C.M</w:t>
            </w:r>
          </w:p>
        </w:tc>
        <w:tc>
          <w:tcPr>
            <w:tcW w:w="1608" w:type="dxa"/>
            <w:vAlign w:val="center"/>
          </w:tcPr>
          <w:p w:rsidR="005866BF" w:rsidRDefault="00E04D45" w:rsidP="00E04D45">
            <w:pPr>
              <w:pStyle w:val="TableParagraph"/>
              <w:spacing w:line="145" w:lineRule="exact"/>
              <w:ind w:right="161"/>
              <w:jc w:val="center"/>
              <w:rPr>
                <w:sz w:val="13"/>
              </w:rPr>
            </w:pPr>
            <w:r>
              <w:rPr>
                <w:sz w:val="13"/>
              </w:rPr>
              <w:t>MATHEMATICS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E04D45">
            <w:pPr>
              <w:pStyle w:val="TableParagraph"/>
              <w:spacing w:line="145" w:lineRule="exact"/>
              <w:ind w:left="537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E04D45" w:rsidP="00E04D45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FLUID DYNAMICS</w:t>
            </w:r>
          </w:p>
        </w:tc>
      </w:tr>
      <w:tr w:rsidR="005866BF" w:rsidTr="00E04D45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  <w:vAlign w:val="center"/>
          </w:tcPr>
          <w:p w:rsidR="005866BF" w:rsidRDefault="00E04D45" w:rsidP="00E04D45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 xml:space="preserve">     VIJAYA COLLEGE</w:t>
            </w:r>
          </w:p>
        </w:tc>
        <w:tc>
          <w:tcPr>
            <w:tcW w:w="1608" w:type="dxa"/>
            <w:vAlign w:val="center"/>
          </w:tcPr>
          <w:p w:rsidR="005866BF" w:rsidRDefault="00E04D45" w:rsidP="00E04D45">
            <w:pPr>
              <w:pStyle w:val="TableParagraph"/>
              <w:spacing w:before="27" w:line="189" w:lineRule="auto"/>
              <w:ind w:left="472" w:right="118" w:hanging="433"/>
              <w:jc w:val="center"/>
              <w:rPr>
                <w:sz w:val="13"/>
              </w:rPr>
            </w:pPr>
            <w:r>
              <w:rPr>
                <w:sz w:val="13"/>
              </w:rPr>
              <w:t>M.E.S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E04D45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E04D45" w:rsidP="00E04D45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VTU</w:t>
            </w:r>
          </w:p>
        </w:tc>
      </w:tr>
      <w:tr w:rsidR="005866BF" w:rsidTr="00E04D45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  <w:vAlign w:val="center"/>
          </w:tcPr>
          <w:p w:rsidR="005866BF" w:rsidRDefault="00E04D45" w:rsidP="00E04D45">
            <w:pPr>
              <w:pStyle w:val="TableParagraph"/>
              <w:spacing w:line="145" w:lineRule="exact"/>
              <w:ind w:right="1058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    BANGALORE</w:t>
            </w:r>
          </w:p>
        </w:tc>
        <w:tc>
          <w:tcPr>
            <w:tcW w:w="1608" w:type="dxa"/>
            <w:vAlign w:val="center"/>
          </w:tcPr>
          <w:p w:rsidR="005866BF" w:rsidRDefault="00E04D45" w:rsidP="00E04D45">
            <w:pPr>
              <w:pStyle w:val="TableParagraph"/>
              <w:spacing w:line="145" w:lineRule="exact"/>
              <w:ind w:right="105"/>
              <w:jc w:val="center"/>
              <w:rPr>
                <w:sz w:val="13"/>
              </w:rPr>
            </w:pPr>
            <w:r>
              <w:rPr>
                <w:sz w:val="13"/>
              </w:rPr>
              <w:t>BANGALORE</w:t>
            </w:r>
          </w:p>
        </w:tc>
        <w:tc>
          <w:tcPr>
            <w:tcW w:w="956" w:type="dxa"/>
            <w:gridSpan w:val="2"/>
            <w:vAlign w:val="center"/>
          </w:tcPr>
          <w:p w:rsidR="005866BF" w:rsidRDefault="005866BF" w:rsidP="00E04D45">
            <w:pPr>
              <w:pStyle w:val="TableParagraph"/>
              <w:spacing w:line="242" w:lineRule="auto"/>
              <w:ind w:left="515" w:right="8" w:hanging="483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  <w:vAlign w:val="center"/>
          </w:tcPr>
          <w:p w:rsidR="005866BF" w:rsidRDefault="00E04D45" w:rsidP="00E04D45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VTU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E04D45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CITY ENGINEERING COLLEGE</w:t>
            </w:r>
          </w:p>
        </w:tc>
        <w:tc>
          <w:tcPr>
            <w:tcW w:w="2057" w:type="dxa"/>
            <w:gridSpan w:val="2"/>
          </w:tcPr>
          <w:p w:rsidR="005866BF" w:rsidRDefault="00E04D45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7.5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487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E04D45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K.S.I.T</w:t>
            </w:r>
          </w:p>
        </w:tc>
        <w:tc>
          <w:tcPr>
            <w:tcW w:w="2057" w:type="dxa"/>
            <w:gridSpan w:val="2"/>
          </w:tcPr>
          <w:p w:rsidR="005866BF" w:rsidRDefault="00E04D45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2.7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E04D45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10.2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2B738F">
            <w:pPr>
              <w:pStyle w:val="TableParagraph"/>
              <w:spacing w:before="101"/>
              <w:ind w:left="25"/>
              <w:rPr>
                <w:sz w:val="13"/>
              </w:rPr>
            </w:pPr>
            <w:r>
              <w:rPr>
                <w:sz w:val="13"/>
              </w:rPr>
              <w:t>Networking, Programming languages in Computer Science</w:t>
            </w: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Default="005866BF" w:rsidP="002B738F">
            <w:pPr>
              <w:pStyle w:val="TableParagraph"/>
              <w:jc w:val="center"/>
              <w:rPr>
                <w:sz w:val="12"/>
              </w:rPr>
            </w:pP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Default="00F2586C" w:rsidP="002B738F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F2586C" w:rsidP="00F2586C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NAASST - 2017</w:t>
            </w:r>
          </w:p>
        </w:tc>
        <w:tc>
          <w:tcPr>
            <w:tcW w:w="9890" w:type="dxa"/>
            <w:gridSpan w:val="8"/>
          </w:tcPr>
          <w:p w:rsidR="005866BF" w:rsidRPr="00F92643" w:rsidRDefault="00F2586C" w:rsidP="007F4B4B"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 xml:space="preserve">NON LINEAR OBERBECK ELECTROCONVECTION IN A VERTICAL CHANNEL OF A COUPLE STRESS FLUID IN THE PRESENCE OF ELECTRICAL FIELD </w:t>
            </w: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DB111D" w:rsidP="007F4B4B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VIT, VELLORE</w:t>
            </w:r>
          </w:p>
        </w:tc>
        <w:tc>
          <w:tcPr>
            <w:tcW w:w="9890" w:type="dxa"/>
            <w:gridSpan w:val="8"/>
          </w:tcPr>
          <w:p w:rsidR="00DB4804" w:rsidRPr="00F2586C" w:rsidRDefault="00DB111D" w:rsidP="00DB111D">
            <w:pPr>
              <w:pStyle w:val="TableParagraph"/>
              <w:ind w:left="23"/>
              <w:rPr>
                <w:sz w:val="16"/>
                <w:szCs w:val="16"/>
              </w:rPr>
            </w:pPr>
            <w:r>
              <w:rPr>
                <w:sz w:val="12"/>
              </w:rPr>
              <w:t xml:space="preserve">NON LINEAR OBERBECK ELECTROCONVECTION IN THE PRESENCE OF  VERTICAL POROUS CHANNEL </w:t>
            </w: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 w:rsidP="007F4B4B">
            <w:pPr>
              <w:pStyle w:val="TableParagraph"/>
              <w:ind w:left="23"/>
              <w:rPr>
                <w:sz w:val="12"/>
              </w:rPr>
            </w:pPr>
          </w:p>
        </w:tc>
      </w:tr>
      <w:tr w:rsidR="005866BF" w:rsidTr="00290AE1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5866BF" w:rsidRPr="00F92643" w:rsidRDefault="005866BF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 w:rsidTr="00290AE1">
        <w:trPr>
          <w:trHeight w:val="360"/>
        </w:trPr>
        <w:tc>
          <w:tcPr>
            <w:tcW w:w="1995" w:type="dxa"/>
            <w:tcBorders>
              <w:top w:val="nil"/>
              <w:bottom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  <w:tr w:rsidR="00290AE1">
        <w:trPr>
          <w:trHeight w:val="360"/>
        </w:trPr>
        <w:tc>
          <w:tcPr>
            <w:tcW w:w="1995" w:type="dxa"/>
            <w:tcBorders>
              <w:top w:val="nil"/>
            </w:tcBorders>
          </w:tcPr>
          <w:p w:rsidR="00290AE1" w:rsidRDefault="00290AE1"/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153C65"/>
    <w:rsid w:val="0015671E"/>
    <w:rsid w:val="001C26EB"/>
    <w:rsid w:val="002016DC"/>
    <w:rsid w:val="00283F26"/>
    <w:rsid w:val="00290AE1"/>
    <w:rsid w:val="002B58AB"/>
    <w:rsid w:val="002B738F"/>
    <w:rsid w:val="003632E9"/>
    <w:rsid w:val="004E4C3B"/>
    <w:rsid w:val="005866BF"/>
    <w:rsid w:val="007305FB"/>
    <w:rsid w:val="007F4B4B"/>
    <w:rsid w:val="00972697"/>
    <w:rsid w:val="00A82970"/>
    <w:rsid w:val="00B36F61"/>
    <w:rsid w:val="00B808DE"/>
    <w:rsid w:val="00BE420D"/>
    <w:rsid w:val="00BF7DE3"/>
    <w:rsid w:val="00CA2762"/>
    <w:rsid w:val="00CD6B60"/>
    <w:rsid w:val="00DB111D"/>
    <w:rsid w:val="00DB19C1"/>
    <w:rsid w:val="00DB4804"/>
    <w:rsid w:val="00E04D45"/>
    <w:rsid w:val="00E16D9B"/>
    <w:rsid w:val="00E85661"/>
    <w:rsid w:val="00F2586C"/>
    <w:rsid w:val="00F92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11</cp:revision>
  <dcterms:created xsi:type="dcterms:W3CDTF">2017-09-01T04:26:00Z</dcterms:created>
  <dcterms:modified xsi:type="dcterms:W3CDTF">2006-12-31T20:55:00Z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