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TOCHeading"/>
          </w:pPr>
          <w:r>
            <w:t>Оглавление</w:t>
          </w:r>
        </w:p>
        <w:p w:rsidR="00E104DD" w:rsidRDefault="00864449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Hyperlink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8F717F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Hyperlink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8F717F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Hyperlink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Heading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Heading2"/>
      </w:pPr>
      <w:bookmarkStart w:id="1" w:name="_Toc495659828"/>
      <w:r>
        <w:t>1.1. Анализ предметной области</w:t>
      </w:r>
      <w:bookmarkEnd w:id="1"/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 xml:space="preserve">База данных создаётся для информационного обслуживания </w:t>
      </w:r>
      <w:r w:rsidR="007A2FBC">
        <w:rPr>
          <w:sz w:val="28"/>
          <w:highlight w:val="red"/>
        </w:rPr>
        <w:t>отдела исследования анализов</w:t>
      </w:r>
      <w:r w:rsidRPr="007372AB">
        <w:rPr>
          <w:sz w:val="28"/>
          <w:highlight w:val="red"/>
        </w:rPr>
        <w:t xml:space="preserve">. БД должна содержать данные об </w:t>
      </w:r>
      <w:r w:rsidR="007A2FBC" w:rsidRPr="007A2FBC">
        <w:rPr>
          <w:sz w:val="28"/>
          <w:highlight w:val="red"/>
        </w:rPr>
        <w:t>исследованиях</w:t>
      </w:r>
      <w:r w:rsidRPr="007372AB">
        <w:rPr>
          <w:sz w:val="28"/>
          <w:highlight w:val="red"/>
        </w:rPr>
        <w:t xml:space="preserve">, сотрудниках и </w:t>
      </w:r>
      <w:r w:rsidR="007A2FBC">
        <w:rPr>
          <w:sz w:val="28"/>
          <w:highlight w:val="red"/>
        </w:rPr>
        <w:t>пациентах</w:t>
      </w:r>
      <w:r w:rsidRPr="007372AB">
        <w:rPr>
          <w:sz w:val="28"/>
          <w:highlight w:val="red"/>
        </w:rPr>
        <w:t>.</w:t>
      </w:r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 соответствии с предметной областью система строится с учётом следующих особенностей:</w:t>
      </w:r>
    </w:p>
    <w:p w:rsidR="00CF11C6" w:rsidRPr="007372AB" w:rsidRDefault="007A2FBC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>
        <w:rPr>
          <w:sz w:val="28"/>
          <w:highlight w:val="green"/>
        </w:rPr>
        <w:t>Каждому клиент может сдать несколько анализов</w:t>
      </w:r>
      <w:r w:rsidR="00A94F49" w:rsidRPr="007372AB">
        <w:rPr>
          <w:sz w:val="28"/>
          <w:highlight w:val="green"/>
        </w:rPr>
        <w:t>, каждому образцу</w:t>
      </w:r>
      <w:r>
        <w:rPr>
          <w:sz w:val="28"/>
          <w:highlight w:val="green"/>
        </w:rPr>
        <w:t xml:space="preserve"> анализа </w:t>
      </w:r>
      <w:r w:rsidR="00A94F49" w:rsidRPr="007372AB">
        <w:rPr>
          <w:sz w:val="28"/>
          <w:highlight w:val="green"/>
        </w:rPr>
        <w:t xml:space="preserve"> соответствует один</w:t>
      </w:r>
      <w:r>
        <w:rPr>
          <w:sz w:val="28"/>
          <w:highlight w:val="green"/>
        </w:rPr>
        <w:t xml:space="preserve"> клиент</w:t>
      </w:r>
      <w:r w:rsidR="00A94F49" w:rsidRPr="007372AB">
        <w:rPr>
          <w:sz w:val="28"/>
          <w:highlight w:val="green"/>
        </w:rPr>
        <w:t>.</w:t>
      </w:r>
    </w:p>
    <w:p w:rsidR="00CF11C6" w:rsidRPr="007372AB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</w:t>
      </w:r>
      <w:r w:rsidR="007A2FBC">
        <w:rPr>
          <w:sz w:val="28"/>
          <w:highlight w:val="green"/>
        </w:rPr>
        <w:t xml:space="preserve"> клиента</w:t>
      </w:r>
      <w:r w:rsidRPr="007372AB">
        <w:rPr>
          <w:sz w:val="28"/>
          <w:highlight w:val="green"/>
        </w:rPr>
        <w:t xml:space="preserve"> берется в определенном филиале,</w:t>
      </w:r>
      <w:r w:rsidR="003D20E2" w:rsidRPr="007372AB">
        <w:rPr>
          <w:sz w:val="28"/>
          <w:highlight w:val="green"/>
        </w:rPr>
        <w:t xml:space="preserve"> в</w:t>
      </w:r>
      <w:r w:rsidRPr="007372AB">
        <w:rPr>
          <w:sz w:val="28"/>
          <w:highlight w:val="green"/>
        </w:rPr>
        <w:t xml:space="preserve"> каждом </w:t>
      </w:r>
      <w:r w:rsidR="003D20E2" w:rsidRPr="007372AB">
        <w:rPr>
          <w:sz w:val="28"/>
          <w:highlight w:val="green"/>
        </w:rPr>
        <w:t>филиале может собираться несколько образцов</w:t>
      </w:r>
      <w:r w:rsidR="007A2FBC">
        <w:rPr>
          <w:sz w:val="28"/>
          <w:highlight w:val="green"/>
        </w:rPr>
        <w:t xml:space="preserve"> клиента</w:t>
      </w:r>
      <w:r w:rsidR="003D20E2" w:rsidRPr="007372AB">
        <w:rPr>
          <w:sz w:val="28"/>
          <w:highlight w:val="green"/>
        </w:rPr>
        <w:t xml:space="preserve">. 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 xml:space="preserve">Каждый образец </w:t>
      </w:r>
      <w:r w:rsidR="007A2FBC">
        <w:rPr>
          <w:sz w:val="28"/>
          <w:highlight w:val="green"/>
        </w:rPr>
        <w:t xml:space="preserve">может </w:t>
      </w:r>
      <w:r w:rsidRPr="007372AB">
        <w:rPr>
          <w:sz w:val="28"/>
          <w:highlight w:val="green"/>
        </w:rPr>
        <w:t>тестир</w:t>
      </w:r>
      <w:r w:rsidR="007A2FBC">
        <w:rPr>
          <w:sz w:val="28"/>
          <w:highlight w:val="green"/>
        </w:rPr>
        <w:t>оваться</w:t>
      </w:r>
      <w:r w:rsidRPr="007372AB">
        <w:rPr>
          <w:sz w:val="28"/>
          <w:highlight w:val="green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>
        <w:rPr>
          <w:sz w:val="28"/>
          <w:highlight w:val="green"/>
        </w:rPr>
        <w:t xml:space="preserve"> анализа абразца</w:t>
      </w:r>
      <w:r w:rsidRPr="007372AB">
        <w:rPr>
          <w:sz w:val="28"/>
          <w:highlight w:val="green"/>
        </w:rPr>
        <w:t>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7372AB" w:rsidRDefault="00E104DD" w:rsidP="00E104DD">
      <w:pPr>
        <w:ind w:firstLine="720"/>
        <w:jc w:val="both"/>
        <w:rPr>
          <w:sz w:val="28"/>
          <w:szCs w:val="28"/>
          <w:highlight w:val="red"/>
        </w:rPr>
      </w:pPr>
      <w:r w:rsidRPr="007372AB">
        <w:rPr>
          <w:sz w:val="28"/>
          <w:szCs w:val="28"/>
          <w:highlight w:val="red"/>
        </w:rPr>
        <w:t xml:space="preserve">Для создания </w:t>
      </w:r>
      <w:r w:rsidRPr="007372AB">
        <w:rPr>
          <w:sz w:val="28"/>
          <w:szCs w:val="28"/>
          <w:highlight w:val="red"/>
          <w:lang w:val="en-US"/>
        </w:rPr>
        <w:t>ER</w:t>
      </w:r>
      <w:r w:rsidRPr="007372AB">
        <w:rPr>
          <w:sz w:val="28"/>
          <w:szCs w:val="28"/>
          <w:highlight w:val="red"/>
        </w:rPr>
        <w:t>-модели необходимо выделить сущности предметной области: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Клиенты</w:t>
      </w:r>
      <w:r w:rsidRPr="007372AB">
        <w:rPr>
          <w:sz w:val="28"/>
          <w:szCs w:val="28"/>
          <w:highlight w:val="yellow"/>
        </w:rPr>
        <w:t xml:space="preserve">. </w:t>
      </w:r>
      <w:r w:rsidR="00E104DD" w:rsidRPr="007372AB">
        <w:rPr>
          <w:sz w:val="28"/>
          <w:szCs w:val="28"/>
          <w:highlight w:val="yellow"/>
        </w:rPr>
        <w:t xml:space="preserve">Атрибуты: </w:t>
      </w:r>
      <w:r w:rsidRPr="007372AB">
        <w:rPr>
          <w:sz w:val="28"/>
          <w:szCs w:val="28"/>
          <w:highlight w:val="yellow"/>
        </w:rPr>
        <w:t>ФИО, номер страхового свидетельства, адрес регистрации, дата рождения, пол</w:t>
      </w:r>
      <w:r w:rsidR="00E104DD" w:rsidRPr="007372AB">
        <w:rPr>
          <w:sz w:val="28"/>
          <w:szCs w:val="28"/>
          <w:highlight w:val="yellow"/>
        </w:rPr>
        <w:t>.</w:t>
      </w:r>
    </w:p>
    <w:p w:rsidR="00AF6A96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Образцы</w:t>
      </w:r>
      <w:r w:rsidRPr="007372AB">
        <w:rPr>
          <w:sz w:val="28"/>
          <w:szCs w:val="28"/>
          <w:highlight w:val="yellow"/>
        </w:rPr>
        <w:t>. Атрибуты: место сбора, способ сбора, дата сбора.</w:t>
      </w:r>
    </w:p>
    <w:p w:rsidR="00E104DD" w:rsidRPr="007372AB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Сотрудники</w:t>
      </w:r>
      <w:r w:rsidR="00AF6A96" w:rsidRPr="007372AB">
        <w:rPr>
          <w:sz w:val="28"/>
          <w:szCs w:val="28"/>
          <w:highlight w:val="yellow"/>
        </w:rPr>
        <w:t>. Атрибуты: ФИО, название департамента,</w:t>
      </w:r>
      <w:r w:rsidR="00F813F7">
        <w:rPr>
          <w:sz w:val="28"/>
          <w:szCs w:val="28"/>
          <w:highlight w:val="yellow"/>
        </w:rPr>
        <w:t xml:space="preserve"> должность,</w:t>
      </w:r>
      <w:r w:rsidR="00AF6A96" w:rsidRPr="007372AB">
        <w:rPr>
          <w:sz w:val="28"/>
          <w:szCs w:val="28"/>
          <w:highlight w:val="yellow"/>
        </w:rPr>
        <w:t xml:space="preserve"> рабочая электронная почта, рабочий номер телефона.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Филиал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название, адрес (</w:t>
      </w:r>
      <w:r w:rsidR="007372AB" w:rsidRPr="007372AB">
        <w:rPr>
          <w:sz w:val="28"/>
          <w:szCs w:val="28"/>
          <w:highlight w:val="yellow"/>
        </w:rPr>
        <w:t xml:space="preserve">регион, </w:t>
      </w:r>
      <w:r w:rsidR="00F813F7">
        <w:rPr>
          <w:sz w:val="28"/>
          <w:szCs w:val="28"/>
          <w:highlight w:val="yellow"/>
        </w:rPr>
        <w:t xml:space="preserve">город, улица, номер дома, </w:t>
      </w:r>
      <w:r w:rsidRPr="007372AB">
        <w:rPr>
          <w:sz w:val="28"/>
          <w:szCs w:val="28"/>
          <w:highlight w:val="yellow"/>
        </w:rPr>
        <w:t>почтовый индекс</w:t>
      </w:r>
      <w:r w:rsidR="007372AB" w:rsidRPr="007372AB">
        <w:rPr>
          <w:sz w:val="28"/>
          <w:szCs w:val="28"/>
          <w:highlight w:val="yellow"/>
        </w:rPr>
        <w:t>)</w:t>
      </w:r>
      <w:r w:rsidR="00E104DD" w:rsidRPr="007372AB">
        <w:rPr>
          <w:sz w:val="28"/>
          <w:szCs w:val="28"/>
          <w:highlight w:val="yellow"/>
        </w:rPr>
        <w:t>.</w:t>
      </w:r>
    </w:p>
    <w:p w:rsidR="00E104DD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Эксперимент (тест)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дата проведения, результат</w:t>
      </w:r>
      <w:r w:rsidR="00E104DD" w:rsidRPr="007372AB">
        <w:rPr>
          <w:sz w:val="28"/>
          <w:szCs w:val="28"/>
          <w:highlight w:val="yellow"/>
        </w:rPr>
        <w:t>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Унифицированный тип теста</w:t>
      </w:r>
      <w:r w:rsidRPr="007372AB">
        <w:rPr>
          <w:sz w:val="28"/>
          <w:szCs w:val="28"/>
          <w:highlight w:val="yellow"/>
        </w:rPr>
        <w:t>. Атрибуты: название, стоимость.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Сопутствующие материалы</w:t>
      </w:r>
      <w:r w:rsidRPr="007372AB">
        <w:rPr>
          <w:sz w:val="28"/>
          <w:szCs w:val="28"/>
          <w:highlight w:val="yellow"/>
        </w:rPr>
        <w:t>. Атрибуты: название</w:t>
      </w:r>
      <w:bookmarkStart w:id="2" w:name="_GoBack"/>
      <w:bookmarkEnd w:id="2"/>
      <w:r w:rsidRPr="007372AB">
        <w:rPr>
          <w:sz w:val="28"/>
          <w:szCs w:val="28"/>
          <w:highlight w:val="yellow"/>
        </w:rPr>
        <w:t>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Caption"/>
      </w:pPr>
      <w:bookmarkStart w:id="3" w:name="_Ref49566005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. </w:t>
      </w:r>
      <w:r>
        <w:rPr>
          <w:lang w:val="en-US"/>
        </w:rPr>
        <w:t>ER</w:t>
      </w:r>
      <w:r w:rsidRPr="0056323E">
        <w:t>-</w:t>
      </w:r>
      <w:r>
        <w:t>диаграмма ПрО</w:t>
      </w:r>
    </w:p>
    <w:p w:rsidR="00864449" w:rsidRDefault="00864449" w:rsidP="00864449">
      <w:pPr>
        <w:pStyle w:val="Heading2"/>
      </w:pPr>
      <w:bookmarkStart w:id="4" w:name="_Toc495659829"/>
      <w:r w:rsidRPr="00864449">
        <w:t>1.2. Анализ информационных задач и круга пользователей системы</w:t>
      </w:r>
      <w:bookmarkEnd w:id="4"/>
    </w:p>
    <w:p w:rsidR="007372AB" w:rsidRDefault="007372AB" w:rsidP="007372AB">
      <w:pPr>
        <w:pStyle w:val="BodyTextIndent2"/>
        <w:spacing w:before="0"/>
      </w:pPr>
      <w:r>
        <w:t>Определим группы пользователей, их основные задачи и запросы к БД: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Руководители организации: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заключение новых договоров;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назначение руководителей проектов;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списка всех участников проектов;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изменение должностных окладов и штатного расписания;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полной информации о проектах;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 проектах;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архивирование данных по завершённым проектам.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Руководитель проекта: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назначение участников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lastRenderedPageBreak/>
        <w:t>получение списка сотрудников, работающих над конкретным проектом;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полной информации о проекте, руководителем которого он является;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сведений о сотрудниках, которые могут стать участниками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определение размера дополнительного вознаграждения сотрудников по конкретному проекту;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об этапах проекта.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bookmarkStart w:id="5" w:name="_Toc487182956"/>
      <w:bookmarkStart w:id="6" w:name="_Toc480541660"/>
      <w:bookmarkStart w:id="7" w:name="_Toc468345736"/>
      <w:bookmarkStart w:id="8" w:name="_Toc468345043"/>
      <w:r w:rsidRPr="007372AB">
        <w:rPr>
          <w:sz w:val="28"/>
          <w:highlight w:val="red"/>
        </w:rPr>
        <w:t>Сотрудники отдела кадров: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приём/увольнение сотрудников;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 сотрудниках.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Бухгалтеры:</w:t>
      </w:r>
    </w:p>
    <w:bookmarkEnd w:id="5"/>
    <w:bookmarkEnd w:id="6"/>
    <w:bookmarkEnd w:id="7"/>
    <w:bookmarkEnd w:id="8"/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ведомости на выплату зарплаты.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Сотрудники – участники проектов: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просмотр данных о других участниках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просмотр данных о сроках сдачи проекта и форме отчётности.</w:t>
      </w:r>
    </w:p>
    <w:p w:rsidR="00864449" w:rsidRPr="00864449" w:rsidRDefault="00864449" w:rsidP="00864449"/>
    <w:sectPr w:rsidR="00864449" w:rsidRPr="00864449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7F" w:rsidRDefault="008F717F" w:rsidP="008D2CE9">
      <w:pPr>
        <w:spacing w:after="0" w:line="240" w:lineRule="auto"/>
      </w:pPr>
      <w:r>
        <w:separator/>
      </w:r>
    </w:p>
  </w:endnote>
  <w:endnote w:type="continuationSeparator" w:id="0">
    <w:p w:rsidR="008F717F" w:rsidRDefault="008F717F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D9E">
          <w:rPr>
            <w:noProof/>
          </w:rPr>
          <w:t>3</w:t>
        </w:r>
        <w:r>
          <w:fldChar w:fldCharType="end"/>
        </w:r>
      </w:p>
    </w:sdtContent>
  </w:sdt>
  <w:p w:rsidR="008D2CE9" w:rsidRDefault="008D2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CE9" w:rsidRDefault="008D2CE9" w:rsidP="008D2CE9">
    <w:pPr>
      <w:pStyle w:val="Footer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7F" w:rsidRDefault="008F717F" w:rsidP="008D2CE9">
      <w:pPr>
        <w:spacing w:after="0" w:line="240" w:lineRule="auto"/>
      </w:pPr>
      <w:r>
        <w:separator/>
      </w:r>
    </w:p>
  </w:footnote>
  <w:footnote w:type="continuationSeparator" w:id="0">
    <w:p w:rsidR="008F717F" w:rsidRDefault="008F717F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2A2353"/>
    <w:rsid w:val="003D20E2"/>
    <w:rsid w:val="0056323E"/>
    <w:rsid w:val="00694539"/>
    <w:rsid w:val="006E631F"/>
    <w:rsid w:val="007372AB"/>
    <w:rsid w:val="007A2FBC"/>
    <w:rsid w:val="007E18A9"/>
    <w:rsid w:val="00864449"/>
    <w:rsid w:val="008D2CE9"/>
    <w:rsid w:val="008F717F"/>
    <w:rsid w:val="00976D25"/>
    <w:rsid w:val="009A2973"/>
    <w:rsid w:val="00A1103F"/>
    <w:rsid w:val="00A94F49"/>
    <w:rsid w:val="00AE2A60"/>
    <w:rsid w:val="00AF6A96"/>
    <w:rsid w:val="00C61055"/>
    <w:rsid w:val="00CF11C6"/>
    <w:rsid w:val="00D27D9E"/>
    <w:rsid w:val="00E104DD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CD34D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E9"/>
  </w:style>
  <w:style w:type="paragraph" w:styleId="Heading1">
    <w:name w:val="heading 1"/>
    <w:basedOn w:val="Normal"/>
    <w:next w:val="Normal"/>
    <w:link w:val="Heading1Char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D2CE9"/>
  </w:style>
  <w:style w:type="paragraph" w:styleId="Header">
    <w:name w:val="header"/>
    <w:basedOn w:val="Normal"/>
    <w:link w:val="Head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CE9"/>
  </w:style>
  <w:style w:type="paragraph" w:styleId="Footer">
    <w:name w:val="footer"/>
    <w:basedOn w:val="Normal"/>
    <w:link w:val="Foot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CE9"/>
  </w:style>
  <w:style w:type="character" w:customStyle="1" w:styleId="Heading1Char">
    <w:name w:val="Heading 1 Char"/>
    <w:basedOn w:val="DefaultParagraphFont"/>
    <w:link w:val="Heading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10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4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4D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2">
    <w:name w:val="Body Text Indent 2"/>
    <w:basedOn w:val="Normal"/>
    <w:link w:val="BodyTextIndent2Char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B66F-2255-47BB-ADA0-A2FAC66F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Вероника Арцыбашева</cp:lastModifiedBy>
  <cp:revision>7</cp:revision>
  <dcterms:created xsi:type="dcterms:W3CDTF">2017-10-13T08:46:00Z</dcterms:created>
  <dcterms:modified xsi:type="dcterms:W3CDTF">2017-10-14T09:00:00Z</dcterms:modified>
</cp:coreProperties>
</file>