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1B4B" w:rsidRDefault="00BC65E4">
      <w:r>
        <w:t xml:space="preserve">Часть настроек </w:t>
      </w:r>
      <w:proofErr w:type="gramStart"/>
      <w:r>
        <w:t>доступны</w:t>
      </w:r>
      <w:proofErr w:type="gramEnd"/>
      <w:r>
        <w:t xml:space="preserve"> через кнопку «Ведение настроек» в тр. </w:t>
      </w:r>
      <w:r>
        <w:rPr>
          <w:lang w:val="en-US"/>
        </w:rPr>
        <w:t>ZCSTM</w:t>
      </w:r>
    </w:p>
    <w:p w:rsidR="00BC65E4" w:rsidRPr="00BC65E4" w:rsidRDefault="00BC65E4">
      <w:r>
        <w:rPr>
          <w:noProof/>
          <w:lang w:eastAsia="ru-RU"/>
        </w:rPr>
        <w:drawing>
          <wp:inline distT="0" distB="0" distL="0" distR="0">
            <wp:extent cx="5940425" cy="20110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5E4" w:rsidRPr="00BC65E4" w:rsidRDefault="00BC65E4">
      <w:r>
        <w:rPr>
          <w:noProof/>
          <w:lang w:eastAsia="ru-RU"/>
        </w:rPr>
        <w:drawing>
          <wp:inline distT="0" distB="0" distL="0" distR="0">
            <wp:extent cx="5438775" cy="34004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5E4" w:rsidRPr="00C5162D" w:rsidRDefault="00BC65E4">
      <w:pPr>
        <w:rPr>
          <w:b/>
          <w:sz w:val="24"/>
        </w:rPr>
      </w:pPr>
      <w:r w:rsidRPr="00C5162D">
        <w:rPr>
          <w:b/>
          <w:sz w:val="24"/>
        </w:rPr>
        <w:t>Платежи.</w:t>
      </w:r>
    </w:p>
    <w:p w:rsidR="00BC65E4" w:rsidRDefault="00BC65E4">
      <w:r>
        <w:t xml:space="preserve">Настроечные таблицы для настройки таможенных платежей  </w:t>
      </w:r>
      <w:r w:rsidRPr="00BC65E4">
        <w:t>ZTCSTM_PMNT_TYPE</w:t>
      </w:r>
      <w:r>
        <w:t xml:space="preserve"> и </w:t>
      </w:r>
      <w:r w:rsidRPr="00BC65E4">
        <w:t>ZTCSTM_TD_PMNT</w:t>
      </w:r>
      <w:r>
        <w:t>. Описание разработки содержится в документе</w:t>
      </w:r>
      <w:proofErr w:type="gramStart"/>
      <w:r>
        <w:t xml:space="preserve"> </w:t>
      </w:r>
      <w:r w:rsidR="00863FFF">
        <w:t xml:space="preserve"> .</w:t>
      </w:r>
      <w:proofErr w:type="gramEnd"/>
      <w:r w:rsidR="00863FFF">
        <w:t>.\\</w:t>
      </w:r>
      <w:r w:rsidR="00863FFF" w:rsidRPr="00BC65E4">
        <w:t xml:space="preserve"> Таможенное оформление\Монитор загрузки данных\Разработка отчета</w:t>
      </w:r>
      <w:r w:rsidR="00863FFF">
        <w:t xml:space="preserve"> \</w:t>
      </w:r>
      <w:r>
        <w:t>«</w:t>
      </w:r>
      <w:r w:rsidRPr="00BC65E4">
        <w:t>Платежи.docx</w:t>
      </w:r>
      <w:r>
        <w:t>»</w:t>
      </w:r>
    </w:p>
    <w:p w:rsidR="00BF38F3" w:rsidRDefault="00834B06">
      <w:pPr>
        <w:rPr>
          <w:b/>
          <w:sz w:val="24"/>
        </w:rPr>
      </w:pPr>
      <w:r w:rsidRPr="00C5162D">
        <w:rPr>
          <w:b/>
          <w:sz w:val="24"/>
        </w:rPr>
        <w:t>Настроечная таблица: Тип ВС – МВЗ</w:t>
      </w:r>
      <w:r w:rsidR="00C5162D" w:rsidRPr="00C5162D">
        <w:rPr>
          <w:b/>
          <w:sz w:val="24"/>
        </w:rPr>
        <w:t xml:space="preserve">. </w:t>
      </w:r>
    </w:p>
    <w:p w:rsidR="00834B06" w:rsidRPr="00BF38F3" w:rsidRDefault="00C5162D">
      <w:pPr>
        <w:rPr>
          <w:i/>
          <w:sz w:val="24"/>
        </w:rPr>
      </w:pPr>
      <w:r w:rsidRPr="00BF38F3">
        <w:rPr>
          <w:i/>
          <w:sz w:val="24"/>
        </w:rPr>
        <w:t>ZTCSTM_AC_TYPE.</w:t>
      </w:r>
    </w:p>
    <w:p w:rsidR="00C5162D" w:rsidRPr="00C5162D" w:rsidRDefault="00C5162D">
      <w:r>
        <w:t xml:space="preserve">Требуется для определения МВЗ, который будет использоваться при формировании ДКЗ, зависит от параметров, определенных в позиции ДТ согласно описанию ниже. </w:t>
      </w:r>
    </w:p>
    <w:p w:rsidR="00834B06" w:rsidRDefault="00834B06">
      <w:r>
        <w:rPr>
          <w:noProof/>
          <w:lang w:eastAsia="ru-RU"/>
        </w:rPr>
        <w:lastRenderedPageBreak/>
        <w:drawing>
          <wp:inline distT="0" distB="0" distL="0" distR="0">
            <wp:extent cx="5343525" cy="56483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65"/>
        <w:gridCol w:w="3646"/>
      </w:tblGrid>
      <w:tr w:rsidR="00C5162D" w:rsidTr="00C5162D">
        <w:tc>
          <w:tcPr>
            <w:tcW w:w="1565" w:type="dxa"/>
          </w:tcPr>
          <w:p w:rsidR="00C5162D" w:rsidRDefault="00C5162D">
            <w:r>
              <w:t>Поле</w:t>
            </w:r>
          </w:p>
        </w:tc>
        <w:tc>
          <w:tcPr>
            <w:tcW w:w="3646" w:type="dxa"/>
          </w:tcPr>
          <w:p w:rsidR="00C5162D" w:rsidRDefault="00C5162D">
            <w:r>
              <w:t>Описание</w:t>
            </w:r>
          </w:p>
        </w:tc>
      </w:tr>
      <w:tr w:rsidR="00C5162D" w:rsidRPr="00C5162D" w:rsidTr="00C5162D">
        <w:tc>
          <w:tcPr>
            <w:tcW w:w="1565" w:type="dxa"/>
          </w:tcPr>
          <w:p w:rsidR="00C5162D" w:rsidRDefault="00C5162D">
            <w:r w:rsidRPr="00C5162D">
              <w:t>BSART</w:t>
            </w:r>
          </w:p>
        </w:tc>
        <w:tc>
          <w:tcPr>
            <w:tcW w:w="3646" w:type="dxa"/>
          </w:tcPr>
          <w:p w:rsidR="00C5162D" w:rsidRPr="00C5162D" w:rsidRDefault="00C5162D">
            <w:r>
              <w:t>Вид</w:t>
            </w:r>
            <w:r w:rsidRPr="00C5162D">
              <w:t xml:space="preserve"> </w:t>
            </w:r>
            <w:r>
              <w:t>заказа</w:t>
            </w:r>
            <w:r w:rsidRPr="00C5162D">
              <w:t xml:space="preserve">. 00 – </w:t>
            </w:r>
            <w:r>
              <w:t>значение для любого вида заказа.</w:t>
            </w:r>
          </w:p>
        </w:tc>
      </w:tr>
      <w:tr w:rsidR="00C5162D" w:rsidRPr="00C5162D" w:rsidTr="00C5162D">
        <w:tc>
          <w:tcPr>
            <w:tcW w:w="1565" w:type="dxa"/>
          </w:tcPr>
          <w:p w:rsidR="00C5162D" w:rsidRPr="00C5162D" w:rsidRDefault="00C5162D">
            <w:pPr>
              <w:rPr>
                <w:lang w:val="en-US"/>
              </w:rPr>
            </w:pPr>
            <w:r w:rsidRPr="00C5162D">
              <w:rPr>
                <w:lang w:val="en-US"/>
              </w:rPr>
              <w:t>FIRST_SYMBOL</w:t>
            </w:r>
          </w:p>
        </w:tc>
        <w:tc>
          <w:tcPr>
            <w:tcW w:w="3646" w:type="dxa"/>
          </w:tcPr>
          <w:p w:rsidR="00C5162D" w:rsidRPr="00C5162D" w:rsidRDefault="00C5162D">
            <w:r>
              <w:t>Первый символ партии материала, содержащегося в позиции ДТ</w:t>
            </w:r>
          </w:p>
        </w:tc>
      </w:tr>
      <w:tr w:rsidR="00C5162D" w:rsidRPr="00C5162D" w:rsidTr="00C5162D">
        <w:tc>
          <w:tcPr>
            <w:tcW w:w="1565" w:type="dxa"/>
          </w:tcPr>
          <w:p w:rsidR="00C5162D" w:rsidRPr="00C5162D" w:rsidRDefault="00C5162D">
            <w:pPr>
              <w:rPr>
                <w:lang w:val="en-US"/>
              </w:rPr>
            </w:pPr>
            <w:r w:rsidRPr="00C5162D">
              <w:rPr>
                <w:lang w:val="en-US"/>
              </w:rPr>
              <w:t>AC_TYPE</w:t>
            </w:r>
          </w:p>
        </w:tc>
        <w:tc>
          <w:tcPr>
            <w:tcW w:w="3646" w:type="dxa"/>
          </w:tcPr>
          <w:p w:rsidR="00C5162D" w:rsidRPr="00C5162D" w:rsidRDefault="00C5162D">
            <w:r>
              <w:t>Тип ВС</w:t>
            </w:r>
          </w:p>
        </w:tc>
      </w:tr>
      <w:tr w:rsidR="00C5162D" w:rsidRPr="00C5162D" w:rsidTr="00C5162D">
        <w:tc>
          <w:tcPr>
            <w:tcW w:w="1565" w:type="dxa"/>
          </w:tcPr>
          <w:p w:rsidR="00C5162D" w:rsidRPr="00C5162D" w:rsidRDefault="00C5162D">
            <w:pPr>
              <w:rPr>
                <w:lang w:val="en-US"/>
              </w:rPr>
            </w:pPr>
            <w:r w:rsidRPr="00C5162D">
              <w:rPr>
                <w:lang w:val="en-US"/>
              </w:rPr>
              <w:t>SERVICE_TYPE</w:t>
            </w:r>
          </w:p>
        </w:tc>
        <w:tc>
          <w:tcPr>
            <w:tcW w:w="3646" w:type="dxa"/>
          </w:tcPr>
          <w:p w:rsidR="00C5162D" w:rsidRPr="00C5162D" w:rsidRDefault="00C5162D" w:rsidP="00C5162D">
            <w:r>
              <w:t>Категория груза. Требуется для  определения МВЗ в позициях с использованием «Без заказа»</w:t>
            </w:r>
          </w:p>
        </w:tc>
      </w:tr>
      <w:tr w:rsidR="00C5162D" w:rsidRPr="00C5162D" w:rsidTr="00C5162D">
        <w:tc>
          <w:tcPr>
            <w:tcW w:w="1565" w:type="dxa"/>
          </w:tcPr>
          <w:p w:rsidR="00C5162D" w:rsidRPr="00C5162D" w:rsidRDefault="00C5162D">
            <w:pPr>
              <w:rPr>
                <w:lang w:val="en-US"/>
              </w:rPr>
            </w:pPr>
            <w:r w:rsidRPr="00C5162D">
              <w:rPr>
                <w:lang w:val="en-US"/>
              </w:rPr>
              <w:t>COST_CENTER</w:t>
            </w:r>
          </w:p>
        </w:tc>
        <w:tc>
          <w:tcPr>
            <w:tcW w:w="3646" w:type="dxa"/>
          </w:tcPr>
          <w:p w:rsidR="00C5162D" w:rsidRPr="00C5162D" w:rsidRDefault="00C5162D">
            <w:r>
              <w:t>МВЗ</w:t>
            </w:r>
          </w:p>
        </w:tc>
      </w:tr>
    </w:tbl>
    <w:p w:rsidR="00834B06" w:rsidRPr="00C5162D" w:rsidRDefault="00834B06">
      <w:pPr>
        <w:rPr>
          <w:lang w:val="en-US"/>
        </w:rPr>
      </w:pPr>
    </w:p>
    <w:p w:rsidR="00C5162D" w:rsidRDefault="00C5162D">
      <w:pPr>
        <w:rPr>
          <w:b/>
          <w:sz w:val="24"/>
        </w:rPr>
      </w:pPr>
      <w:r w:rsidRPr="00C5162D">
        <w:rPr>
          <w:b/>
          <w:sz w:val="24"/>
        </w:rPr>
        <w:t>Склады входного контроля.</w:t>
      </w:r>
    </w:p>
    <w:p w:rsidR="00BF38F3" w:rsidRPr="00BF38F3" w:rsidRDefault="00BF38F3">
      <w:pPr>
        <w:rPr>
          <w:i/>
          <w:sz w:val="24"/>
        </w:rPr>
      </w:pPr>
      <w:r w:rsidRPr="00BF38F3">
        <w:rPr>
          <w:i/>
          <w:sz w:val="24"/>
        </w:rPr>
        <w:t>ZTCSTM_INC_CONTR</w:t>
      </w:r>
    </w:p>
    <w:p w:rsidR="00C5162D" w:rsidRDefault="00C5162D">
      <w:r>
        <w:t>Содержит список складов, куда перемещается груз после прохождения таможенных процедур.</w:t>
      </w:r>
    </w:p>
    <w:p w:rsidR="00834B06" w:rsidRDefault="00C5162D">
      <w:r>
        <w:rPr>
          <w:noProof/>
          <w:lang w:eastAsia="ru-RU"/>
        </w:rPr>
        <w:lastRenderedPageBreak/>
        <w:drawing>
          <wp:inline distT="0" distB="0" distL="0" distR="0">
            <wp:extent cx="3571875" cy="20193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:rsidR="00C5162D" w:rsidRDefault="00C5162D"/>
    <w:p w:rsidR="00C5162D" w:rsidRDefault="00C5162D">
      <w:pPr>
        <w:rPr>
          <w:b/>
          <w:sz w:val="24"/>
        </w:rPr>
      </w:pPr>
      <w:r w:rsidRPr="00C5162D">
        <w:rPr>
          <w:b/>
          <w:sz w:val="24"/>
        </w:rPr>
        <w:t>Ограничение по дате загрузки ДТ в лог.</w:t>
      </w:r>
    </w:p>
    <w:p w:rsidR="00BF38F3" w:rsidRPr="00BF38F3" w:rsidRDefault="00BF38F3">
      <w:pPr>
        <w:rPr>
          <w:i/>
          <w:sz w:val="24"/>
        </w:rPr>
      </w:pPr>
      <w:r w:rsidRPr="00BF38F3">
        <w:rPr>
          <w:i/>
          <w:sz w:val="24"/>
        </w:rPr>
        <w:t>ZTCSTM_LOAD_DATE</w:t>
      </w:r>
    </w:p>
    <w:p w:rsidR="00C5162D" w:rsidRDefault="00C5162D">
      <w:r>
        <w:t xml:space="preserve">Таблица, используемая для установки даты, с которой был запущен процесс загрузки таможенных деклараций в электронном виде в систему </w:t>
      </w:r>
      <w:r>
        <w:rPr>
          <w:lang w:val="en-US"/>
        </w:rPr>
        <w:t>SAP</w:t>
      </w:r>
      <w:r w:rsidRPr="00C5162D">
        <w:t xml:space="preserve"> </w:t>
      </w:r>
      <w:r>
        <w:rPr>
          <w:lang w:val="en-US"/>
        </w:rPr>
        <w:t>ERP</w:t>
      </w:r>
      <w:r w:rsidRPr="00C5162D">
        <w:t xml:space="preserve">. </w:t>
      </w:r>
      <w:r>
        <w:t>Дата в продуктивной системе – 01.02.2021</w:t>
      </w:r>
    </w:p>
    <w:p w:rsidR="00C5162D" w:rsidRDefault="00C5162D"/>
    <w:p w:rsidR="00C5162D" w:rsidRDefault="00D86179">
      <w:pPr>
        <w:rPr>
          <w:b/>
          <w:sz w:val="24"/>
        </w:rPr>
      </w:pPr>
      <w:r w:rsidRPr="00D86179">
        <w:rPr>
          <w:b/>
          <w:sz w:val="24"/>
        </w:rPr>
        <w:t>Таблица блокировок</w:t>
      </w:r>
      <w:r w:rsidR="00BF38F3">
        <w:rPr>
          <w:b/>
          <w:sz w:val="24"/>
        </w:rPr>
        <w:t xml:space="preserve"> </w:t>
      </w:r>
    </w:p>
    <w:p w:rsidR="00BF38F3" w:rsidRPr="00BF38F3" w:rsidRDefault="00BF38F3">
      <w:pPr>
        <w:rPr>
          <w:i/>
          <w:sz w:val="24"/>
        </w:rPr>
      </w:pPr>
      <w:r w:rsidRPr="00BF38F3">
        <w:rPr>
          <w:i/>
          <w:sz w:val="24"/>
        </w:rPr>
        <w:t>ZTCSTM_TD_LOCK</w:t>
      </w:r>
    </w:p>
    <w:p w:rsidR="00D86179" w:rsidRDefault="00D86179">
      <w:r>
        <w:t>Содержит полный номер ДТ, а также пользователя, который в момент просмотра данных таблицы, блокирует данный объект в системе.</w:t>
      </w:r>
    </w:p>
    <w:p w:rsidR="00D86179" w:rsidRDefault="00D86179">
      <w:pPr>
        <w:rPr>
          <w:b/>
          <w:sz w:val="24"/>
        </w:rPr>
      </w:pPr>
      <w:r w:rsidRPr="00D86179">
        <w:rPr>
          <w:b/>
          <w:sz w:val="24"/>
        </w:rPr>
        <w:t>Определение счета по виду заказа.</w:t>
      </w:r>
    </w:p>
    <w:p w:rsidR="00BF38F3" w:rsidRDefault="00BF38F3">
      <w:pPr>
        <w:rPr>
          <w:b/>
          <w:sz w:val="24"/>
        </w:rPr>
      </w:pPr>
      <w:r w:rsidRPr="00BF38F3">
        <w:rPr>
          <w:i/>
        </w:rPr>
        <w:t>ZTCSTM_TD_HKONT</w:t>
      </w:r>
    </w:p>
    <w:p w:rsidR="00D86179" w:rsidRDefault="00D86179">
      <w:r>
        <w:t>Настройка необходима для выбора счета в ДКЗ по таможенным платежам.</w:t>
      </w:r>
      <w:r w:rsidR="00BF38F3">
        <w:t xml:space="preserve"> </w:t>
      </w:r>
    </w:p>
    <w:p w:rsidR="00863FFF" w:rsidRDefault="00863FFF">
      <w:r>
        <w:t>Полное описание разработки в документе</w:t>
      </w:r>
      <w:proofErr w:type="gramStart"/>
      <w:r>
        <w:t xml:space="preserve"> </w:t>
      </w:r>
      <w:r>
        <w:t xml:space="preserve"> .</w:t>
      </w:r>
      <w:proofErr w:type="gramEnd"/>
      <w:r>
        <w:t>.\\</w:t>
      </w:r>
      <w:r w:rsidRPr="00BC65E4">
        <w:t xml:space="preserve"> Таможенное оформление\Монитор загрузки данных\Разработка отчета</w:t>
      </w:r>
      <w:r>
        <w:t>\ «</w:t>
      </w:r>
      <w:r w:rsidRPr="00863FFF">
        <w:t>Создание документа КЗ.docx</w:t>
      </w:r>
      <w:r>
        <w:t>»</w:t>
      </w:r>
    </w:p>
    <w:p w:rsidR="00D86179" w:rsidRDefault="00D86179">
      <w:r>
        <w:rPr>
          <w:noProof/>
          <w:lang w:eastAsia="ru-RU"/>
        </w:rPr>
        <w:lastRenderedPageBreak/>
        <w:drawing>
          <wp:inline distT="0" distB="0" distL="0" distR="0">
            <wp:extent cx="5410200" cy="3981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23"/>
        <w:gridCol w:w="5948"/>
      </w:tblGrid>
      <w:tr w:rsidR="00D86179" w:rsidTr="00D86179">
        <w:tc>
          <w:tcPr>
            <w:tcW w:w="2093" w:type="dxa"/>
          </w:tcPr>
          <w:p w:rsidR="00D86179" w:rsidRDefault="00BF38F3">
            <w:r>
              <w:t>Поле</w:t>
            </w:r>
          </w:p>
        </w:tc>
        <w:tc>
          <w:tcPr>
            <w:tcW w:w="7478" w:type="dxa"/>
          </w:tcPr>
          <w:p w:rsidR="00D86179" w:rsidRDefault="00BF38F3">
            <w:r>
              <w:t>Описание</w:t>
            </w:r>
          </w:p>
        </w:tc>
      </w:tr>
      <w:tr w:rsidR="00D86179" w:rsidRPr="00975304" w:rsidTr="00D86179">
        <w:tc>
          <w:tcPr>
            <w:tcW w:w="2093" w:type="dxa"/>
          </w:tcPr>
          <w:p w:rsidR="00D86179" w:rsidRDefault="00BF38F3">
            <w:r w:rsidRPr="00BF38F3">
              <w:t>ESART</w:t>
            </w:r>
          </w:p>
        </w:tc>
        <w:tc>
          <w:tcPr>
            <w:tcW w:w="7478" w:type="dxa"/>
          </w:tcPr>
          <w:p w:rsidR="00D86179" w:rsidRPr="00975304" w:rsidRDefault="00975304">
            <w:r>
              <w:t>Вид</w:t>
            </w:r>
            <w:r w:rsidRPr="00975304">
              <w:t xml:space="preserve"> </w:t>
            </w:r>
            <w:r>
              <w:t>заказа</w:t>
            </w:r>
            <w:r w:rsidRPr="00975304">
              <w:t xml:space="preserve">. </w:t>
            </w:r>
            <w:r>
              <w:t>00 – любой вид заказа</w:t>
            </w:r>
          </w:p>
        </w:tc>
      </w:tr>
      <w:tr w:rsidR="00D86179" w:rsidRPr="00975304" w:rsidTr="00D86179">
        <w:tc>
          <w:tcPr>
            <w:tcW w:w="2093" w:type="dxa"/>
          </w:tcPr>
          <w:p w:rsidR="00D86179" w:rsidRPr="00975304" w:rsidRDefault="00BF38F3">
            <w:pPr>
              <w:rPr>
                <w:lang w:val="en-US"/>
              </w:rPr>
            </w:pPr>
            <w:r w:rsidRPr="00975304">
              <w:rPr>
                <w:lang w:val="en-US"/>
              </w:rPr>
              <w:t>FASSET</w:t>
            </w:r>
          </w:p>
        </w:tc>
        <w:tc>
          <w:tcPr>
            <w:tcW w:w="7478" w:type="dxa"/>
          </w:tcPr>
          <w:p w:rsidR="00D86179" w:rsidRPr="00975304" w:rsidRDefault="00975304">
            <w:r>
              <w:t>Метка, для выбора счета в случае, если материал в позиции ДТ является основным средством.</w:t>
            </w:r>
          </w:p>
        </w:tc>
      </w:tr>
      <w:tr w:rsidR="00D86179" w:rsidRPr="00975304" w:rsidTr="00D86179">
        <w:tc>
          <w:tcPr>
            <w:tcW w:w="2093" w:type="dxa"/>
          </w:tcPr>
          <w:p w:rsidR="00D86179" w:rsidRPr="00975304" w:rsidRDefault="00BF38F3">
            <w:pPr>
              <w:rPr>
                <w:lang w:val="en-US"/>
              </w:rPr>
            </w:pPr>
            <w:r w:rsidRPr="00975304">
              <w:rPr>
                <w:lang w:val="en-US"/>
              </w:rPr>
              <w:t>CUSTOMS_PROCEDURE</w:t>
            </w:r>
          </w:p>
        </w:tc>
        <w:tc>
          <w:tcPr>
            <w:tcW w:w="7478" w:type="dxa"/>
          </w:tcPr>
          <w:p w:rsidR="00D86179" w:rsidRPr="00975304" w:rsidRDefault="00975304">
            <w:r>
              <w:t>Код таможенной процедуры</w:t>
            </w:r>
          </w:p>
        </w:tc>
      </w:tr>
      <w:tr w:rsidR="00D86179" w:rsidRPr="00975304" w:rsidTr="00D86179">
        <w:tc>
          <w:tcPr>
            <w:tcW w:w="2093" w:type="dxa"/>
          </w:tcPr>
          <w:p w:rsidR="00D86179" w:rsidRPr="00975304" w:rsidRDefault="00BF38F3">
            <w:pPr>
              <w:rPr>
                <w:lang w:val="en-US"/>
              </w:rPr>
            </w:pPr>
            <w:r w:rsidRPr="00975304">
              <w:rPr>
                <w:lang w:val="en-US"/>
              </w:rPr>
              <w:t>PRECENDING_CUSTOMS_PROCEDURE</w:t>
            </w:r>
          </w:p>
        </w:tc>
        <w:tc>
          <w:tcPr>
            <w:tcW w:w="7478" w:type="dxa"/>
          </w:tcPr>
          <w:p w:rsidR="00D86179" w:rsidRPr="00975304" w:rsidRDefault="00975304">
            <w:r>
              <w:t>Код предшествующей таможенной процедуры</w:t>
            </w:r>
          </w:p>
        </w:tc>
      </w:tr>
      <w:tr w:rsidR="00D86179" w:rsidRPr="00975304" w:rsidTr="00D86179">
        <w:tc>
          <w:tcPr>
            <w:tcW w:w="2093" w:type="dxa"/>
          </w:tcPr>
          <w:p w:rsidR="00D86179" w:rsidRPr="00975304" w:rsidRDefault="00BF38F3">
            <w:pPr>
              <w:rPr>
                <w:lang w:val="en-US"/>
              </w:rPr>
            </w:pPr>
            <w:r w:rsidRPr="00975304">
              <w:rPr>
                <w:lang w:val="en-US"/>
              </w:rPr>
              <w:t>KIND_OF_EXPENSE</w:t>
            </w:r>
          </w:p>
        </w:tc>
        <w:tc>
          <w:tcPr>
            <w:tcW w:w="7478" w:type="dxa"/>
          </w:tcPr>
          <w:p w:rsidR="00D86179" w:rsidRPr="00975304" w:rsidRDefault="00975304">
            <w:r>
              <w:t xml:space="preserve">Вид расхода </w:t>
            </w:r>
          </w:p>
        </w:tc>
      </w:tr>
      <w:tr w:rsidR="00D86179" w:rsidRPr="00975304" w:rsidTr="00D86179">
        <w:tc>
          <w:tcPr>
            <w:tcW w:w="2093" w:type="dxa"/>
          </w:tcPr>
          <w:p w:rsidR="00D86179" w:rsidRPr="00975304" w:rsidRDefault="00BF38F3">
            <w:pPr>
              <w:rPr>
                <w:lang w:val="en-US"/>
              </w:rPr>
            </w:pPr>
            <w:r w:rsidRPr="00975304">
              <w:rPr>
                <w:lang w:val="en-US"/>
              </w:rPr>
              <w:t>ACCOUNT_SELECTION</w:t>
            </w:r>
          </w:p>
        </w:tc>
        <w:tc>
          <w:tcPr>
            <w:tcW w:w="7478" w:type="dxa"/>
          </w:tcPr>
          <w:p w:rsidR="00D86179" w:rsidRPr="00975304" w:rsidRDefault="00863FFF">
            <w:r>
              <w:t>Выбор счета</w:t>
            </w:r>
            <w:r w:rsidR="00975304">
              <w:t xml:space="preserve"> </w:t>
            </w:r>
          </w:p>
        </w:tc>
      </w:tr>
      <w:tr w:rsidR="00D86179" w:rsidRPr="00975304" w:rsidTr="00D86179">
        <w:tc>
          <w:tcPr>
            <w:tcW w:w="2093" w:type="dxa"/>
          </w:tcPr>
          <w:p w:rsidR="00D86179" w:rsidRPr="00975304" w:rsidRDefault="00BF38F3">
            <w:pPr>
              <w:rPr>
                <w:lang w:val="en-US"/>
              </w:rPr>
            </w:pPr>
            <w:r w:rsidRPr="00975304">
              <w:rPr>
                <w:lang w:val="en-US"/>
              </w:rPr>
              <w:t>FIXED_ACCOUNT</w:t>
            </w:r>
          </w:p>
        </w:tc>
        <w:tc>
          <w:tcPr>
            <w:tcW w:w="7478" w:type="dxa"/>
          </w:tcPr>
          <w:p w:rsidR="00D86179" w:rsidRPr="00863FFF" w:rsidRDefault="00863FFF">
            <w:r>
              <w:t>Фиксированный счет</w:t>
            </w:r>
          </w:p>
        </w:tc>
      </w:tr>
      <w:tr w:rsidR="00BF38F3" w:rsidTr="00D86179">
        <w:tc>
          <w:tcPr>
            <w:tcW w:w="2093" w:type="dxa"/>
          </w:tcPr>
          <w:p w:rsidR="00BF38F3" w:rsidRPr="00BF38F3" w:rsidRDefault="00BF38F3">
            <w:r w:rsidRPr="00975304">
              <w:rPr>
                <w:lang w:val="en-US"/>
              </w:rPr>
              <w:t>T</w:t>
            </w:r>
            <w:r w:rsidRPr="00BF38F3">
              <w:t>AX_CODE</w:t>
            </w:r>
          </w:p>
        </w:tc>
        <w:tc>
          <w:tcPr>
            <w:tcW w:w="7478" w:type="dxa"/>
          </w:tcPr>
          <w:p w:rsidR="00BF38F3" w:rsidRDefault="00863FFF">
            <w:r>
              <w:t>Код налога</w:t>
            </w:r>
          </w:p>
        </w:tc>
      </w:tr>
    </w:tbl>
    <w:p w:rsidR="00D86179" w:rsidRDefault="00D86179"/>
    <w:p w:rsidR="00863FFF" w:rsidRPr="00DC6591" w:rsidRDefault="00863FFF">
      <w:pPr>
        <w:rPr>
          <w:b/>
          <w:sz w:val="24"/>
        </w:rPr>
      </w:pPr>
      <w:r w:rsidRPr="00DC6591">
        <w:rPr>
          <w:b/>
          <w:sz w:val="24"/>
        </w:rPr>
        <w:t xml:space="preserve">Классификатор кодов документов </w:t>
      </w:r>
    </w:p>
    <w:p w:rsidR="00863FFF" w:rsidRDefault="00863FFF">
      <w:r w:rsidRPr="00863FFF">
        <w:t>ZTCSTM_TD_DOCS</w:t>
      </w:r>
    </w:p>
    <w:p w:rsidR="00863FFF" w:rsidRDefault="00863FFF">
      <w:r>
        <w:t>Таблица содержит коды документов, по которым можно определять номера соотв. документов</w:t>
      </w:r>
      <w:r w:rsidR="00692EAC">
        <w:t xml:space="preserve">, используемых при оформлении ДТ. </w:t>
      </w:r>
    </w:p>
    <w:p w:rsidR="00692EAC" w:rsidRDefault="00692EAC">
      <w:r>
        <w:t xml:space="preserve">Содержит поле </w:t>
      </w:r>
      <w:r w:rsidRPr="00692EAC">
        <w:t>PRIORITY</w:t>
      </w:r>
      <w:r>
        <w:t>, для проставления приоритетности документа, в случае, если в документе указано нескольк</w:t>
      </w:r>
      <w:r w:rsidR="00DC6591">
        <w:t xml:space="preserve">о видов с одним и тем же типом </w:t>
      </w:r>
      <w:r>
        <w:t>(в частности определение номера авианакладных).</w:t>
      </w:r>
    </w:p>
    <w:p w:rsidR="00DC6591" w:rsidRDefault="00DC6591">
      <w:pPr>
        <w:rPr>
          <w:b/>
          <w:sz w:val="24"/>
        </w:rPr>
      </w:pPr>
      <w:r>
        <w:rPr>
          <w:b/>
          <w:sz w:val="24"/>
        </w:rPr>
        <w:t>Начальные контрагенты</w:t>
      </w:r>
    </w:p>
    <w:p w:rsidR="00DC6591" w:rsidRPr="00DC6591" w:rsidRDefault="00DC6591">
      <w:r w:rsidRPr="00DC6591">
        <w:t>ZTCSTM_CONTR</w:t>
      </w:r>
    </w:p>
    <w:p w:rsidR="00DC6591" w:rsidRDefault="00DC6591">
      <w:r>
        <w:t>Таблица ведения стоимости услуг контрагентов.</w:t>
      </w:r>
    </w:p>
    <w:p w:rsidR="00DC6591" w:rsidRDefault="00DC6591">
      <w:r>
        <w:rPr>
          <w:noProof/>
          <w:lang w:eastAsia="ru-RU"/>
        </w:rPr>
        <w:lastRenderedPageBreak/>
        <w:drawing>
          <wp:inline distT="0" distB="0" distL="0" distR="0">
            <wp:extent cx="3933825" cy="7143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591" w:rsidRDefault="00DC6591"/>
    <w:p w:rsidR="00DC6591" w:rsidRDefault="00DC6591">
      <w:pPr>
        <w:rPr>
          <w:b/>
          <w:sz w:val="24"/>
        </w:rPr>
      </w:pPr>
      <w:r w:rsidRPr="00DC6591">
        <w:rPr>
          <w:b/>
          <w:sz w:val="24"/>
        </w:rPr>
        <w:t>Классификатор решений, принимаемых таможенными органами.</w:t>
      </w:r>
    </w:p>
    <w:p w:rsidR="003879DF" w:rsidRDefault="003879DF">
      <w:pPr>
        <w:rPr>
          <w:i/>
          <w:sz w:val="24"/>
        </w:rPr>
      </w:pPr>
      <w:r w:rsidRPr="003879DF">
        <w:rPr>
          <w:i/>
          <w:sz w:val="24"/>
        </w:rPr>
        <w:t>ZTCSTM_TD_RESOL</w:t>
      </w:r>
    </w:p>
    <w:p w:rsidR="00DC6591" w:rsidRDefault="003879DF">
      <w:pPr>
        <w:rPr>
          <w:i/>
          <w:sz w:val="24"/>
        </w:rPr>
      </w:pPr>
      <w:r w:rsidRPr="003879DF">
        <w:rPr>
          <w:i/>
          <w:sz w:val="24"/>
        </w:rPr>
        <w:t xml:space="preserve"> </w:t>
      </w:r>
      <w:r w:rsidR="00DC6591">
        <w:rPr>
          <w:noProof/>
          <w:lang w:eastAsia="ru-RU"/>
        </w:rPr>
        <w:drawing>
          <wp:inline distT="0" distB="0" distL="0" distR="0" wp14:anchorId="129B0238" wp14:editId="1E406C03">
            <wp:extent cx="4061470" cy="33414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470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9DF" w:rsidRDefault="003879DF">
      <w:pPr>
        <w:rPr>
          <w:sz w:val="24"/>
        </w:rPr>
      </w:pPr>
      <w:r>
        <w:rPr>
          <w:sz w:val="24"/>
        </w:rPr>
        <w:t>В зависимости от кода решения, содержащегося в заголовке и позициях декларации, проставляется статус таможенной очистки ДТ.</w:t>
      </w:r>
    </w:p>
    <w:p w:rsidR="003879DF" w:rsidRDefault="003879DF">
      <w:pPr>
        <w:rPr>
          <w:b/>
          <w:sz w:val="24"/>
        </w:rPr>
      </w:pPr>
      <w:r w:rsidRPr="003879DF">
        <w:rPr>
          <w:b/>
          <w:sz w:val="24"/>
        </w:rPr>
        <w:t>Связь до</w:t>
      </w:r>
      <w:r>
        <w:rPr>
          <w:b/>
          <w:sz w:val="24"/>
        </w:rPr>
        <w:t>говора и контрагента</w:t>
      </w:r>
    </w:p>
    <w:p w:rsidR="003879DF" w:rsidRDefault="003879DF">
      <w:pPr>
        <w:rPr>
          <w:i/>
        </w:rPr>
      </w:pPr>
      <w:r w:rsidRPr="003879DF">
        <w:rPr>
          <w:i/>
        </w:rPr>
        <w:t>ZTCSTM_ZUONR</w:t>
      </w:r>
    </w:p>
    <w:p w:rsidR="003879DF" w:rsidRDefault="003879DF">
      <w:r>
        <w:t>Таблица, содержащая</w:t>
      </w:r>
    </w:p>
    <w:p w:rsidR="003879DF" w:rsidRPr="003879DF" w:rsidRDefault="003879DF">
      <w:r>
        <w:t>- номер таможенного органа</w:t>
      </w:r>
      <w:r w:rsidRPr="003879DF">
        <w:t xml:space="preserve"> </w:t>
      </w:r>
      <w:r>
        <w:t>(1-е 8 символов в полном номере ДТ)</w:t>
      </w:r>
      <w:r>
        <w:t xml:space="preserve"> </w:t>
      </w:r>
    </w:p>
    <w:p w:rsidR="003879DF" w:rsidRPr="003879DF" w:rsidRDefault="003879DF">
      <w:r>
        <w:t>- номер контрагента в системе</w:t>
      </w:r>
      <w:r w:rsidRPr="003879DF">
        <w:t xml:space="preserve"> </w:t>
      </w:r>
      <w:r>
        <w:rPr>
          <w:lang w:val="en-US"/>
        </w:rPr>
        <w:t>SAP</w:t>
      </w:r>
      <w:r w:rsidRPr="003879DF">
        <w:t xml:space="preserve"> </w:t>
      </w:r>
      <w:r>
        <w:rPr>
          <w:lang w:val="en-US"/>
        </w:rPr>
        <w:t>ERP</w:t>
      </w:r>
    </w:p>
    <w:p w:rsidR="003879DF" w:rsidRDefault="003879DF">
      <w:r>
        <w:rPr>
          <w:lang w:val="en-US"/>
        </w:rPr>
        <w:t xml:space="preserve">- </w:t>
      </w:r>
      <w:proofErr w:type="gramStart"/>
      <w:r>
        <w:t>код</w:t>
      </w:r>
      <w:proofErr w:type="gramEnd"/>
      <w:r>
        <w:t xml:space="preserve"> присвоения в документе КЗ</w:t>
      </w:r>
    </w:p>
    <w:p w:rsidR="003879DF" w:rsidRPr="003879DF" w:rsidRDefault="003879DF">
      <w:r>
        <w:rPr>
          <w:noProof/>
          <w:lang w:eastAsia="ru-RU"/>
        </w:rPr>
        <w:lastRenderedPageBreak/>
        <w:drawing>
          <wp:inline distT="0" distB="0" distL="0" distR="0">
            <wp:extent cx="3209925" cy="18383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591" w:rsidRPr="003879DF" w:rsidRDefault="003879DF">
      <w:pPr>
        <w:rPr>
          <w:b/>
          <w:sz w:val="24"/>
        </w:rPr>
      </w:pPr>
      <w:r w:rsidRPr="003879DF">
        <w:rPr>
          <w:b/>
          <w:sz w:val="24"/>
        </w:rPr>
        <w:t>Ведение стоимости транспортировки служебных грузов</w:t>
      </w:r>
    </w:p>
    <w:p w:rsidR="003879DF" w:rsidRDefault="003879DF">
      <w:pPr>
        <w:rPr>
          <w:i/>
        </w:rPr>
      </w:pPr>
      <w:r w:rsidRPr="003879DF">
        <w:rPr>
          <w:i/>
        </w:rPr>
        <w:t>ZTCSTM_TR_COST</w:t>
      </w:r>
    </w:p>
    <w:p w:rsidR="00E126E1" w:rsidRDefault="000623F9">
      <w:r>
        <w:t>Таблица используется при формировании инвойса для экспортных деклараций в расчете стоимости транспортировки грузов.</w:t>
      </w:r>
    </w:p>
    <w:p w:rsidR="000623F9" w:rsidRDefault="000623F9">
      <w:r>
        <w:rPr>
          <w:noProof/>
          <w:lang w:eastAsia="ru-RU"/>
        </w:rPr>
        <w:drawing>
          <wp:inline distT="0" distB="0" distL="0" distR="0">
            <wp:extent cx="4257675" cy="9715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3F9" w:rsidRDefault="000623F9">
      <w:r>
        <w:t>Поле «Дата» -  указывается дата, с  которой изменена стоимость транспортировки.</w:t>
      </w:r>
    </w:p>
    <w:p w:rsidR="000623F9" w:rsidRPr="00B6081E" w:rsidRDefault="00C62DD6">
      <w:pPr>
        <w:rPr>
          <w:b/>
          <w:sz w:val="24"/>
        </w:rPr>
      </w:pPr>
      <w:r w:rsidRPr="00B6081E">
        <w:rPr>
          <w:b/>
          <w:sz w:val="24"/>
        </w:rPr>
        <w:t>Зависимости между видом ДТ и необходимыми данными.</w:t>
      </w:r>
    </w:p>
    <w:p w:rsidR="00C62DD6" w:rsidRPr="00B6081E" w:rsidRDefault="00C62DD6">
      <w:pPr>
        <w:rPr>
          <w:i/>
        </w:rPr>
      </w:pPr>
      <w:r w:rsidRPr="00B6081E">
        <w:rPr>
          <w:i/>
        </w:rPr>
        <w:t>ZTCSTM_ACTIONS</w:t>
      </w:r>
    </w:p>
    <w:p w:rsidR="00C62DD6" w:rsidRDefault="00C62DD6">
      <w:r>
        <w:t>Настройка используется для определения видов документов (заказ/поставка/транспортировка/фрахт), необходимых при разборе ДТ в зависимости от вида заказа и кода таможенной процедуры.</w:t>
      </w:r>
    </w:p>
    <w:p w:rsidR="00B6081E" w:rsidRDefault="00B6081E">
      <w:r>
        <w:t xml:space="preserve">Подробное описание в </w:t>
      </w:r>
      <w:r>
        <w:t>документе</w:t>
      </w:r>
      <w:proofErr w:type="gramStart"/>
      <w:r>
        <w:t xml:space="preserve">  .</w:t>
      </w:r>
      <w:proofErr w:type="gramEnd"/>
      <w:r>
        <w:t>.\\</w:t>
      </w:r>
      <w:r w:rsidRPr="00BC65E4">
        <w:t xml:space="preserve"> Таможенное оформление\Монитор загрузки данных\Разработка отчета</w:t>
      </w:r>
      <w:r>
        <w:t xml:space="preserve">\ </w:t>
      </w:r>
      <w:r w:rsidRPr="00B6081E">
        <w:t>Новый алгоритм реран_v5.docx</w:t>
      </w:r>
    </w:p>
    <w:p w:rsidR="00C62DD6" w:rsidRDefault="00C62DD6">
      <w:r>
        <w:rPr>
          <w:noProof/>
          <w:lang w:eastAsia="ru-RU"/>
        </w:rPr>
        <w:lastRenderedPageBreak/>
        <w:drawing>
          <wp:inline distT="0" distB="0" distL="0" distR="0">
            <wp:extent cx="4810125" cy="56007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DD6" w:rsidRDefault="00C62DD6"/>
    <w:p w:rsidR="00B6081E" w:rsidRPr="00B6081E" w:rsidRDefault="00B24392">
      <w:pPr>
        <w:rPr>
          <w:b/>
          <w:sz w:val="24"/>
        </w:rPr>
      </w:pPr>
      <w:r>
        <w:rPr>
          <w:b/>
          <w:sz w:val="24"/>
        </w:rPr>
        <w:t>Ведение</w:t>
      </w:r>
      <w:r w:rsidR="00B6081E" w:rsidRPr="00B6081E">
        <w:rPr>
          <w:b/>
          <w:sz w:val="24"/>
        </w:rPr>
        <w:t xml:space="preserve"> видов заказов для таможенного оформления</w:t>
      </w:r>
    </w:p>
    <w:p w:rsidR="00C62DD6" w:rsidRPr="00B6081E" w:rsidRDefault="00B6081E">
      <w:pPr>
        <w:rPr>
          <w:i/>
        </w:rPr>
      </w:pPr>
      <w:r w:rsidRPr="00B6081E">
        <w:rPr>
          <w:i/>
        </w:rPr>
        <w:t>ZTCSTM_BSART_C</w:t>
      </w:r>
    </w:p>
    <w:p w:rsidR="00B6081E" w:rsidRDefault="00B6081E">
      <w:r>
        <w:t>Ведение видов заказов, используемых в таможенном оформлении.</w:t>
      </w:r>
    </w:p>
    <w:p w:rsidR="00B6081E" w:rsidRDefault="00B6081E">
      <w:r>
        <w:rPr>
          <w:noProof/>
          <w:lang w:eastAsia="ru-RU"/>
        </w:rPr>
        <w:lastRenderedPageBreak/>
        <w:drawing>
          <wp:inline distT="0" distB="0" distL="0" distR="0">
            <wp:extent cx="762000" cy="27527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81E" w:rsidRPr="00B6081E" w:rsidRDefault="00B24392">
      <w:pPr>
        <w:rPr>
          <w:b/>
          <w:sz w:val="24"/>
        </w:rPr>
      </w:pPr>
      <w:r>
        <w:rPr>
          <w:b/>
          <w:sz w:val="24"/>
        </w:rPr>
        <w:t>Ведение</w:t>
      </w:r>
      <w:r w:rsidR="00B6081E" w:rsidRPr="00B6081E">
        <w:rPr>
          <w:b/>
          <w:sz w:val="24"/>
        </w:rPr>
        <w:t xml:space="preserve"> списка пользователей, для которых возможно отключение автоматического формирования ДКЗ </w:t>
      </w:r>
    </w:p>
    <w:p w:rsidR="00B6081E" w:rsidRDefault="00B6081E">
      <w:pPr>
        <w:rPr>
          <w:i/>
        </w:rPr>
      </w:pPr>
      <w:r w:rsidRPr="00B6081E">
        <w:rPr>
          <w:i/>
        </w:rPr>
        <w:t>ZTCSTM_DKZ_USER</w:t>
      </w:r>
    </w:p>
    <w:p w:rsidR="00B6081E" w:rsidRDefault="00B6081E">
      <w:pPr>
        <w:rPr>
          <w:i/>
        </w:rPr>
      </w:pPr>
      <w:r>
        <w:rPr>
          <w:noProof/>
          <w:lang w:eastAsia="ru-RU"/>
        </w:rPr>
        <w:drawing>
          <wp:inline distT="0" distB="0" distL="0" distR="0" wp14:anchorId="1F5761B9" wp14:editId="764CAFE6">
            <wp:extent cx="1543050" cy="9620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179" w:rsidRDefault="00DC6179">
      <w:pPr>
        <w:rPr>
          <w:i/>
        </w:rPr>
      </w:pPr>
    </w:p>
    <w:p w:rsidR="00DC6179" w:rsidRPr="00B24392" w:rsidRDefault="00B24392">
      <w:pPr>
        <w:rPr>
          <w:b/>
          <w:sz w:val="24"/>
        </w:rPr>
      </w:pPr>
      <w:r w:rsidRPr="00B24392">
        <w:rPr>
          <w:b/>
          <w:sz w:val="24"/>
        </w:rPr>
        <w:t xml:space="preserve">Ведение видов таможенных документов для отчета-сверки ФТС. </w:t>
      </w:r>
    </w:p>
    <w:p w:rsidR="00B6081E" w:rsidRDefault="00DC6179">
      <w:pPr>
        <w:rPr>
          <w:i/>
        </w:rPr>
      </w:pPr>
      <w:r w:rsidRPr="00DC6179">
        <w:rPr>
          <w:i/>
        </w:rPr>
        <w:t>ZTCSTM_DOCS_FTS</w:t>
      </w:r>
    </w:p>
    <w:p w:rsidR="00B24392" w:rsidRDefault="00B24392">
      <w:pPr>
        <w:rPr>
          <w:i/>
        </w:rPr>
      </w:pPr>
      <w:r>
        <w:rPr>
          <w:i/>
          <w:noProof/>
          <w:lang w:eastAsia="ru-RU"/>
        </w:rPr>
        <w:drawing>
          <wp:inline distT="0" distB="0" distL="0" distR="0">
            <wp:extent cx="5940425" cy="15995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392" w:rsidRDefault="00B24392">
      <w:pPr>
        <w:rPr>
          <w:i/>
        </w:rPr>
      </w:pPr>
    </w:p>
    <w:p w:rsidR="00B24392" w:rsidRDefault="00B24392">
      <w:pPr>
        <w:rPr>
          <w:b/>
          <w:sz w:val="24"/>
        </w:rPr>
      </w:pPr>
      <w:r>
        <w:rPr>
          <w:b/>
          <w:sz w:val="24"/>
        </w:rPr>
        <w:t>Настройка приоритетов для шаблонов поиска материала по тексту ДТ</w:t>
      </w:r>
    </w:p>
    <w:p w:rsidR="00B24392" w:rsidRPr="00B24392" w:rsidRDefault="00B24392">
      <w:pPr>
        <w:rPr>
          <w:i/>
          <w:sz w:val="24"/>
        </w:rPr>
      </w:pPr>
      <w:r w:rsidRPr="00B24392">
        <w:rPr>
          <w:i/>
          <w:sz w:val="24"/>
        </w:rPr>
        <w:t>ZTCSTM_MATNR_TXT</w:t>
      </w:r>
    </w:p>
    <w:p w:rsidR="00B24392" w:rsidRDefault="00B24392">
      <w:pPr>
        <w:rPr>
          <w:b/>
          <w:sz w:val="24"/>
        </w:rPr>
      </w:pPr>
      <w:r>
        <w:rPr>
          <w:b/>
          <w:noProof/>
          <w:sz w:val="24"/>
          <w:lang w:eastAsia="ru-RU"/>
        </w:rPr>
        <w:lastRenderedPageBreak/>
        <w:drawing>
          <wp:inline distT="0" distB="0" distL="0" distR="0">
            <wp:extent cx="5334000" cy="12858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392" w:rsidRDefault="00B24392" w:rsidP="00B24392">
      <w:pPr>
        <w:rPr>
          <w:sz w:val="24"/>
        </w:rPr>
      </w:pPr>
      <w:r>
        <w:rPr>
          <w:sz w:val="24"/>
        </w:rPr>
        <w:t>1 – наивысший приоритет</w:t>
      </w:r>
    </w:p>
    <w:p w:rsidR="00B24392" w:rsidRPr="00B24392" w:rsidRDefault="00B24392" w:rsidP="00B24392">
      <w:pPr>
        <w:rPr>
          <w:b/>
          <w:sz w:val="24"/>
        </w:rPr>
      </w:pPr>
      <w:r w:rsidRPr="00B24392">
        <w:rPr>
          <w:b/>
          <w:sz w:val="24"/>
        </w:rPr>
        <w:t>Таблица с настройками выполнения</w:t>
      </w:r>
    </w:p>
    <w:p w:rsidR="00B24392" w:rsidRDefault="00B24392" w:rsidP="00B24392">
      <w:pPr>
        <w:rPr>
          <w:i/>
          <w:sz w:val="24"/>
        </w:rPr>
      </w:pPr>
      <w:r w:rsidRPr="00B24392">
        <w:rPr>
          <w:i/>
          <w:sz w:val="24"/>
        </w:rPr>
        <w:t>ZTCSTM_OPTIONS</w:t>
      </w:r>
    </w:p>
    <w:p w:rsidR="00B24392" w:rsidRDefault="00C32357" w:rsidP="00B24392">
      <w:pPr>
        <w:rPr>
          <w:i/>
          <w:sz w:val="24"/>
        </w:rPr>
      </w:pPr>
      <w:r>
        <w:rPr>
          <w:i/>
          <w:noProof/>
          <w:sz w:val="24"/>
          <w:lang w:eastAsia="ru-RU"/>
        </w:rPr>
        <w:drawing>
          <wp:inline distT="0" distB="0" distL="0" distR="0">
            <wp:extent cx="5181600" cy="16002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357" w:rsidRDefault="00C32357" w:rsidP="00B24392">
      <w:pPr>
        <w:rPr>
          <w:sz w:val="24"/>
        </w:rPr>
      </w:pPr>
      <w:r w:rsidRPr="00C32357">
        <w:rPr>
          <w:sz w:val="24"/>
        </w:rPr>
        <w:t>При отключении одной из опций будет работать «старый алгоритм» разбора деклараций.</w:t>
      </w:r>
    </w:p>
    <w:p w:rsidR="00C32357" w:rsidRPr="00C32357" w:rsidRDefault="00C32357" w:rsidP="00B24392">
      <w:pPr>
        <w:rPr>
          <w:sz w:val="24"/>
        </w:rPr>
      </w:pPr>
      <w:bookmarkStart w:id="0" w:name="_GoBack"/>
      <w:bookmarkEnd w:id="0"/>
    </w:p>
    <w:sectPr w:rsidR="00C32357" w:rsidRPr="00C323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7C10A3"/>
    <w:multiLevelType w:val="hybridMultilevel"/>
    <w:tmpl w:val="31CE07DA"/>
    <w:lvl w:ilvl="0" w:tplc="EE0607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874"/>
    <w:rsid w:val="000623F9"/>
    <w:rsid w:val="003879DF"/>
    <w:rsid w:val="00692EAC"/>
    <w:rsid w:val="007B1B4B"/>
    <w:rsid w:val="00834B06"/>
    <w:rsid w:val="00863FFF"/>
    <w:rsid w:val="00975304"/>
    <w:rsid w:val="00B24392"/>
    <w:rsid w:val="00B6081E"/>
    <w:rsid w:val="00BC65E4"/>
    <w:rsid w:val="00BF38F3"/>
    <w:rsid w:val="00C32357"/>
    <w:rsid w:val="00C5162D"/>
    <w:rsid w:val="00C62DD6"/>
    <w:rsid w:val="00CD1874"/>
    <w:rsid w:val="00D86179"/>
    <w:rsid w:val="00DC6179"/>
    <w:rsid w:val="00DC6591"/>
    <w:rsid w:val="00E1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6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65E4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51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243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6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65E4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51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24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9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Frolova Elena</dc:creator>
  <cp:keywords/>
  <dc:description/>
  <cp:lastModifiedBy>Frolova Elena</cp:lastModifiedBy>
  <cp:revision>2</cp:revision>
  <dcterms:created xsi:type="dcterms:W3CDTF">2022-03-14T07:56:00Z</dcterms:created>
  <dcterms:modified xsi:type="dcterms:W3CDTF">2022-03-14T13:35:00Z</dcterms:modified>
</cp:coreProperties>
</file>