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Content>
        <w:p w:rsidR="00183707" w:rsidRPr="00EE759F" w:rsidRDefault="00183707" w:rsidP="00183707"/>
        <w:p w:rsidR="00260F3C" w:rsidRDefault="008603B7" w:rsidP="00260F3C"/>
      </w:sdtContent>
    </w:sdt>
    <w:p w:rsidR="0002444F" w:rsidRPr="0002444F" w:rsidRDefault="0002444F" w:rsidP="002B13E7">
      <w:pPr>
        <w:pStyle w:val="1"/>
      </w:pPr>
      <w:bookmarkStart w:id="0" w:name="_Toc69144725"/>
      <w:r>
        <w:t>Управление документом</w:t>
      </w:r>
      <w:bookmarkEnd w:id="0"/>
    </w:p>
    <w:p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2309"/>
        <w:gridCol w:w="1644"/>
        <w:gridCol w:w="3246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6590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:rsidR="0002444F" w:rsidRDefault="005C1A77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:rsidR="004B4179" w:rsidRPr="0002444F" w:rsidRDefault="00BF4559" w:rsidP="00075AFA">
                <w:r>
                  <w:t>«</w:t>
                </w:r>
                <w:r w:rsidR="008F32C1">
                  <w:t>ОБРАБОТКА ТАМОЖЕННОЙ ДЕКЛАРАЦИИ</w:t>
                </w:r>
                <w:r>
                  <w:t>»</w:t>
                </w:r>
              </w:p>
            </w:sdtContent>
          </w:sdt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21-04-12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:rsidR="0002444F" w:rsidRPr="0002444F" w:rsidRDefault="008F32C1" w:rsidP="00A810E2">
                <w:pPr>
                  <w:pStyle w:val="a4"/>
                  <w:spacing w:line="360" w:lineRule="auto"/>
                </w:pPr>
                <w:r>
                  <w:t>12.04.2021</w:t>
                </w:r>
              </w:p>
            </w:sdtContent>
          </w:sdt>
        </w:tc>
      </w:tr>
      <w:tr w:rsidR="00684EC3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1953" w:rsidRDefault="001E62B1" w:rsidP="002B13E7">
            <w:pPr>
              <w:rPr>
                <w:noProof/>
              </w:rPr>
            </w:pPr>
            <w:r>
              <w:t>Фролова Елена</w:t>
            </w:r>
            <w:r w:rsidR="00431953">
              <w:t>,</w:t>
            </w:r>
          </w:p>
          <w:p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C011B1" w:rsidP="002B13E7">
            <w:fldSimple w:instr=" DATE  \* MERGEFORMAT ">
              <w:r w:rsidR="008F32C1" w:rsidRPr="008F32C1">
                <w:rPr>
                  <w:b/>
                  <w:noProof/>
                </w:rPr>
                <w:t>12</w:t>
              </w:r>
              <w:r w:rsidR="008F32C1" w:rsidRPr="008F32C1">
                <w:rPr>
                  <w:b/>
                  <w:bCs/>
                  <w:noProof/>
                </w:rPr>
                <w:t>.04.2021</w:t>
              </w:r>
            </w:fldSimple>
          </w:p>
        </w:tc>
      </w:tr>
      <w:tr w:rsidR="0002444F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349"/>
        <w:gridCol w:w="4823"/>
        <w:gridCol w:w="1530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2554"/>
        <w:gridCol w:w="1987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sdt>
      <w:sdtPr>
        <w:id w:val="334697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="Times New Roman"/>
          <w:color w:val="auto"/>
          <w:sz w:val="24"/>
          <w:szCs w:val="24"/>
        </w:rPr>
      </w:sdtEndPr>
      <w:sdtContent>
        <w:p w:rsidR="002D54F8" w:rsidRDefault="002D54F8">
          <w:pPr>
            <w:pStyle w:val="ae"/>
          </w:pPr>
          <w:r>
            <w:t>Оглавление</w:t>
          </w:r>
        </w:p>
        <w:p w:rsidR="002D54F8" w:rsidRDefault="002D54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144725" w:history="1">
            <w:r w:rsidRPr="000A58F7">
              <w:rPr>
                <w:rStyle w:val="af"/>
                <w:noProof/>
              </w:rPr>
              <w:t>Управление документом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6" w:history="1">
            <w:r w:rsidRPr="000A58F7">
              <w:rPr>
                <w:rStyle w:val="af"/>
                <w:noProof/>
              </w:rPr>
              <w:t>1.</w:t>
            </w:r>
            <w:r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Pr="000A58F7">
              <w:rPr>
                <w:rStyle w:val="af"/>
                <w:noProof/>
              </w:rPr>
              <w:t>Термины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7" w:history="1">
            <w:r w:rsidRPr="000A58F7">
              <w:rPr>
                <w:rStyle w:val="af"/>
                <w:noProof/>
                <w:lang w:val="en-US"/>
              </w:rPr>
              <w:t>2.</w:t>
            </w:r>
            <w:r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Pr="000A58F7">
              <w:rPr>
                <w:rStyle w:val="af"/>
                <w:noProof/>
              </w:rPr>
              <w:t>Описание прохождения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8" w:history="1">
            <w:r w:rsidRPr="000A58F7">
              <w:rPr>
                <w:rStyle w:val="af"/>
                <w:noProof/>
              </w:rPr>
              <w:t>Рабочая транзакция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9" w:history="1">
            <w:r w:rsidRPr="000A58F7">
              <w:rPr>
                <w:rStyle w:val="af"/>
                <w:noProof/>
              </w:rPr>
              <w:t>Наименование бизнес-процесса.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0" w:history="1">
            <w:r w:rsidRPr="000A58F7">
              <w:rPr>
                <w:rStyle w:val="af"/>
                <w:noProof/>
              </w:rPr>
              <w:t>Применимо к ролям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1" w:history="1">
            <w:r w:rsidRPr="000A58F7">
              <w:rPr>
                <w:rStyle w:val="af"/>
                <w:noProof/>
              </w:rPr>
              <w:t>Описание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2" w:history="1">
            <w:r w:rsidRPr="000A58F7">
              <w:rPr>
                <w:rStyle w:val="af"/>
                <w:noProof/>
              </w:rPr>
              <w:t>Результат по окончанию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r>
            <w:rPr>
              <w:b/>
              <w:bCs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Default="004E3CD0" w:rsidP="002B13E7">
      <w:r>
        <w:br w:type="page"/>
      </w:r>
    </w:p>
    <w:p w:rsidR="00C12266" w:rsidRPr="00443529" w:rsidRDefault="00C12266" w:rsidP="007C4FAC">
      <w:pPr>
        <w:pStyle w:val="1"/>
        <w:numPr>
          <w:ilvl w:val="0"/>
          <w:numId w:val="2"/>
        </w:numPr>
      </w:pPr>
      <w:bookmarkStart w:id="1" w:name="_Toc409991189"/>
      <w:bookmarkStart w:id="2" w:name="_Toc409991506"/>
      <w:bookmarkStart w:id="3" w:name="_Toc409992014"/>
      <w:bookmarkStart w:id="4" w:name="_Toc409992245"/>
      <w:bookmarkStart w:id="5" w:name="_Toc409992333"/>
      <w:bookmarkStart w:id="6" w:name="_Toc409993095"/>
      <w:bookmarkStart w:id="7" w:name="_Toc409993154"/>
      <w:bookmarkStart w:id="8" w:name="_Toc409993213"/>
      <w:bookmarkStart w:id="9" w:name="_Toc409993912"/>
      <w:bookmarkStart w:id="10" w:name="_Toc409993977"/>
      <w:bookmarkStart w:id="11" w:name="_Toc409994036"/>
      <w:bookmarkStart w:id="12" w:name="_Toc409994095"/>
      <w:bookmarkStart w:id="13" w:name="_Toc412029354"/>
      <w:bookmarkStart w:id="14" w:name="_Toc69144726"/>
      <w:r w:rsidRPr="00443529">
        <w:lastRenderedPageBreak/>
        <w:t>Термины и сокращения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6234"/>
      </w:tblGrid>
      <w:tr w:rsidR="004028C4" w:rsidTr="00EC6D21">
        <w:trPr>
          <w:trHeight w:val="624"/>
        </w:trPr>
        <w:tc>
          <w:tcPr>
            <w:tcW w:w="2435" w:type="dxa"/>
            <w:shd w:val="clear" w:color="auto" w:fill="auto"/>
            <w:vAlign w:val="center"/>
            <w:hideMark/>
          </w:tcPr>
          <w:p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234" w:type="dxa"/>
            <w:shd w:val="clear" w:color="auto" w:fill="auto"/>
            <w:vAlign w:val="center"/>
            <w:hideMark/>
          </w:tcPr>
          <w:p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4E03F7" w:rsidTr="0037514C">
        <w:trPr>
          <w:trHeight w:val="290"/>
        </w:trPr>
        <w:tc>
          <w:tcPr>
            <w:tcW w:w="2435" w:type="dxa"/>
            <w:shd w:val="clear" w:color="auto" w:fill="auto"/>
            <w:vAlign w:val="center"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ИС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Информационная система</w:t>
            </w:r>
          </w:p>
        </w:tc>
      </w:tr>
      <w:tr w:rsidR="004028C4" w:rsidRPr="004E03F7" w:rsidTr="0037514C">
        <w:trPr>
          <w:trHeight w:val="1212"/>
        </w:trPr>
        <w:tc>
          <w:tcPr>
            <w:tcW w:w="2435" w:type="dxa"/>
            <w:shd w:val="clear" w:color="auto" w:fill="auto"/>
            <w:vAlign w:val="center"/>
          </w:tcPr>
          <w:p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SAP</w:t>
            </w: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ERP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Система управления ресурсами предприятия SAP ERP охватывает все участки финансового и управленческого учета, управления персоналом, оперативной деятельности и сервисных служб компании. Обеспечивает полную функциональность, необходимую для реализации информационных сервисов самообслуживания, аналитики.</w:t>
            </w:r>
          </w:p>
        </w:tc>
      </w:tr>
    </w:tbl>
    <w:p w:rsidR="00F80D23" w:rsidRPr="004E03F7" w:rsidRDefault="00F80D23" w:rsidP="002B13E7">
      <w:pPr>
        <w:pStyle w:val="a3"/>
        <w:rPr>
          <w:sz w:val="22"/>
          <w:szCs w:val="22"/>
        </w:rPr>
      </w:pPr>
    </w:p>
    <w:p w:rsidR="00C12266" w:rsidRDefault="00C12266" w:rsidP="002B13E7">
      <w:r>
        <w:br w:type="page"/>
      </w:r>
    </w:p>
    <w:p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5" w:name="_Toc69144727"/>
      <w:r>
        <w:lastRenderedPageBreak/>
        <w:t>Описание прохождения</w:t>
      </w:r>
      <w:r w:rsidR="0092318F">
        <w:t xml:space="preserve"> бизнес-процесса</w:t>
      </w:r>
      <w:bookmarkEnd w:id="15"/>
    </w:p>
    <w:p w:rsidR="00566808" w:rsidRDefault="001403AC" w:rsidP="00191317">
      <w:pPr>
        <w:pStyle w:val="2"/>
        <w:rPr>
          <w:lang w:val="en-US"/>
        </w:rPr>
      </w:pPr>
      <w:bookmarkStart w:id="16" w:name="_Toc69144728"/>
      <w:r>
        <w:t>Рабоч</w:t>
      </w:r>
      <w:r w:rsidR="00941B01">
        <w:t xml:space="preserve">ая </w:t>
      </w:r>
      <w:r w:rsidR="00671F94">
        <w:t>транзакция</w:t>
      </w:r>
      <w:bookmarkEnd w:id="16"/>
    </w:p>
    <w:p w:rsidR="00663772" w:rsidRPr="00FC4036" w:rsidRDefault="00663772" w:rsidP="00663772">
      <w:r>
        <w:rPr>
          <w:lang w:val="en-US"/>
        </w:rPr>
        <w:t>SAP</w:t>
      </w:r>
      <w:r w:rsidRPr="00FC4036">
        <w:t>:</w:t>
      </w:r>
    </w:p>
    <w:p w:rsidR="00671F94" w:rsidRPr="009F7E3A" w:rsidRDefault="00671F94" w:rsidP="00FF1CAF">
      <w:pPr>
        <w:ind w:firstLine="708"/>
        <w:rPr>
          <w:lang w:val="en-US"/>
        </w:rPr>
      </w:pPr>
      <w:r>
        <w:rPr>
          <w:lang w:val="en-US"/>
        </w:rPr>
        <w:t>Z</w:t>
      </w:r>
      <w:r w:rsidR="008F32C1">
        <w:rPr>
          <w:lang w:val="en-US"/>
        </w:rPr>
        <w:t>CSTM</w:t>
      </w:r>
      <w:r w:rsidR="009F7E3A">
        <w:rPr>
          <w:lang w:val="en-US"/>
        </w:rPr>
        <w:t>-</w:t>
      </w:r>
      <w:r w:rsidR="009F7E3A">
        <w:t>&gt; Монитор загрузки данных ТД</w:t>
      </w:r>
    </w:p>
    <w:p w:rsidR="00FF1CAF" w:rsidRPr="00A45A36" w:rsidRDefault="00FF1CAF" w:rsidP="00FF1CAF">
      <w:pPr>
        <w:pStyle w:val="2"/>
      </w:pPr>
      <w:bookmarkStart w:id="17" w:name="_Toc69144729"/>
      <w:r w:rsidRPr="00A45A36">
        <w:t>Наименование бизнес-процесса.</w:t>
      </w:r>
      <w:bookmarkEnd w:id="17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:rsidR="00FF1CAF" w:rsidRPr="00A45A36" w:rsidRDefault="00075AFA" w:rsidP="00FF1CAF">
          <w:pPr>
            <w:ind w:left="708"/>
          </w:pPr>
          <w:r>
            <w:t>«ОБРАБОТКА ТАМОЖЕННОЙ ДЕКЛАРАЦИИ»</w:t>
          </w:r>
        </w:p>
      </w:sdtContent>
    </w:sdt>
    <w:p w:rsidR="00FF1CAF" w:rsidRPr="00275175" w:rsidRDefault="00FF1CAF" w:rsidP="00FF1CAF">
      <w:pPr>
        <w:pStyle w:val="2"/>
      </w:pPr>
      <w:bookmarkStart w:id="18" w:name="_Toc69144730"/>
      <w:r w:rsidRPr="00A45A36">
        <w:t>Приме</w:t>
      </w:r>
      <w:r w:rsidRPr="00275175">
        <w:t>нимо к ролям</w:t>
      </w:r>
      <w:bookmarkEnd w:id="18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:rsidR="003D667E" w:rsidRPr="00275175" w:rsidRDefault="0035099C" w:rsidP="003D667E">
          <w:pPr>
            <w:ind w:firstLine="708"/>
          </w:pPr>
          <w:r>
            <w:t>С</w:t>
          </w:r>
          <w:r w:rsidR="00D703C3">
            <w:t xml:space="preserve">пециалист </w:t>
          </w:r>
          <w:r w:rsidR="009F7E3A">
            <w:t>группы импорта ОТО ДУЗД</w:t>
          </w:r>
          <w:r w:rsidR="00CD5883">
            <w:t>, специалист группы ДПП</w:t>
          </w:r>
          <w:r w:rsidR="00075AFA">
            <w:t>, специалист группы экспорта ОТО ДУЗД</w:t>
          </w:r>
        </w:p>
      </w:sdtContent>
    </w:sdt>
    <w:p w:rsidR="00254D8D" w:rsidRPr="005C1A77" w:rsidRDefault="00FF1CAF" w:rsidP="00EB18B9">
      <w:pPr>
        <w:pStyle w:val="2"/>
      </w:pPr>
      <w:bookmarkStart w:id="19" w:name="_Toc69144731"/>
      <w:r w:rsidRPr="005C1A77">
        <w:t>Описание процесса</w:t>
      </w:r>
      <w:bookmarkStart w:id="20" w:name="_Toc443746184"/>
      <w:bookmarkEnd w:id="19"/>
    </w:p>
    <w:p w:rsidR="00F1597B" w:rsidRDefault="009F7E3A" w:rsidP="009F7E3A">
      <w:pPr>
        <w:pStyle w:val="a3"/>
        <w:numPr>
          <w:ilvl w:val="0"/>
          <w:numId w:val="3"/>
        </w:numPr>
      </w:pPr>
      <w:r>
        <w:t>Обработка импортной таможенной декларации</w:t>
      </w:r>
      <w:r w:rsidR="00241BC3">
        <w:t>.</w:t>
      </w:r>
    </w:p>
    <w:p w:rsidR="00254D8D" w:rsidRPr="00214546" w:rsidRDefault="00254D8D" w:rsidP="00254D8D">
      <w:pPr>
        <w:pStyle w:val="2"/>
      </w:pPr>
      <w:bookmarkStart w:id="21" w:name="_Toc69144732"/>
      <w:r w:rsidRPr="00214546">
        <w:t>Результат по окончанию бизнес-процесса</w:t>
      </w:r>
      <w:bookmarkEnd w:id="21"/>
    </w:p>
    <w:p w:rsidR="009F7E3A" w:rsidRDefault="009F7E3A" w:rsidP="00C011B1">
      <w:pPr>
        <w:pStyle w:val="a3"/>
        <w:numPr>
          <w:ilvl w:val="0"/>
          <w:numId w:val="4"/>
        </w:numPr>
      </w:pPr>
      <w:r>
        <w:t xml:space="preserve">Таможенная декларация обработана, проставлен склад входного контроля. </w:t>
      </w:r>
    </w:p>
    <w:p w:rsidR="00E10BE6" w:rsidRDefault="009F7E3A" w:rsidP="00C011B1">
      <w:pPr>
        <w:pStyle w:val="a3"/>
        <w:numPr>
          <w:ilvl w:val="0"/>
          <w:numId w:val="4"/>
        </w:numPr>
      </w:pPr>
      <w:r>
        <w:t>Создан документ КЗ (при условии наличия таможенных платежей)</w:t>
      </w:r>
      <w:r w:rsidR="000E5DB0">
        <w:t>.</w:t>
      </w:r>
    </w:p>
    <w:p w:rsidR="00E10BE6" w:rsidRPr="00254D8D" w:rsidRDefault="00E10BE6" w:rsidP="009F7E3A">
      <w:pPr>
        <w:pStyle w:val="a3"/>
        <w:ind w:left="1068"/>
        <w:sectPr w:rsidR="00E10BE6" w:rsidRPr="00254D8D" w:rsidSect="0063605F">
          <w:footerReference w:type="default" r:id="rId9"/>
          <w:headerReference w:type="first" r:id="rId10"/>
          <w:footerReference w:type="first" r:id="rId11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</w:p>
    <w:bookmarkEnd w:id="20"/>
    <w:p w:rsidR="00E06E73" w:rsidRPr="00E06E73" w:rsidRDefault="00E06E73" w:rsidP="00E06E73">
      <w:pPr>
        <w:ind w:left="720"/>
      </w:pPr>
    </w:p>
    <w:p w:rsidR="00E06E73" w:rsidRPr="00E06E73" w:rsidRDefault="00E06E73" w:rsidP="00E06E73">
      <w:pPr>
        <w:pStyle w:val="a3"/>
        <w:ind w:left="1080"/>
      </w:pPr>
    </w:p>
    <w:p w:rsidR="00B6707C" w:rsidRDefault="00B6707C" w:rsidP="00E06E73">
      <w:pPr>
        <w:pStyle w:val="a3"/>
        <w:ind w:left="1080"/>
        <w:rPr>
          <w:b/>
        </w:rPr>
      </w:pPr>
    </w:p>
    <w:p w:rsidR="003A27ED" w:rsidRDefault="003A27ED" w:rsidP="003A27ED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Описание </w:t>
      </w:r>
      <w:r w:rsidR="00D12C48">
        <w:rPr>
          <w:b/>
          <w:sz w:val="28"/>
          <w:szCs w:val="28"/>
        </w:rPr>
        <w:t xml:space="preserve">прохождения бизнес-процесса </w:t>
      </w:r>
      <w:r w:rsidR="00272F05">
        <w:rPr>
          <w:b/>
          <w:sz w:val="28"/>
          <w:szCs w:val="28"/>
        </w:rPr>
        <w:t>«</w:t>
      </w:r>
      <w:r w:rsidR="006167E8">
        <w:rPr>
          <w:b/>
          <w:sz w:val="28"/>
          <w:szCs w:val="28"/>
        </w:rPr>
        <w:t>Обработка Таможенной декларации (импорт)</w:t>
      </w:r>
      <w:r w:rsidR="00272F05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в системе </w:t>
      </w:r>
      <w:r>
        <w:rPr>
          <w:b/>
          <w:sz w:val="28"/>
          <w:szCs w:val="28"/>
          <w:lang w:val="en-US"/>
        </w:rPr>
        <w:t>SAP</w:t>
      </w:r>
      <w:r w:rsidRPr="00FC2CE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ERP</w:t>
      </w:r>
      <w:r w:rsidRPr="0061747B">
        <w:rPr>
          <w:b/>
          <w:sz w:val="28"/>
          <w:szCs w:val="28"/>
        </w:rPr>
        <w:t>.</w:t>
      </w:r>
    </w:p>
    <w:p w:rsidR="00FC2CE4" w:rsidRDefault="00FC2CE4" w:rsidP="00FC2CE4">
      <w:pPr>
        <w:rPr>
          <w:b/>
          <w:color w:val="FF0000"/>
        </w:rPr>
      </w:pPr>
    </w:p>
    <w:p w:rsidR="00737BFB" w:rsidRPr="00717AF9" w:rsidRDefault="00737BFB" w:rsidP="00737BFB">
      <w:pPr>
        <w:ind w:firstLine="567"/>
        <w:rPr>
          <w:rFonts w:cstheme="minorBidi"/>
          <w:lang w:eastAsia="en-US"/>
        </w:rPr>
      </w:pPr>
      <w:r w:rsidRPr="00717AF9">
        <w:rPr>
          <w:noProof/>
        </w:rPr>
        <w:t xml:space="preserve">Перед началом работы </w:t>
      </w:r>
      <w:r>
        <w:rPr>
          <w:noProof/>
        </w:rPr>
        <w:t xml:space="preserve">в системе </w:t>
      </w:r>
      <w:r>
        <w:rPr>
          <w:noProof/>
          <w:lang w:val="en-US"/>
        </w:rPr>
        <w:t>SAP</w:t>
      </w:r>
      <w:r w:rsidRPr="00717AF9">
        <w:rPr>
          <w:noProof/>
        </w:rPr>
        <w:t xml:space="preserve"> </w:t>
      </w:r>
      <w:r>
        <w:rPr>
          <w:noProof/>
          <w:lang w:val="en-US"/>
        </w:rPr>
        <w:t>ERP</w:t>
      </w:r>
      <w:r w:rsidRPr="00717AF9">
        <w:rPr>
          <w:noProof/>
        </w:rPr>
        <w:t>, пользователю требуется выполнить вход в систему.</w:t>
      </w:r>
    </w:p>
    <w:p w:rsidR="00737BFB" w:rsidRDefault="00737BFB" w:rsidP="00737BFB">
      <w:pPr>
        <w:pStyle w:val="a3"/>
        <w:ind w:left="567"/>
        <w:rPr>
          <w:noProof/>
        </w:rPr>
      </w:pPr>
      <w:r>
        <w:rPr>
          <w:noProof/>
        </w:rPr>
        <w:t xml:space="preserve">Для запуска системы </w:t>
      </w:r>
      <w:r>
        <w:rPr>
          <w:noProof/>
          <w:lang w:val="en-US"/>
        </w:rPr>
        <w:t>SAP</w:t>
      </w:r>
      <w:r w:rsidRPr="009601C1">
        <w:rPr>
          <w:noProof/>
        </w:rPr>
        <w:t xml:space="preserve"> </w:t>
      </w:r>
      <w:r>
        <w:rPr>
          <w:noProof/>
          <w:lang w:val="en-US"/>
        </w:rPr>
        <w:t>ERP</w:t>
      </w:r>
      <w:r w:rsidRPr="00431D76">
        <w:rPr>
          <w:noProof/>
        </w:rPr>
        <w:t xml:space="preserve"> кликните на ярлык</w:t>
      </w:r>
      <w:r>
        <w:rPr>
          <w:noProof/>
        </w:rPr>
        <w:t xml:space="preserve"> </w:t>
      </w:r>
      <w:r w:rsidRPr="00431D76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203F90C8" wp14:editId="41A1F982">
            <wp:extent cx="590550" cy="685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431D76">
        <w:rPr>
          <w:noProof/>
        </w:rPr>
        <w:t>на рабочем столе.</w:t>
      </w:r>
      <w:r w:rsidRPr="009601C1">
        <w:rPr>
          <w:noProof/>
        </w:rPr>
        <w:t xml:space="preserve">  </w:t>
      </w:r>
    </w:p>
    <w:p w:rsidR="00737BFB" w:rsidRDefault="00737BFB" w:rsidP="00737BFB">
      <w:pPr>
        <w:pStyle w:val="a3"/>
        <w:ind w:left="567"/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729408" behindDoc="0" locked="0" layoutInCell="1" allowOverlap="1" wp14:anchorId="7DEDDA8C" wp14:editId="28E62366">
            <wp:simplePos x="0" y="0"/>
            <wp:positionH relativeFrom="margin">
              <wp:posOffset>4801870</wp:posOffset>
            </wp:positionH>
            <wp:positionV relativeFrom="margin">
              <wp:posOffset>1466215</wp:posOffset>
            </wp:positionV>
            <wp:extent cx="4229100" cy="788670"/>
            <wp:effectExtent l="0" t="0" r="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7BFB" w:rsidRPr="00431D76" w:rsidRDefault="00737BFB" w:rsidP="00737BFB">
      <w:pPr>
        <w:pStyle w:val="a3"/>
        <w:ind w:left="567"/>
        <w:rPr>
          <w:noProof/>
        </w:rPr>
      </w:pPr>
    </w:p>
    <w:p w:rsidR="00737BFB" w:rsidRDefault="00737BFB" w:rsidP="00737BFB">
      <w:pPr>
        <w:spacing w:after="1800"/>
        <w:ind w:firstLine="567"/>
        <w:rPr>
          <w:noProof/>
        </w:rPr>
      </w:pPr>
      <w:r>
        <w:rPr>
          <w:noProof/>
        </w:rPr>
        <w:t>В открывшемся окне</w:t>
      </w:r>
      <w:r w:rsidRPr="009601C1">
        <w:rPr>
          <w:noProof/>
        </w:rPr>
        <w:t xml:space="preserve"> </w:t>
      </w:r>
      <w:r w:rsidRPr="0097102B">
        <w:rPr>
          <w:b/>
          <w:noProof/>
          <w:lang w:val="en-US"/>
        </w:rPr>
        <w:t>SAP</w:t>
      </w:r>
      <w:r w:rsidRPr="0097102B">
        <w:rPr>
          <w:b/>
          <w:noProof/>
        </w:rPr>
        <w:t xml:space="preserve">  </w:t>
      </w:r>
      <w:r w:rsidRPr="0097102B">
        <w:rPr>
          <w:b/>
          <w:noProof/>
          <w:lang w:val="en-US"/>
        </w:rPr>
        <w:t>Logon</w:t>
      </w:r>
      <w:r w:rsidRPr="009601C1">
        <w:rPr>
          <w:noProof/>
        </w:rPr>
        <w:t xml:space="preserve"> </w:t>
      </w:r>
      <w:r>
        <w:rPr>
          <w:noProof/>
        </w:rPr>
        <w:t>выберите систему для работы.</w:t>
      </w:r>
    </w:p>
    <w:p w:rsidR="00737BFB" w:rsidRDefault="00737BFB" w:rsidP="00737BFB">
      <w:pPr>
        <w:ind w:firstLine="567"/>
        <w:rPr>
          <w:noProof/>
        </w:rPr>
      </w:pPr>
      <w:r>
        <w:rPr>
          <w:noProof/>
        </w:rPr>
        <w:drawing>
          <wp:anchor distT="0" distB="0" distL="114300" distR="114300" simplePos="0" relativeHeight="251725312" behindDoc="0" locked="0" layoutInCell="1" allowOverlap="1" wp14:anchorId="1FE8C12B" wp14:editId="3F47628B">
            <wp:simplePos x="0" y="0"/>
            <wp:positionH relativeFrom="margin">
              <wp:posOffset>6030595</wp:posOffset>
            </wp:positionH>
            <wp:positionV relativeFrom="margin">
              <wp:posOffset>2687955</wp:posOffset>
            </wp:positionV>
            <wp:extent cx="2343150" cy="2400300"/>
            <wp:effectExtent l="0" t="0" r="0" b="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Далее выполните вход в систему:</w:t>
      </w:r>
      <w:r w:rsidRPr="008E6746">
        <w:rPr>
          <w:noProof/>
        </w:rPr>
        <w:t xml:space="preserve"> 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09C32C2" wp14:editId="73540228">
                <wp:simplePos x="0" y="0"/>
                <wp:positionH relativeFrom="column">
                  <wp:posOffset>4347210</wp:posOffset>
                </wp:positionH>
                <wp:positionV relativeFrom="paragraph">
                  <wp:posOffset>138430</wp:posOffset>
                </wp:positionV>
                <wp:extent cx="1628775" cy="152400"/>
                <wp:effectExtent l="0" t="0" r="47625" b="952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780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342.3pt;margin-top:10.9pt;width:128.25pt;height:12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укажите мандант, в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300 продуктивную среду.  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8E3B5E2" wp14:editId="52C59AF5">
                <wp:simplePos x="0" y="0"/>
                <wp:positionH relativeFrom="column">
                  <wp:posOffset>3261360</wp:posOffset>
                </wp:positionH>
                <wp:positionV relativeFrom="paragraph">
                  <wp:posOffset>110490</wp:posOffset>
                </wp:positionV>
                <wp:extent cx="2619375" cy="180975"/>
                <wp:effectExtent l="0" t="0" r="47625" b="8572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D51E" id="Прямая со стрелкой 57" o:spid="_x0000_s1026" type="#_x0000_t32" style="position:absolute;margin-left:256.8pt;margin-top:8.7pt;width:206.25pt;height:14.2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>логином является табельный номер сотрудника</w:t>
      </w:r>
      <w:r w:rsidRPr="006F0974">
        <w:rPr>
          <w:i/>
          <w:noProof/>
          <w:color w:val="FF0000"/>
        </w:rPr>
        <w:t>..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1D68C96" wp14:editId="1EDC1955">
                <wp:simplePos x="0" y="0"/>
                <wp:positionH relativeFrom="column">
                  <wp:posOffset>2899410</wp:posOffset>
                </wp:positionH>
                <wp:positionV relativeFrom="paragraph">
                  <wp:posOffset>111125</wp:posOffset>
                </wp:positionV>
                <wp:extent cx="2981325" cy="66675"/>
                <wp:effectExtent l="0" t="19050" r="85725" b="8572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25A76" id="Прямая со стрелкой 58" o:spid="_x0000_s1026" type="#_x0000_t32" style="position:absolute;margin-left:228.3pt;margin-top:8.75pt;width:234.75pt;height:5.2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:rsidR="00737BFB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</w:rPr>
        <w:t>укажите язык входа;</w:t>
      </w:r>
    </w:p>
    <w:p w:rsidR="00737BFB" w:rsidRPr="00E9789F" w:rsidRDefault="00737BFB" w:rsidP="00737BFB">
      <w:pPr>
        <w:pStyle w:val="a3"/>
        <w:rPr>
          <w:i/>
          <w:noProof/>
          <w:color w:val="FF0000"/>
        </w:rPr>
      </w:pPr>
      <w:r>
        <w:rPr>
          <w:noProof/>
        </w:rPr>
        <w:t xml:space="preserve"> </w:t>
      </w: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язык </w:t>
      </w:r>
      <w:r>
        <w:rPr>
          <w:i/>
          <w:noProof/>
          <w:color w:val="FF0000"/>
          <w:lang w:val="en-US"/>
        </w:rPr>
        <w:t>RU</w:t>
      </w:r>
      <w:r w:rsidRPr="00E9789F">
        <w:rPr>
          <w:i/>
          <w:noProof/>
          <w:color w:val="FF0000"/>
        </w:rPr>
        <w:t xml:space="preserve"> - </w:t>
      </w:r>
      <w:r>
        <w:rPr>
          <w:i/>
          <w:noProof/>
          <w:color w:val="FF0000"/>
        </w:rPr>
        <w:t>русский</w:t>
      </w:r>
    </w:p>
    <w:p w:rsidR="00737BFB" w:rsidRPr="00E9789F" w:rsidRDefault="00737BFB" w:rsidP="00C011B1">
      <w:pPr>
        <w:pStyle w:val="a3"/>
        <w:numPr>
          <w:ilvl w:val="0"/>
          <w:numId w:val="5"/>
        </w:numPr>
        <w:rPr>
          <w:i/>
          <w:noProof/>
        </w:rPr>
      </w:pPr>
      <w:r w:rsidRPr="00E9789F">
        <w:rPr>
          <w:noProof/>
        </w:rPr>
        <w:t>Нажмите кнопку “</w:t>
      </w:r>
      <w:r w:rsidRPr="00E9789F">
        <w:rPr>
          <w:noProof/>
          <w:lang w:val="en-US"/>
        </w:rPr>
        <w:t>Enter</w:t>
      </w:r>
      <w:r w:rsidRPr="00E9789F">
        <w:rPr>
          <w:noProof/>
        </w:rPr>
        <w:t>” на клавиатуре.</w:t>
      </w:r>
    </w:p>
    <w:p w:rsidR="00737BFB" w:rsidRDefault="00737BFB" w:rsidP="00C011B1">
      <w:pPr>
        <w:pStyle w:val="a3"/>
        <w:numPr>
          <w:ilvl w:val="0"/>
          <w:numId w:val="5"/>
        </w:numPr>
      </w:pPr>
      <w:r>
        <w:br w:type="page"/>
      </w:r>
    </w:p>
    <w:p w:rsidR="000B0F19" w:rsidRPr="00947D8C" w:rsidRDefault="008C48D3" w:rsidP="00A33ED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30432" behindDoc="0" locked="0" layoutInCell="1" allowOverlap="1" wp14:anchorId="7D330239" wp14:editId="28E93660">
            <wp:simplePos x="0" y="0"/>
            <wp:positionH relativeFrom="margin">
              <wp:posOffset>6771005</wp:posOffset>
            </wp:positionH>
            <wp:positionV relativeFrom="margin">
              <wp:posOffset>12065</wp:posOffset>
            </wp:positionV>
            <wp:extent cx="1893570" cy="628650"/>
            <wp:effectExtent l="0" t="0" r="0" b="0"/>
            <wp:wrapSquare wrapText="bothSides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D5883">
        <w:rPr>
          <w:noProof/>
        </w:rPr>
        <w:t>Для обработки таможенной декларции</w:t>
      </w:r>
      <w:r w:rsidR="00B67310">
        <w:rPr>
          <w:noProof/>
        </w:rPr>
        <w:t xml:space="preserve"> </w:t>
      </w:r>
      <w:r w:rsidR="006857A5" w:rsidRPr="006857A5">
        <w:rPr>
          <w:noProof/>
        </w:rPr>
        <w:t xml:space="preserve"> в системе SAP </w:t>
      </w:r>
      <w:r w:rsidR="00A939D9">
        <w:rPr>
          <w:noProof/>
        </w:rPr>
        <w:t>введите в поле быстрого поиска</w:t>
      </w:r>
      <w:r w:rsidR="006857A5" w:rsidRPr="006857A5">
        <w:rPr>
          <w:noProof/>
        </w:rPr>
        <w:t xml:space="preserve"> транзакцию </w:t>
      </w:r>
      <w:r w:rsidR="00B67310">
        <w:rPr>
          <w:b/>
          <w:i/>
          <w:noProof/>
          <w:lang w:val="en-US"/>
        </w:rPr>
        <w:t>Z</w:t>
      </w:r>
      <w:r w:rsidR="00CD5883">
        <w:rPr>
          <w:b/>
          <w:i/>
          <w:noProof/>
          <w:lang w:val="en-US"/>
        </w:rPr>
        <w:t>CSTM</w:t>
      </w:r>
      <w:r w:rsidR="000B0F19" w:rsidRPr="00A939D9">
        <w:rPr>
          <w:noProof/>
        </w:rPr>
        <w:t xml:space="preserve">. </w:t>
      </w:r>
      <w:r w:rsidR="00FE188D">
        <w:rPr>
          <w:noProof/>
        </w:rPr>
        <w:t xml:space="preserve"> </w:t>
      </w:r>
      <w:r w:rsidR="000B0F19">
        <w:rPr>
          <w:noProof/>
        </w:rPr>
        <w:t xml:space="preserve">Нажмите </w:t>
      </w:r>
      <w:r w:rsidR="000B0F19" w:rsidRPr="00581A03">
        <w:rPr>
          <w:b/>
          <w:noProof/>
          <w:lang w:val="en-US"/>
        </w:rPr>
        <w:t>Enter</w:t>
      </w:r>
      <w:r w:rsidR="000B0F19" w:rsidRPr="00947D8C">
        <w:rPr>
          <w:noProof/>
        </w:rPr>
        <w:t>.</w:t>
      </w:r>
    </w:p>
    <w:p w:rsidR="00553944" w:rsidRPr="00947D8C" w:rsidRDefault="00C24FB9" w:rsidP="00947D8C">
      <w:pPr>
        <w:spacing w:after="600"/>
        <w:rPr>
          <w:noProof/>
          <w:color w:val="FF0000"/>
        </w:rPr>
      </w:pPr>
      <w:r>
        <w:rPr>
          <w:noProof/>
        </w:rPr>
        <w:t>На появившемся</w:t>
      </w:r>
      <w:r w:rsidR="008C48D3">
        <w:rPr>
          <w:noProof/>
        </w:rPr>
        <w:t xml:space="preserve"> </w:t>
      </w:r>
      <w:r>
        <w:rPr>
          <w:noProof/>
        </w:rPr>
        <w:t>экране</w:t>
      </w:r>
      <w:r w:rsidR="00947D8C" w:rsidRPr="00947D8C">
        <w:rPr>
          <w:noProof/>
        </w:rPr>
        <w:t xml:space="preserve"> </w:t>
      </w:r>
      <w:r w:rsidR="00947D8C">
        <w:rPr>
          <w:noProof/>
        </w:rPr>
        <w:t>необходимо запустить программу</w:t>
      </w:r>
      <w:r w:rsidR="00040327" w:rsidRPr="00040327">
        <w:rPr>
          <w:noProof/>
        </w:rPr>
        <w:t xml:space="preserve"> </w:t>
      </w:r>
      <w:r w:rsidR="00040327" w:rsidRPr="00947D8C">
        <w:rPr>
          <w:b/>
          <w:i/>
          <w:noProof/>
        </w:rPr>
        <w:t>«</w:t>
      </w:r>
      <w:r w:rsidR="00947D8C" w:rsidRPr="00947D8C">
        <w:rPr>
          <w:b/>
          <w:i/>
          <w:noProof/>
        </w:rPr>
        <w:t>Монитор загрузки данных ТД</w:t>
      </w:r>
      <w:r w:rsidR="00040327" w:rsidRPr="00947D8C">
        <w:rPr>
          <w:b/>
          <w:i/>
          <w:noProof/>
        </w:rPr>
        <w:t>»</w:t>
      </w:r>
      <w:r w:rsidR="00947D8C">
        <w:rPr>
          <w:noProof/>
        </w:rPr>
        <w:drawing>
          <wp:anchor distT="0" distB="0" distL="114300" distR="114300" simplePos="0" relativeHeight="251639808" behindDoc="0" locked="0" layoutInCell="1" allowOverlap="1" wp14:anchorId="1B3EAF1D" wp14:editId="4ED09F16">
            <wp:simplePos x="0" y="0"/>
            <wp:positionH relativeFrom="margin">
              <wp:posOffset>4112895</wp:posOffset>
            </wp:positionH>
            <wp:positionV relativeFrom="margin">
              <wp:posOffset>935990</wp:posOffset>
            </wp:positionV>
            <wp:extent cx="4700270" cy="2057400"/>
            <wp:effectExtent l="0" t="0" r="5080" b="0"/>
            <wp:wrapSquare wrapText="bothSides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rPr>
          <w:b/>
          <w:i/>
          <w:noProof/>
        </w:rPr>
        <w:t>.</w:t>
      </w:r>
    </w:p>
    <w:p w:rsidR="009B6D8C" w:rsidRPr="00553944" w:rsidRDefault="009B6D8C" w:rsidP="009B6D8C">
      <w:pPr>
        <w:pStyle w:val="a3"/>
        <w:ind w:left="1068"/>
        <w:rPr>
          <w:noProof/>
          <w:color w:val="FF0000"/>
        </w:rPr>
      </w:pPr>
    </w:p>
    <w:p w:rsidR="00917061" w:rsidRDefault="00917061" w:rsidP="005431C6">
      <w:pPr>
        <w:ind w:left="1068"/>
      </w:pPr>
      <w:r>
        <w:br w:type="page"/>
      </w:r>
    </w:p>
    <w:p w:rsidR="00EC709E" w:rsidRPr="00EC709E" w:rsidRDefault="00947D8C" w:rsidP="00EC709E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>Поиск таможенной декларации</w:t>
      </w:r>
      <w:r w:rsidR="00EC709E" w:rsidRPr="00EC709E">
        <w:rPr>
          <w:b/>
        </w:rPr>
        <w:t>.</w:t>
      </w:r>
    </w:p>
    <w:p w:rsidR="00EC709E" w:rsidRDefault="00EC709E" w:rsidP="00A33EDE"/>
    <w:p w:rsidR="00557295" w:rsidRPr="00947D8C" w:rsidRDefault="00947D8C" w:rsidP="00557295">
      <w:r>
        <w:t xml:space="preserve">На селекционном экране </w:t>
      </w:r>
      <w:r w:rsidR="00A34EB1" w:rsidRPr="00A34EB1">
        <w:rPr>
          <w:b/>
          <w:i/>
        </w:rPr>
        <w:t>«</w:t>
      </w:r>
      <w:r w:rsidRPr="00947D8C">
        <w:rPr>
          <w:b/>
          <w:i/>
          <w:noProof/>
        </w:rPr>
        <w:t>Монитор загрузки данных ТД</w:t>
      </w:r>
      <w:r w:rsidR="00A34EB1" w:rsidRPr="00A34EB1">
        <w:rPr>
          <w:b/>
          <w:i/>
        </w:rPr>
        <w:t>»</w:t>
      </w:r>
      <w:r w:rsidR="00A34EB1">
        <w:t xml:space="preserve"> </w:t>
      </w:r>
      <w:r>
        <w:t xml:space="preserve">необходимо ввести критерии поиска таможенной декларации и нажать кнопку выполнить </w:t>
      </w:r>
      <w:r>
        <w:rPr>
          <w:noProof/>
        </w:rPr>
        <w:drawing>
          <wp:inline distT="0" distB="0" distL="0" distR="0">
            <wp:extent cx="237331" cy="1998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04-12_18132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97" cy="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</w:t>
      </w:r>
      <w:r w:rsidR="00FD73A6">
        <w:t>клавишу</w:t>
      </w:r>
      <w:r w:rsidR="00CC71A0">
        <w:t xml:space="preserve"> </w:t>
      </w:r>
      <w:r w:rsidRPr="00570619">
        <w:rPr>
          <w:b/>
        </w:rPr>
        <w:t>F8</w:t>
      </w:r>
    </w:p>
    <w:p w:rsidR="0084059E" w:rsidRPr="00BE0F90" w:rsidRDefault="0084059E" w:rsidP="0088197E">
      <w:pPr>
        <w:pStyle w:val="a3"/>
        <w:ind w:left="1080"/>
      </w:pPr>
    </w:p>
    <w:p w:rsidR="004B4888" w:rsidRDefault="00A34EB1" w:rsidP="00A33EDE">
      <w:r>
        <w:rPr>
          <w:noProof/>
        </w:rPr>
        <w:drawing>
          <wp:anchor distT="0" distB="0" distL="114300" distR="114300" simplePos="0" relativeHeight="251735552" behindDoc="0" locked="0" layoutInCell="1" allowOverlap="1" wp14:anchorId="642F4572" wp14:editId="04881CCE">
            <wp:simplePos x="0" y="0"/>
            <wp:positionH relativeFrom="margin">
              <wp:posOffset>4947285</wp:posOffset>
            </wp:positionH>
            <wp:positionV relativeFrom="margin">
              <wp:posOffset>1402080</wp:posOffset>
            </wp:positionV>
            <wp:extent cx="4152900" cy="4060825"/>
            <wp:effectExtent l="0" t="0" r="0" b="0"/>
            <wp:wrapSquare wrapText="bothSides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t>Поиск таможенных деклараций производится по следующим параметрам:</w:t>
      </w:r>
    </w:p>
    <w:p w:rsidR="00947D8C" w:rsidRPr="0023566A" w:rsidRDefault="00602974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Номер</w:t>
      </w:r>
      <w:r w:rsidR="00947D8C" w:rsidRPr="0023566A">
        <w:rPr>
          <w:i/>
        </w:rPr>
        <w:t xml:space="preserve"> авианакладной</w:t>
      </w:r>
      <w:r w:rsidRPr="0023566A">
        <w:rPr>
          <w:i/>
        </w:rPr>
        <w:t xml:space="preserve"> </w:t>
      </w:r>
    </w:p>
    <w:p w:rsidR="00E42F2F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авианакладной</w:t>
      </w:r>
    </w:p>
    <w:p w:rsidR="00947D8C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Номер ГТД</w:t>
      </w:r>
      <w:r w:rsidR="006131FF">
        <w:rPr>
          <w:i/>
        </w:rPr>
        <w:t xml:space="preserve"> </w:t>
      </w:r>
    </w:p>
    <w:p w:rsidR="006131FF" w:rsidRPr="00056913" w:rsidRDefault="006131FF" w:rsidP="00056913">
      <w:pPr>
        <w:ind w:left="1426"/>
        <w:rPr>
          <w:i/>
          <w:color w:val="FF0000"/>
        </w:rPr>
      </w:pPr>
      <w:r w:rsidRPr="00056913">
        <w:rPr>
          <w:i/>
          <w:color w:val="FF0000"/>
          <w:u w:val="single"/>
        </w:rPr>
        <w:t>Примечание:</w:t>
      </w:r>
      <w:r w:rsidRPr="00056913">
        <w:rPr>
          <w:i/>
          <w:color w:val="FF0000"/>
        </w:rPr>
        <w:t xml:space="preserve"> </w:t>
      </w:r>
      <w:r w:rsidR="00056913">
        <w:rPr>
          <w:i/>
        </w:rPr>
        <w:t xml:space="preserve">поиск производится по номеру </w:t>
      </w:r>
      <w:r w:rsidRPr="00056913">
        <w:rPr>
          <w:i/>
        </w:rPr>
        <w:t>ДТ</w:t>
      </w:r>
      <w:r w:rsidR="00056913">
        <w:rPr>
          <w:i/>
        </w:rPr>
        <w:t xml:space="preserve"> – последние 7 цифр из полного номера ДТ </w:t>
      </w:r>
      <w:r w:rsidRPr="00056913">
        <w:rPr>
          <w:i/>
          <w:lang w:val="en-US"/>
        </w:rPr>
        <w:t>xxxxxxxx</w:t>
      </w:r>
      <w:r w:rsidRPr="00056913">
        <w:rPr>
          <w:i/>
        </w:rPr>
        <w:t>/</w:t>
      </w:r>
      <w:r w:rsidRPr="00056913">
        <w:rPr>
          <w:i/>
          <w:lang w:val="en-US"/>
        </w:rPr>
        <w:t>xxxxxx</w:t>
      </w:r>
      <w:r w:rsidRPr="00056913">
        <w:rPr>
          <w:i/>
        </w:rPr>
        <w:t>/</w:t>
      </w:r>
      <w:r w:rsidRPr="00056913">
        <w:rPr>
          <w:b/>
          <w:i/>
          <w:color w:val="FF0000"/>
          <w:sz w:val="28"/>
          <w:lang w:val="en-US"/>
        </w:rPr>
        <w:t>xxxxxxx</w:t>
      </w:r>
      <w:r w:rsidR="00056913">
        <w:rPr>
          <w:i/>
        </w:rPr>
        <w:t>.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ГТД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Код таможенной процедуры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Код ТНВЭД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Внутренний номер заказа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загрузки ГТД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выпуска</w:t>
      </w:r>
    </w:p>
    <w:p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Автор последнего изменения</w:t>
      </w:r>
    </w:p>
    <w:p w:rsidR="00392246" w:rsidRPr="0023566A" w:rsidRDefault="00947D8C" w:rsidP="008603B7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Статус ДКЗ</w:t>
      </w:r>
    </w:p>
    <w:p w:rsidR="00E42F2F" w:rsidRPr="00E42F2F" w:rsidRDefault="00E42F2F" w:rsidP="00392246">
      <w:pPr>
        <w:rPr>
          <w:i/>
          <w:color w:val="FF0000"/>
        </w:rPr>
      </w:pPr>
    </w:p>
    <w:p w:rsidR="0023566A" w:rsidRDefault="0023566A" w:rsidP="0023566A">
      <w:pPr>
        <w:spacing w:line="259" w:lineRule="auto"/>
      </w:pPr>
      <w:r>
        <w:t>Кроме того, можно установить фильтры при поиске декларации:</w:t>
      </w:r>
    </w:p>
    <w:p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 xml:space="preserve">По виду декларации. 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Все ГТД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КДТ</w:t>
      </w:r>
    </w:p>
    <w:p w:rsidR="00F526E2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ДТ</w:t>
      </w:r>
    </w:p>
    <w:p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>По статусу обработки декларации.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Все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Обработаны (зеленый индикатор)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Ожидают обработки (желтый индикатор)</w:t>
      </w:r>
    </w:p>
    <w:p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>По типу ГТД.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lastRenderedPageBreak/>
        <w:t>Все</w:t>
      </w:r>
    </w:p>
    <w:p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Только экспортные</w:t>
      </w:r>
    </w:p>
    <w:p w:rsidR="0023566A" w:rsidRPr="00E56903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Только импортные</w:t>
      </w:r>
    </w:p>
    <w:p w:rsidR="00632B53" w:rsidRDefault="00632B53" w:rsidP="001349C7">
      <w:pPr>
        <w:ind w:left="720"/>
        <w:rPr>
          <w:b/>
        </w:rPr>
      </w:pPr>
    </w:p>
    <w:p w:rsidR="00F54CFA" w:rsidRDefault="00F54CFA" w:rsidP="001349C7">
      <w:pPr>
        <w:ind w:left="720"/>
        <w:rPr>
          <w:b/>
        </w:rPr>
      </w:pPr>
    </w:p>
    <w:p w:rsidR="00F54CFA" w:rsidRDefault="00F54CFA" w:rsidP="001349C7">
      <w:pPr>
        <w:ind w:left="720"/>
        <w:rPr>
          <w:b/>
          <w:lang w:val="en-US"/>
        </w:rPr>
      </w:pPr>
    </w:p>
    <w:p w:rsidR="00F54CFA" w:rsidRDefault="00F54CFA" w:rsidP="00F54CFA">
      <w:r w:rsidRPr="00F54CFA">
        <w:t xml:space="preserve">На экране «Отчет загрузки таможенных </w:t>
      </w:r>
      <w:r w:rsidR="005E6952" w:rsidRPr="00F54CFA">
        <w:t>деклараций»</w:t>
      </w:r>
      <w:r w:rsidR="005E6952">
        <w:t xml:space="preserve"> будет сформирован список с декларациями по заданным критериям поиска.</w:t>
      </w:r>
    </w:p>
    <w:p w:rsidR="005E6952" w:rsidRDefault="005E6952" w:rsidP="00F54CFA"/>
    <w:p w:rsidR="005E6952" w:rsidRDefault="005E6952" w:rsidP="00F54CFA">
      <w:r>
        <w:rPr>
          <w:noProof/>
        </w:rPr>
        <w:drawing>
          <wp:inline distT="0" distB="0" distL="0" distR="0">
            <wp:extent cx="8496300" cy="157791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1-04-13_08492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352" cy="15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4D" w:rsidRDefault="00BB4D4D" w:rsidP="00F54CFA"/>
    <w:p w:rsidR="00BB4D4D" w:rsidRPr="00BB4D4D" w:rsidRDefault="00BB4D4D" w:rsidP="00F54CFA">
      <w:pPr>
        <w:rPr>
          <w:color w:val="FF0000"/>
        </w:rPr>
      </w:pPr>
      <w:r w:rsidRPr="00BB4D4D">
        <w:rPr>
          <w:b/>
          <w:color w:val="FF0000"/>
          <w:u w:val="single"/>
        </w:rPr>
        <w:t>Примечание</w:t>
      </w:r>
      <w:r w:rsidRPr="00BB4D4D">
        <w:rPr>
          <w:color w:val="FF0000"/>
        </w:rPr>
        <w:t>: Если на руках есть п</w:t>
      </w:r>
      <w:r>
        <w:rPr>
          <w:color w:val="FF0000"/>
        </w:rPr>
        <w:t xml:space="preserve">ечатная форма ДТ, а в отчете декларация </w:t>
      </w:r>
      <w:r w:rsidRPr="00BB4D4D">
        <w:rPr>
          <w:color w:val="FF0000"/>
        </w:rPr>
        <w:t>не найдена</w:t>
      </w:r>
      <w:r>
        <w:rPr>
          <w:color w:val="FF0000"/>
        </w:rPr>
        <w:t>, то</w:t>
      </w:r>
      <w:r w:rsidRPr="00BB4D4D">
        <w:rPr>
          <w:color w:val="FF0000"/>
        </w:rPr>
        <w:t xml:space="preserve"> необходи</w:t>
      </w:r>
      <w:r>
        <w:rPr>
          <w:color w:val="FF0000"/>
        </w:rPr>
        <w:t>мо обратиться в группу поддержки с указанием полного номера декларации</w:t>
      </w:r>
      <w:r w:rsidRPr="00BB4D4D">
        <w:rPr>
          <w:color w:val="FF0000"/>
        </w:rPr>
        <w:t>.</w:t>
      </w:r>
    </w:p>
    <w:p w:rsidR="005E6952" w:rsidRDefault="005E6952" w:rsidP="00F54CFA"/>
    <w:p w:rsidR="00682B67" w:rsidRDefault="00E570ED" w:rsidP="00F54CFA">
      <w:r>
        <w:t>П</w:t>
      </w:r>
      <w:r w:rsidR="005E6952">
        <w:t xml:space="preserve">оле «Идентификатор» </w:t>
      </w:r>
      <w:r w:rsidR="001422A6">
        <w:t>от</w:t>
      </w:r>
      <w:r w:rsidR="00682B67">
        <w:t>ражает состояние таможенной декларации</w:t>
      </w:r>
      <w:r w:rsidR="001422A6">
        <w:t xml:space="preserve"> при загрузке</w:t>
      </w:r>
      <w:r w:rsidR="00682B67">
        <w:t xml:space="preserve"> и может принимать следующие значения:</w:t>
      </w:r>
    </w:p>
    <w:p w:rsidR="001422A6" w:rsidRDefault="001422A6" w:rsidP="00F54CF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1422A6" w:rsidTr="006574E3">
        <w:tc>
          <w:tcPr>
            <w:tcW w:w="1668" w:type="dxa"/>
          </w:tcPr>
          <w:p w:rsidR="001422A6" w:rsidRDefault="001422A6" w:rsidP="008603B7">
            <w:r>
              <w:rPr>
                <w:noProof/>
              </w:rPr>
              <w:drawing>
                <wp:inline distT="0" distB="0" distL="0" distR="0" wp14:anchorId="6A1D2CDB" wp14:editId="7C4EB3FB">
                  <wp:extent cx="323850" cy="209550"/>
                  <wp:effectExtent l="0" t="0" r="0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Default="00CB561D" w:rsidP="008603B7">
            <w:r>
              <w:t>Позиции декларации обработаны</w:t>
            </w:r>
            <w:r w:rsidR="001422A6">
              <w:t xml:space="preserve"> успешно</w:t>
            </w:r>
          </w:p>
        </w:tc>
      </w:tr>
      <w:tr w:rsidR="001422A6" w:rsidTr="006574E3">
        <w:tc>
          <w:tcPr>
            <w:tcW w:w="1668" w:type="dxa"/>
          </w:tcPr>
          <w:p w:rsidR="001422A6" w:rsidRDefault="001422A6" w:rsidP="008603B7">
            <w:r>
              <w:rPr>
                <w:noProof/>
              </w:rPr>
              <w:drawing>
                <wp:inline distT="0" distB="0" distL="0" distR="0" wp14:anchorId="725BAFFF" wp14:editId="427BC7BE">
                  <wp:extent cx="323850" cy="1809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021-04-13_090908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Default="001422A6" w:rsidP="00CB561D">
            <w:r>
              <w:t xml:space="preserve">Ошибки при обработке </w:t>
            </w:r>
            <w:r w:rsidR="00CB561D">
              <w:t>позиций декларации</w:t>
            </w:r>
            <w:r>
              <w:t>.</w:t>
            </w:r>
          </w:p>
        </w:tc>
      </w:tr>
      <w:tr w:rsidR="001422A6" w:rsidTr="006574E3">
        <w:tc>
          <w:tcPr>
            <w:tcW w:w="1668" w:type="dxa"/>
          </w:tcPr>
          <w:p w:rsidR="001422A6" w:rsidRDefault="001422A6" w:rsidP="008603B7">
            <w:r>
              <w:rPr>
                <w:noProof/>
              </w:rPr>
              <w:drawing>
                <wp:inline distT="0" distB="0" distL="0" distR="0" wp14:anchorId="21AA927A" wp14:editId="27C20C9E">
                  <wp:extent cx="323850" cy="190500"/>
                  <wp:effectExtent l="0" t="0" r="0" b="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Pr="001422A6" w:rsidRDefault="001422A6" w:rsidP="008603B7">
            <w:r>
              <w:t>Декларация снята с обработки.</w:t>
            </w:r>
          </w:p>
        </w:tc>
      </w:tr>
      <w:tr w:rsidR="001422A6" w:rsidTr="006574E3">
        <w:tc>
          <w:tcPr>
            <w:tcW w:w="1668" w:type="dxa"/>
          </w:tcPr>
          <w:p w:rsidR="001422A6" w:rsidRDefault="001422A6" w:rsidP="008603B7">
            <w:r>
              <w:rPr>
                <w:noProof/>
              </w:rPr>
              <w:drawing>
                <wp:inline distT="0" distB="0" distL="0" distR="0" wp14:anchorId="5A6AC903" wp14:editId="4DAE5A18">
                  <wp:extent cx="342900" cy="161925"/>
                  <wp:effectExtent l="0" t="0" r="0" b="9525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Pr="00682B67" w:rsidRDefault="001422A6" w:rsidP="008603B7">
            <w:r>
              <w:t>КДТ. Не требует обработки.</w:t>
            </w:r>
          </w:p>
        </w:tc>
      </w:tr>
    </w:tbl>
    <w:p w:rsidR="001422A6" w:rsidRDefault="001422A6" w:rsidP="00F54CFA"/>
    <w:p w:rsidR="001422A6" w:rsidRDefault="001422A6" w:rsidP="00F54CFA">
      <w:r>
        <w:t>Поле «Состояние ДКЗ» отражает наличие</w:t>
      </w:r>
      <w:r w:rsidR="00AA586E">
        <w:t>/отсутствие</w:t>
      </w:r>
      <w:r>
        <w:t xml:space="preserve"> сформированного ДКЗ и может принимать следующие значения: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6574E3" w:rsidTr="006574E3">
        <w:tc>
          <w:tcPr>
            <w:tcW w:w="1668" w:type="dxa"/>
          </w:tcPr>
          <w:p w:rsidR="006574E3" w:rsidRDefault="006574E3" w:rsidP="00F54CFA">
            <w:r>
              <w:rPr>
                <w:noProof/>
              </w:rPr>
              <w:drawing>
                <wp:inline distT="0" distB="0" distL="0" distR="0">
                  <wp:extent cx="200025" cy="171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021-04-13_093019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6574E3" w:rsidRDefault="006574E3" w:rsidP="00F54CFA">
            <w:r>
              <w:t>Не указан склад входного контроля</w:t>
            </w:r>
          </w:p>
        </w:tc>
      </w:tr>
      <w:tr w:rsidR="006574E3" w:rsidTr="006574E3">
        <w:tc>
          <w:tcPr>
            <w:tcW w:w="1668" w:type="dxa"/>
          </w:tcPr>
          <w:p w:rsidR="006574E3" w:rsidRDefault="006574E3" w:rsidP="00F54CFA">
            <w:r>
              <w:rPr>
                <w:noProof/>
              </w:rPr>
              <w:drawing>
                <wp:inline distT="0" distB="0" distL="0" distR="0">
                  <wp:extent cx="161925" cy="15240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021-04-13_093039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6574E3" w:rsidRDefault="00755973" w:rsidP="00F54CFA">
            <w:r>
              <w:t>Отсутствуют платежи. Создание ДКЗ не требуется</w:t>
            </w:r>
          </w:p>
        </w:tc>
      </w:tr>
      <w:tr w:rsidR="006574E3" w:rsidTr="006574E3">
        <w:tc>
          <w:tcPr>
            <w:tcW w:w="1668" w:type="dxa"/>
          </w:tcPr>
          <w:p w:rsidR="006574E3" w:rsidRDefault="006574E3" w:rsidP="00F54CFA">
            <w:r>
              <w:rPr>
                <w:noProof/>
              </w:rPr>
              <w:drawing>
                <wp:inline distT="0" distB="0" distL="0" distR="0">
                  <wp:extent cx="180975" cy="19050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021-04-13_093054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6574E3" w:rsidRDefault="00755973" w:rsidP="00F54CFA">
            <w:r>
              <w:t>Ожидание поступления товара на склад для формирования ДКЗ</w:t>
            </w:r>
          </w:p>
        </w:tc>
      </w:tr>
      <w:tr w:rsidR="006574E3" w:rsidTr="006574E3">
        <w:tc>
          <w:tcPr>
            <w:tcW w:w="1668" w:type="dxa"/>
          </w:tcPr>
          <w:p w:rsidR="006574E3" w:rsidRDefault="006574E3" w:rsidP="00F54CFA">
            <w:r>
              <w:rPr>
                <w:noProof/>
              </w:rPr>
              <w:lastRenderedPageBreak/>
              <w:drawing>
                <wp:inline distT="0" distB="0" distL="0" distR="0">
                  <wp:extent cx="180975" cy="1714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2021-04-13_093107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6574E3" w:rsidRDefault="00755973" w:rsidP="00F54CFA">
            <w:r>
              <w:t>Ошибки при создании ДКЗ</w:t>
            </w:r>
          </w:p>
        </w:tc>
      </w:tr>
      <w:tr w:rsidR="001422A6" w:rsidTr="006574E3">
        <w:tc>
          <w:tcPr>
            <w:tcW w:w="1668" w:type="dxa"/>
          </w:tcPr>
          <w:p w:rsidR="001422A6" w:rsidRDefault="006574E3" w:rsidP="00F54CFA">
            <w:r>
              <w:rPr>
                <w:noProof/>
              </w:rPr>
              <w:drawing>
                <wp:inline distT="0" distB="0" distL="0" distR="0">
                  <wp:extent cx="180975" cy="190500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21-04-13_093209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Default="00755973" w:rsidP="00F54CFA">
            <w:r>
              <w:t>ДКЗ успешно создан</w:t>
            </w:r>
          </w:p>
        </w:tc>
      </w:tr>
      <w:tr w:rsidR="001422A6" w:rsidTr="006574E3">
        <w:tc>
          <w:tcPr>
            <w:tcW w:w="1668" w:type="dxa"/>
          </w:tcPr>
          <w:p w:rsidR="001422A6" w:rsidRDefault="006574E3" w:rsidP="00F54CFA">
            <w:r>
              <w:rPr>
                <w:noProof/>
              </w:rPr>
              <w:drawing>
                <wp:inline distT="0" distB="0" distL="0" distR="0">
                  <wp:extent cx="190500" cy="1905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2021-04-13_093225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Default="00755973" w:rsidP="00F54CFA">
            <w:r>
              <w:t>ДКЗ успешно проведен в учет</w:t>
            </w:r>
          </w:p>
        </w:tc>
      </w:tr>
      <w:tr w:rsidR="00AA586E" w:rsidTr="006574E3">
        <w:tc>
          <w:tcPr>
            <w:tcW w:w="1668" w:type="dxa"/>
          </w:tcPr>
          <w:p w:rsidR="00AA586E" w:rsidRDefault="00AA586E" w:rsidP="00F54CFA">
            <w:pPr>
              <w:rPr>
                <w:noProof/>
              </w:rPr>
            </w:pPr>
            <w:r>
              <w:rPr>
                <w:noProof/>
              </w:rPr>
              <w:t>*пустое поле</w:t>
            </w:r>
          </w:p>
        </w:tc>
        <w:tc>
          <w:tcPr>
            <w:tcW w:w="11765" w:type="dxa"/>
          </w:tcPr>
          <w:p w:rsidR="00AA586E" w:rsidRDefault="00AA586E" w:rsidP="00F54CFA">
            <w:r>
              <w:t>ДКЗ не создан</w:t>
            </w:r>
          </w:p>
        </w:tc>
      </w:tr>
    </w:tbl>
    <w:p w:rsidR="001422A6" w:rsidRDefault="001422A6" w:rsidP="00F54CFA"/>
    <w:p w:rsidR="001422A6" w:rsidRDefault="001422A6" w:rsidP="00F54CFA"/>
    <w:p w:rsidR="001422A6" w:rsidRDefault="001422A6" w:rsidP="00F54CFA"/>
    <w:p w:rsidR="00E570ED" w:rsidRPr="00223E86" w:rsidRDefault="00E570ED" w:rsidP="00E570ED">
      <w:pPr>
        <w:rPr>
          <w:b/>
          <w:color w:val="FF0000"/>
        </w:rPr>
      </w:pPr>
      <w:r w:rsidRPr="00E570ED">
        <w:rPr>
          <w:b/>
          <w:color w:val="FF0000"/>
          <w:u w:val="single"/>
        </w:rPr>
        <w:t>Примечание:</w:t>
      </w:r>
      <w:r w:rsidRPr="00E570ED">
        <w:rPr>
          <w:color w:val="FF0000"/>
        </w:rPr>
        <w:t xml:space="preserve"> При проверке состояния декларации необходимо ориентироваться на иконки полей </w:t>
      </w:r>
      <w:r w:rsidRPr="00E570ED">
        <w:rPr>
          <w:b/>
          <w:color w:val="FF0000"/>
        </w:rPr>
        <w:t>«Идентификатор»</w:t>
      </w:r>
      <w:r w:rsidRPr="00E570ED">
        <w:rPr>
          <w:color w:val="FF0000"/>
        </w:rPr>
        <w:t xml:space="preserve"> и</w:t>
      </w:r>
      <w:r w:rsidRPr="00E570ED">
        <w:rPr>
          <w:b/>
          <w:color w:val="FF0000"/>
        </w:rPr>
        <w:t xml:space="preserve"> «Состояние ДКЗ»</w:t>
      </w:r>
      <w:r w:rsidRPr="00E570ED">
        <w:rPr>
          <w:color w:val="FF0000"/>
        </w:rPr>
        <w:t xml:space="preserve"> для </w:t>
      </w:r>
      <w:r w:rsidRPr="00223E86">
        <w:rPr>
          <w:color w:val="FF0000"/>
          <w:u w:val="single"/>
        </w:rPr>
        <w:t>импортных деклараций</w:t>
      </w:r>
      <w:r w:rsidRPr="00E570ED">
        <w:rPr>
          <w:color w:val="FF0000"/>
        </w:rPr>
        <w:t>, требующих указания склада входного контроля</w:t>
      </w:r>
      <w:r w:rsidR="00223E86" w:rsidRPr="00223E86">
        <w:rPr>
          <w:color w:val="FF0000"/>
        </w:rPr>
        <w:t>.</w:t>
      </w:r>
    </w:p>
    <w:p w:rsidR="001422A6" w:rsidRDefault="001422A6" w:rsidP="00F54CFA"/>
    <w:p w:rsidR="001422A6" w:rsidRDefault="001422A6" w:rsidP="00F54CFA"/>
    <w:p w:rsidR="001422A6" w:rsidRDefault="001422A6" w:rsidP="00F54CFA"/>
    <w:p w:rsidR="00682B67" w:rsidRPr="00F54CFA" w:rsidRDefault="005E6952" w:rsidP="00F54CFA">
      <w:r>
        <w:t xml:space="preserve"> </w:t>
      </w:r>
    </w:p>
    <w:p w:rsidR="005E6952" w:rsidRPr="00F54CFA" w:rsidRDefault="005E6952" w:rsidP="00F54CFA">
      <w:pPr>
        <w:sectPr w:rsidR="005E6952" w:rsidRPr="00F54CFA" w:rsidSect="006E0C4C">
          <w:pgSz w:w="15840" w:h="12240" w:orient="landscape"/>
          <w:pgMar w:top="851" w:right="814" w:bottom="1752" w:left="1134" w:header="709" w:footer="709" w:gutter="0"/>
          <w:cols w:space="708"/>
          <w:docGrid w:linePitch="360"/>
        </w:sectPr>
      </w:pPr>
    </w:p>
    <w:p w:rsidR="00632B53" w:rsidRDefault="006C2945" w:rsidP="00632B53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 xml:space="preserve">Обработка таможенных деклараций с «зеленым» </w:t>
      </w:r>
      <w:r w:rsidR="00283C41" w:rsidRPr="00861B54">
        <w:rPr>
          <w:b/>
        </w:rPr>
        <w:t>индикатором</w:t>
      </w:r>
      <w:r w:rsidR="00283C41" w:rsidRPr="0049649F">
        <w:rPr>
          <w:b/>
        </w:rPr>
        <w:t xml:space="preserve"> </w:t>
      </w:r>
      <w:r w:rsidR="00223E86">
        <w:rPr>
          <w:noProof/>
        </w:rPr>
        <w:drawing>
          <wp:inline distT="0" distB="0" distL="0" distR="0" wp14:anchorId="24894879" wp14:editId="41AE05FA">
            <wp:extent cx="323850" cy="20955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B53">
        <w:rPr>
          <w:b/>
        </w:rPr>
        <w:t>.</w:t>
      </w:r>
    </w:p>
    <w:p w:rsidR="005A2932" w:rsidRPr="00EC709E" w:rsidRDefault="005A2932" w:rsidP="005A2932">
      <w:pPr>
        <w:pStyle w:val="a3"/>
        <w:ind w:left="1224"/>
        <w:rPr>
          <w:b/>
        </w:rPr>
      </w:pPr>
    </w:p>
    <w:p w:rsidR="00075AFA" w:rsidRDefault="00075AFA" w:rsidP="00075AFA">
      <w:r w:rsidRPr="00075AFA">
        <w:rPr>
          <w:b/>
          <w:u w:val="single"/>
        </w:rPr>
        <w:t>Примечание:</w:t>
      </w:r>
      <w:r>
        <w:t xml:space="preserve"> Декларации с индикатором </w:t>
      </w:r>
      <w:r>
        <w:rPr>
          <w:noProof/>
        </w:rPr>
        <w:drawing>
          <wp:inline distT="0" distB="0" distL="0" distR="0" wp14:anchorId="429124A6" wp14:editId="5537D257">
            <wp:extent cx="323850" cy="209550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необходимо обработать только </w:t>
      </w:r>
      <w:r w:rsidRPr="00075AFA">
        <w:rPr>
          <w:b/>
          <w:u w:val="single"/>
        </w:rPr>
        <w:t>специалистам группы импорта ОТО ДУЗД</w:t>
      </w:r>
      <w:r>
        <w:t>.</w:t>
      </w:r>
    </w:p>
    <w:p w:rsidR="00075AFA" w:rsidRDefault="00075AFA" w:rsidP="00075AFA"/>
    <w:p w:rsidR="00223E86" w:rsidRDefault="00075AFA" w:rsidP="00075AFA">
      <w:r>
        <w:t xml:space="preserve">Для деклараций, у которых в </w:t>
      </w:r>
      <w:r w:rsidR="00223E86" w:rsidRPr="00D038F6">
        <w:t xml:space="preserve">поле </w:t>
      </w:r>
      <w:r w:rsidR="00223E86">
        <w:t>«</w:t>
      </w:r>
      <w:r>
        <w:t xml:space="preserve">Идентификатор» установлен индикатор </w:t>
      </w:r>
      <w:r w:rsidR="00223E86">
        <w:t xml:space="preserve"> </w:t>
      </w:r>
      <w:r w:rsidR="00223E86">
        <w:rPr>
          <w:noProof/>
        </w:rPr>
        <w:drawing>
          <wp:inline distT="0" distB="0" distL="0" distR="0" wp14:anchorId="04776E6F" wp14:editId="74D447D3">
            <wp:extent cx="323850" cy="209550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E86" w:rsidRPr="00D038F6">
        <w:t xml:space="preserve"> </w:t>
      </w:r>
      <w:r>
        <w:t xml:space="preserve">необходимо проверить поле </w:t>
      </w:r>
      <w:r w:rsidRPr="009626E1">
        <w:rPr>
          <w:u w:val="single"/>
        </w:rPr>
        <w:t>«Состояние ДКЗ»</w:t>
      </w:r>
      <w:r>
        <w:t xml:space="preserve"> </w:t>
      </w:r>
      <w:r w:rsidR="009626E1">
        <w:t xml:space="preserve"> и при наличии индикатора </w:t>
      </w:r>
      <w:r w:rsidR="009626E1">
        <w:rPr>
          <w:noProof/>
        </w:rPr>
        <w:drawing>
          <wp:inline distT="0" distB="0" distL="0" distR="0" wp14:anchorId="3670E3B0" wp14:editId="23DBA8FC">
            <wp:extent cx="200025" cy="1714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1-04-13_0930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E1">
        <w:t xml:space="preserve"> в нем - необходимо проставить склад входного контроля.</w:t>
      </w:r>
    </w:p>
    <w:p w:rsidR="005D2418" w:rsidRDefault="009626E1" w:rsidP="009626E1">
      <w:r>
        <w:rPr>
          <w:noProof/>
        </w:rPr>
        <w:drawing>
          <wp:inline distT="0" distB="0" distL="0" distR="0">
            <wp:extent cx="7534275" cy="10949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1-04-13_11025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498" cy="110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6E1" w:rsidRDefault="009626E1" w:rsidP="009626E1"/>
    <w:p w:rsidR="009626E1" w:rsidRDefault="009626E1" w:rsidP="009626E1">
      <w:pPr>
        <w:rPr>
          <w:b/>
          <w:u w:val="single"/>
        </w:rPr>
      </w:pPr>
      <w:r w:rsidRPr="009626E1">
        <w:rPr>
          <w:b/>
          <w:u w:val="single"/>
        </w:rPr>
        <w:t>Установка склада входного контроля.</w:t>
      </w:r>
    </w:p>
    <w:p w:rsidR="009626E1" w:rsidRDefault="009626E1" w:rsidP="009626E1">
      <w:pPr>
        <w:rPr>
          <w:b/>
          <w:u w:val="single"/>
        </w:rPr>
      </w:pPr>
    </w:p>
    <w:p w:rsidR="009626E1" w:rsidRDefault="009626E1" w:rsidP="00C54699">
      <w:r>
        <w:rPr>
          <w:noProof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margin">
              <wp:posOffset>4537710</wp:posOffset>
            </wp:positionH>
            <wp:positionV relativeFrom="margin">
              <wp:posOffset>3374390</wp:posOffset>
            </wp:positionV>
            <wp:extent cx="4286250" cy="1121410"/>
            <wp:effectExtent l="0" t="0" r="0" b="254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1-04-13_110636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груз всей декларации передан на один склад, можно воспользоваться кнопкой «Груз передан» на экране «Отчета загрузки таможенных деклараций».</w:t>
      </w:r>
    </w:p>
    <w:p w:rsidR="009626E1" w:rsidRDefault="009626E1" w:rsidP="009626E1">
      <w:pPr>
        <w:pStyle w:val="a3"/>
        <w:numPr>
          <w:ilvl w:val="0"/>
          <w:numId w:val="24"/>
        </w:numPr>
      </w:pPr>
      <w:r>
        <w:t>Необходимо выделить строку с декларацией и нажать на кнопку «Груз передан».</w:t>
      </w:r>
    </w:p>
    <w:p w:rsidR="009626E1" w:rsidRDefault="009626E1" w:rsidP="009626E1">
      <w:pPr>
        <w:pStyle w:val="a3"/>
        <w:numPr>
          <w:ilvl w:val="0"/>
          <w:numId w:val="24"/>
        </w:numPr>
      </w:pPr>
      <w:r>
        <w:t>В открывшемся окне со списком складов входного контроля необходимо выбрать нужный</w:t>
      </w:r>
      <w:r w:rsidRPr="005737E2">
        <w:t xml:space="preserve"> склад</w:t>
      </w:r>
      <w:r>
        <w:t xml:space="preserve"> и нажать на кнопку «Сохранить».</w:t>
      </w:r>
    </w:p>
    <w:p w:rsidR="009626E1" w:rsidRDefault="00593AED" w:rsidP="009626E1">
      <w:pPr>
        <w:pStyle w:val="a3"/>
        <w:ind w:left="1080"/>
      </w:pPr>
      <w:r w:rsidRPr="00C54699">
        <w:drawing>
          <wp:anchor distT="0" distB="0" distL="114300" distR="114300" simplePos="0" relativeHeight="251652096" behindDoc="0" locked="0" layoutInCell="1" allowOverlap="1">
            <wp:simplePos x="0" y="0"/>
            <wp:positionH relativeFrom="margin">
              <wp:posOffset>7058025</wp:posOffset>
            </wp:positionH>
            <wp:positionV relativeFrom="margin">
              <wp:posOffset>4302760</wp:posOffset>
            </wp:positionV>
            <wp:extent cx="1525280" cy="1095375"/>
            <wp:effectExtent l="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1-04-13_110739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28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pPr>
        <w:rPr>
          <w:b/>
          <w:u w:val="single"/>
        </w:rPr>
      </w:pPr>
    </w:p>
    <w:p w:rsidR="00C54699" w:rsidRDefault="00C54699" w:rsidP="009626E1">
      <w:r w:rsidRPr="00C54699">
        <w:lastRenderedPageBreak/>
        <w:t xml:space="preserve">Если </w:t>
      </w:r>
      <w:r>
        <w:t>груз в декларации перемещается на разные склады входного контроля необходимо проставить склад в «Карточке ГТД». Для этого необходимо:</w:t>
      </w:r>
    </w:p>
    <w:p w:rsidR="00C54699" w:rsidRDefault="00593AED" w:rsidP="00C54699">
      <w:pPr>
        <w:pStyle w:val="a3"/>
        <w:numPr>
          <w:ilvl w:val="0"/>
          <w:numId w:val="25"/>
        </w:numPr>
      </w:pPr>
      <w:r>
        <w:rPr>
          <w:noProof/>
          <w:lang w:eastAsia="ru-RU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margin">
              <wp:posOffset>4954270</wp:posOffset>
            </wp:positionH>
            <wp:positionV relativeFrom="margin">
              <wp:posOffset>426720</wp:posOffset>
            </wp:positionV>
            <wp:extent cx="3867150" cy="265557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021-04-13_111629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699">
        <w:t xml:space="preserve">Войти внутрь декларации путем двойного нажатия на номер декларации. </w:t>
      </w:r>
    </w:p>
    <w:p w:rsidR="00C54699" w:rsidRDefault="00C54699" w:rsidP="00C54699">
      <w:pPr>
        <w:pStyle w:val="a3"/>
        <w:numPr>
          <w:ilvl w:val="0"/>
          <w:numId w:val="25"/>
        </w:numPr>
      </w:pPr>
      <w:r>
        <w:t>Перейти на вкладку «Позиции»</w:t>
      </w:r>
    </w:p>
    <w:p w:rsidR="009626E1" w:rsidRDefault="00593AED" w:rsidP="00C54699">
      <w:pPr>
        <w:pStyle w:val="a3"/>
        <w:numPr>
          <w:ilvl w:val="0"/>
          <w:numId w:val="25"/>
        </w:numPr>
      </w:pP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7095490</wp:posOffset>
            </wp:positionH>
            <wp:positionV relativeFrom="margin">
              <wp:posOffset>2754630</wp:posOffset>
            </wp:positionV>
            <wp:extent cx="1564005" cy="1181100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21-04-13_11181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699">
        <w:t>Выделить нужную позицию и нажать на кнопку «Груз передан». Если несколько позиций перемещаются на один склад можно выделить сразу несколько позиций и нажать кнопку «Груз передан».</w:t>
      </w:r>
      <w:r w:rsidRPr="00593AED">
        <w:rPr>
          <w:noProof/>
        </w:rPr>
        <w:t xml:space="preserve"> </w:t>
      </w:r>
    </w:p>
    <w:p w:rsidR="00593AED" w:rsidRDefault="00593AED" w:rsidP="00593AED">
      <w:pPr>
        <w:pStyle w:val="a3"/>
        <w:numPr>
          <w:ilvl w:val="0"/>
          <w:numId w:val="25"/>
        </w:numPr>
      </w:pPr>
      <w:r>
        <w:t>В открывшемся окне со списком складов входного контроля необходимо выбрать нужный</w:t>
      </w:r>
      <w:r w:rsidRPr="005737E2">
        <w:t xml:space="preserve"> склад</w:t>
      </w:r>
      <w:r>
        <w:t xml:space="preserve"> и нажать на кнопку «Сохранить».</w:t>
      </w:r>
    </w:p>
    <w:p w:rsidR="000A325B" w:rsidRDefault="000A325B" w:rsidP="000A325B">
      <w:pPr>
        <w:ind w:left="360"/>
      </w:pPr>
    </w:p>
    <w:p w:rsidR="006A39AA" w:rsidRDefault="006A39AA">
      <w:r>
        <w:br w:type="page"/>
      </w:r>
    </w:p>
    <w:p w:rsidR="006A39AA" w:rsidRDefault="006A39AA" w:rsidP="006A39AA">
      <w:pPr>
        <w:pStyle w:val="a3"/>
        <w:numPr>
          <w:ilvl w:val="2"/>
          <w:numId w:val="2"/>
        </w:numPr>
        <w:rPr>
          <w:b/>
        </w:rPr>
      </w:pPr>
      <w:r w:rsidRPr="006A39AA">
        <w:rPr>
          <w:b/>
        </w:rPr>
        <w:lastRenderedPageBreak/>
        <w:t>Обработка таможенных деклараций с «</w:t>
      </w:r>
      <w:r w:rsidR="00A174D5">
        <w:rPr>
          <w:b/>
        </w:rPr>
        <w:t>желтым</w:t>
      </w:r>
      <w:r w:rsidRPr="006A39AA">
        <w:rPr>
          <w:b/>
        </w:rPr>
        <w:t xml:space="preserve">» </w:t>
      </w:r>
      <w:r w:rsidR="00283C41" w:rsidRPr="00861B54">
        <w:rPr>
          <w:b/>
        </w:rPr>
        <w:t>индикатором</w:t>
      </w:r>
      <w:r w:rsidR="00283C41" w:rsidRPr="0049649F">
        <w:rPr>
          <w:b/>
        </w:rPr>
        <w:t xml:space="preserve"> </w:t>
      </w:r>
      <w:r w:rsidR="00A174D5">
        <w:rPr>
          <w:noProof/>
        </w:rPr>
        <w:drawing>
          <wp:inline distT="0" distB="0" distL="0" distR="0" wp14:anchorId="24621B43" wp14:editId="62BCAD1C">
            <wp:extent cx="323850" cy="1809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9AA">
        <w:rPr>
          <w:b/>
        </w:rPr>
        <w:t>.</w:t>
      </w:r>
      <w:r w:rsidR="002A16D0">
        <w:rPr>
          <w:b/>
        </w:rPr>
        <w:t xml:space="preserve"> Проверка наличия поставок </w:t>
      </w:r>
      <w:r w:rsidR="0036356C">
        <w:rPr>
          <w:b/>
        </w:rPr>
        <w:t xml:space="preserve">в системе SAP </w:t>
      </w:r>
      <w:r w:rsidR="0036356C">
        <w:rPr>
          <w:b/>
          <w:lang w:val="en-US"/>
        </w:rPr>
        <w:t>ERP</w:t>
      </w:r>
      <w:r w:rsidR="0036356C" w:rsidRPr="00861B54">
        <w:rPr>
          <w:b/>
        </w:rPr>
        <w:t xml:space="preserve"> </w:t>
      </w:r>
      <w:r w:rsidR="002A16D0">
        <w:rPr>
          <w:b/>
        </w:rPr>
        <w:t>по номеру AWB.</w:t>
      </w:r>
    </w:p>
    <w:p w:rsidR="008B6F2F" w:rsidRDefault="008B6F2F" w:rsidP="008B6F2F">
      <w:pPr>
        <w:pStyle w:val="a3"/>
        <w:ind w:left="1224"/>
        <w:rPr>
          <w:b/>
        </w:rPr>
      </w:pPr>
    </w:p>
    <w:p w:rsidR="008B6F2F" w:rsidRDefault="008B6F2F" w:rsidP="008B6F2F">
      <w:pPr>
        <w:pStyle w:val="a3"/>
        <w:ind w:left="1224"/>
        <w:rPr>
          <w:b/>
        </w:rPr>
      </w:pPr>
    </w:p>
    <w:p w:rsidR="008B6F2F" w:rsidRDefault="00BB4D4D" w:rsidP="008B6F2F">
      <w:pPr>
        <w:pStyle w:val="a3"/>
        <w:ind w:left="1224"/>
      </w:pPr>
      <w:r>
        <w:t xml:space="preserve">При </w:t>
      </w:r>
      <w:r w:rsidR="00B25CE1">
        <w:t>открытии отчета</w:t>
      </w:r>
      <w:r>
        <w:t xml:space="preserve"> </w:t>
      </w:r>
      <w:r w:rsidR="00B25CE1">
        <w:t>загруженных деклараций</w:t>
      </w:r>
      <w:r>
        <w:t xml:space="preserve"> </w:t>
      </w:r>
      <w:r w:rsidR="00B25CE1">
        <w:t xml:space="preserve">необходимо проверить наличие поставки в системе SAP ERP - поле </w:t>
      </w:r>
      <w:r w:rsidR="00B25CE1" w:rsidRPr="00B25CE1">
        <w:rPr>
          <w:u w:val="single"/>
        </w:rPr>
        <w:t>«Номер AWB»</w:t>
      </w:r>
      <w:r w:rsidR="00B25CE1">
        <w:t>.</w:t>
      </w:r>
    </w:p>
    <w:p w:rsidR="00B25CE1" w:rsidRDefault="00B25CE1" w:rsidP="00B25CE1">
      <w:pPr>
        <w:pStyle w:val="a3"/>
        <w:numPr>
          <w:ilvl w:val="0"/>
          <w:numId w:val="28"/>
        </w:numPr>
      </w:pPr>
      <w:r w:rsidRPr="00B25CE1">
        <w:t>Если поле “Номе</w:t>
      </w:r>
      <w:r>
        <w:t xml:space="preserve">р </w:t>
      </w:r>
      <w:r>
        <w:rPr>
          <w:lang w:val="en-US"/>
        </w:rPr>
        <w:t>AWB</w:t>
      </w:r>
      <w:r w:rsidRPr="00B25CE1">
        <w:t xml:space="preserve">” </w:t>
      </w:r>
      <w:r w:rsidRPr="00B23190">
        <w:rPr>
          <w:u w:val="single"/>
        </w:rPr>
        <w:t xml:space="preserve">подсвечен </w:t>
      </w:r>
      <w:r w:rsidRPr="00B23190">
        <w:rPr>
          <w:color w:val="FF0000"/>
          <w:u w:val="single"/>
        </w:rPr>
        <w:t>красным</w:t>
      </w:r>
      <w:r>
        <w:t xml:space="preserve">, значит по указанному номеру накладной нет поставок. </w:t>
      </w:r>
    </w:p>
    <w:p w:rsidR="00B23190" w:rsidRDefault="00B23190" w:rsidP="00B23190">
      <w:pPr>
        <w:pStyle w:val="a3"/>
        <w:ind w:left="1584"/>
      </w:pPr>
    </w:p>
    <w:p w:rsidR="00B25CE1" w:rsidRDefault="00B25CE1" w:rsidP="00B25CE1">
      <w:pPr>
        <w:pStyle w:val="a3"/>
        <w:ind w:left="1584"/>
      </w:pPr>
      <w:r>
        <w:rPr>
          <w:noProof/>
          <w:lang w:eastAsia="ru-RU"/>
        </w:rPr>
        <w:drawing>
          <wp:inline distT="0" distB="0" distL="0" distR="0">
            <wp:extent cx="7106920" cy="5427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021-04-13_11400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68" cy="54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E1" w:rsidRDefault="00B25CE1" w:rsidP="00B865EA">
      <w:pPr>
        <w:pStyle w:val="a3"/>
        <w:ind w:left="1584"/>
      </w:pPr>
      <w:r>
        <w:t>Необходимо определить самостоятельно или с помощью группы Логистики (</w:t>
      </w:r>
      <w:r w:rsidRPr="00B25CE1">
        <w:rPr>
          <w:lang w:val="en-US"/>
        </w:rPr>
        <w:t>procurement</w:t>
      </w:r>
      <w:r w:rsidRPr="00721F7A">
        <w:t>)</w:t>
      </w:r>
      <w:r>
        <w:t xml:space="preserve"> стоит ли ожидать по данно</w:t>
      </w:r>
      <w:r w:rsidR="00B865EA">
        <w:t>й декларации документы поставок</w:t>
      </w:r>
      <w:r>
        <w:t xml:space="preserve"> или же поставки по накладной введены не будут (случай отправки «Без заказа»).</w:t>
      </w:r>
    </w:p>
    <w:p w:rsidR="00B25CE1" w:rsidRDefault="00B25CE1" w:rsidP="00B865EA">
      <w:pPr>
        <w:pStyle w:val="a3"/>
        <w:numPr>
          <w:ilvl w:val="1"/>
          <w:numId w:val="28"/>
        </w:numPr>
      </w:pPr>
      <w:r>
        <w:t>Если декларация уже давно получена, но поставок нет, необходимо также уточнить, в какой период времени будут введены поставки.</w:t>
      </w:r>
    </w:p>
    <w:p w:rsidR="00B25CE1" w:rsidRDefault="00B25CE1" w:rsidP="00B865EA">
      <w:pPr>
        <w:pStyle w:val="a3"/>
        <w:numPr>
          <w:ilvl w:val="1"/>
          <w:numId w:val="28"/>
        </w:numPr>
      </w:pPr>
      <w:r>
        <w:t>Если по информации от группы Логистики соответствующие поставки были введены, но в системе они не отображаются, необходимо обратиться к Группе поддержки.</w:t>
      </w:r>
    </w:p>
    <w:p w:rsidR="00B25CE1" w:rsidRDefault="00B25CE1" w:rsidP="00B865EA">
      <w:pPr>
        <w:pStyle w:val="a3"/>
        <w:numPr>
          <w:ilvl w:val="1"/>
          <w:numId w:val="28"/>
        </w:numPr>
      </w:pPr>
      <w:r>
        <w:t xml:space="preserve">Если декларация была отправлена «Без заказа», необходимо обработать декларацию соответствующим образом </w:t>
      </w:r>
      <w:r w:rsidRPr="00FF59F8">
        <w:t>(</w:t>
      </w:r>
      <w:r w:rsidR="00C6304A">
        <w:t xml:space="preserve">см. </w:t>
      </w:r>
      <w:r w:rsidRPr="00B25CE1">
        <w:rPr>
          <w:b/>
          <w:bCs/>
        </w:rPr>
        <w:t xml:space="preserve">п. </w:t>
      </w:r>
      <w:r>
        <w:rPr>
          <w:b/>
          <w:bCs/>
        </w:rPr>
        <w:t>2</w:t>
      </w:r>
      <w:r w:rsidR="00B865EA">
        <w:rPr>
          <w:b/>
          <w:bCs/>
        </w:rPr>
        <w:t>.1.3.</w:t>
      </w:r>
      <w:r w:rsidR="003357F3">
        <w:rPr>
          <w:b/>
          <w:bCs/>
        </w:rPr>
        <w:t>2</w:t>
      </w:r>
      <w:r>
        <w:rPr>
          <w:b/>
          <w:bCs/>
        </w:rPr>
        <w:t>.</w:t>
      </w:r>
      <w:r w:rsidRPr="00FF59F8">
        <w:t>)</w:t>
      </w:r>
      <w:r>
        <w:t>.</w:t>
      </w:r>
    </w:p>
    <w:p w:rsidR="00304BDF" w:rsidRPr="00D96853" w:rsidRDefault="00B25CE1" w:rsidP="00D96853">
      <w:pPr>
        <w:pStyle w:val="a3"/>
        <w:numPr>
          <w:ilvl w:val="1"/>
          <w:numId w:val="28"/>
        </w:numPr>
        <w:rPr>
          <w:u w:val="single"/>
        </w:rPr>
      </w:pPr>
      <w:r w:rsidRPr="00D96853">
        <w:t xml:space="preserve">Если по декларации ожидаются поставки, то </w:t>
      </w:r>
      <w:r w:rsidR="008603B7" w:rsidRPr="00D96853">
        <w:t>ее</w:t>
      </w:r>
      <w:r w:rsidRPr="00D96853">
        <w:t xml:space="preserve"> необходимо отложить, т. к. нужных документов для связи нет в системе.</w:t>
      </w:r>
      <w:r w:rsidR="008603B7" w:rsidRPr="00D96853">
        <w:t xml:space="preserve"> Необходимо вернуться к обработке такой декларации на следующий день</w:t>
      </w:r>
      <w:r w:rsidR="00D96853" w:rsidRPr="00D96853">
        <w:t>.</w:t>
      </w:r>
    </w:p>
    <w:p w:rsidR="00D96853" w:rsidRPr="00D96853" w:rsidRDefault="00D96853" w:rsidP="00D96853">
      <w:pPr>
        <w:pStyle w:val="a3"/>
        <w:ind w:left="2304"/>
        <w:rPr>
          <w:u w:val="single"/>
        </w:rPr>
      </w:pPr>
    </w:p>
    <w:p w:rsidR="00B865EA" w:rsidRPr="00D96853" w:rsidRDefault="008603B7" w:rsidP="008603B7">
      <w:pPr>
        <w:ind w:left="1416"/>
        <w:rPr>
          <w:color w:val="FF0000"/>
          <w:u w:val="single"/>
        </w:rPr>
      </w:pPr>
      <w:r w:rsidRPr="00D96853">
        <w:rPr>
          <w:b/>
          <w:color w:val="FF0000"/>
        </w:rPr>
        <w:t>Примечание:</w:t>
      </w:r>
      <w:r w:rsidRPr="00304BDF">
        <w:rPr>
          <w:color w:val="FF0000"/>
        </w:rPr>
        <w:t xml:space="preserve"> </w:t>
      </w:r>
      <w:r w:rsidRPr="00D96853">
        <w:rPr>
          <w:i/>
          <w:u w:val="single"/>
        </w:rPr>
        <w:t>в системе настроено</w:t>
      </w:r>
      <w:r w:rsidR="00B865EA" w:rsidRPr="00D96853">
        <w:rPr>
          <w:i/>
          <w:u w:val="single"/>
        </w:rPr>
        <w:t xml:space="preserve"> фоновое задание, </w:t>
      </w:r>
      <w:r w:rsidR="00304BDF" w:rsidRPr="00D96853">
        <w:rPr>
          <w:i/>
          <w:u w:val="single"/>
        </w:rPr>
        <w:t>обрабатывающее</w:t>
      </w:r>
      <w:r w:rsidR="00B865EA" w:rsidRPr="00D96853">
        <w:rPr>
          <w:i/>
          <w:u w:val="single"/>
        </w:rPr>
        <w:t xml:space="preserve"> декл</w:t>
      </w:r>
      <w:r w:rsidRPr="00D96853">
        <w:rPr>
          <w:i/>
          <w:u w:val="single"/>
        </w:rPr>
        <w:t>арации, по которым отсутствуют</w:t>
      </w:r>
      <w:r w:rsidR="00B865EA" w:rsidRPr="00D96853">
        <w:rPr>
          <w:i/>
          <w:u w:val="single"/>
        </w:rPr>
        <w:t xml:space="preserve"> поставки. Фоновое за</w:t>
      </w:r>
      <w:r w:rsidRPr="00D96853">
        <w:rPr>
          <w:i/>
          <w:u w:val="single"/>
        </w:rPr>
        <w:t>дание запускается 1 раз в сутки</w:t>
      </w:r>
      <w:r w:rsidR="00B865EA" w:rsidRPr="00D96853">
        <w:rPr>
          <w:i/>
          <w:u w:val="single"/>
        </w:rPr>
        <w:t xml:space="preserve"> и по всем необработанным декларациям заново осуществляет</w:t>
      </w:r>
      <w:r w:rsidRPr="00D96853">
        <w:rPr>
          <w:i/>
          <w:u w:val="single"/>
        </w:rPr>
        <w:t>ся</w:t>
      </w:r>
      <w:r w:rsidR="00B865EA" w:rsidRPr="00D96853">
        <w:rPr>
          <w:i/>
          <w:u w:val="single"/>
        </w:rPr>
        <w:t xml:space="preserve"> п</w:t>
      </w:r>
      <w:r w:rsidRPr="00D96853">
        <w:rPr>
          <w:i/>
          <w:u w:val="single"/>
        </w:rPr>
        <w:t>оиск</w:t>
      </w:r>
      <w:r w:rsidR="00D96853">
        <w:rPr>
          <w:i/>
          <w:u w:val="single"/>
        </w:rPr>
        <w:t xml:space="preserve"> поставки</w:t>
      </w:r>
      <w:r w:rsidRPr="00D96853">
        <w:rPr>
          <w:i/>
          <w:u w:val="single"/>
        </w:rPr>
        <w:t xml:space="preserve"> и попытк</w:t>
      </w:r>
      <w:r w:rsidR="00D96853">
        <w:rPr>
          <w:i/>
          <w:u w:val="single"/>
        </w:rPr>
        <w:t>у</w:t>
      </w:r>
      <w:r w:rsidRPr="00D96853">
        <w:rPr>
          <w:i/>
          <w:u w:val="single"/>
        </w:rPr>
        <w:t xml:space="preserve"> автоматической привязки</w:t>
      </w:r>
      <w:r w:rsidR="00D96853">
        <w:rPr>
          <w:i/>
          <w:u w:val="single"/>
        </w:rPr>
        <w:t xml:space="preserve"> к позициям декларации</w:t>
      </w:r>
      <w:r w:rsidRPr="00D96853">
        <w:rPr>
          <w:i/>
          <w:u w:val="single"/>
        </w:rPr>
        <w:t>.</w:t>
      </w:r>
      <w:r w:rsidRPr="00D96853">
        <w:rPr>
          <w:u w:val="single"/>
        </w:rPr>
        <w:t xml:space="preserve">  </w:t>
      </w:r>
    </w:p>
    <w:p w:rsidR="00D96853" w:rsidRPr="00304BDF" w:rsidRDefault="00D96853" w:rsidP="008603B7">
      <w:pPr>
        <w:ind w:left="1416"/>
        <w:rPr>
          <w:color w:val="FF0000"/>
        </w:rPr>
      </w:pPr>
    </w:p>
    <w:p w:rsidR="00C6304A" w:rsidRDefault="008603B7" w:rsidP="004F7579">
      <w:pPr>
        <w:pStyle w:val="a3"/>
        <w:numPr>
          <w:ilvl w:val="0"/>
          <w:numId w:val="28"/>
        </w:numPr>
      </w:pPr>
      <w:r>
        <w:t xml:space="preserve">Если </w:t>
      </w:r>
      <w:r w:rsidRPr="00B25CE1">
        <w:t xml:space="preserve">поле </w:t>
      </w:r>
      <w:r w:rsidR="00C6304A">
        <w:t xml:space="preserve">«Номер </w:t>
      </w:r>
      <w:r w:rsidR="00C6304A">
        <w:rPr>
          <w:lang w:val="en-US"/>
        </w:rPr>
        <w:t>AWB</w:t>
      </w:r>
      <w:r w:rsidR="00C6304A">
        <w:t>»</w:t>
      </w:r>
      <w:r>
        <w:t xml:space="preserve"> </w:t>
      </w:r>
      <w:r w:rsidRPr="00B23190">
        <w:rPr>
          <w:u w:val="single"/>
        </w:rPr>
        <w:t>не подсвечено красным</w:t>
      </w:r>
      <w:r>
        <w:t>, значит поста</w:t>
      </w:r>
      <w:r w:rsidR="008237AF">
        <w:t>вка в системе есть и требуется ручная обработка декларации</w:t>
      </w:r>
      <w:r w:rsidR="00C6304A">
        <w:t xml:space="preserve"> (</w:t>
      </w:r>
      <w:r w:rsidR="00C6304A">
        <w:t xml:space="preserve">см. </w:t>
      </w:r>
      <w:r w:rsidR="00C6304A" w:rsidRPr="00C6304A">
        <w:rPr>
          <w:b/>
        </w:rPr>
        <w:t>п. 2.1.3.</w:t>
      </w:r>
      <w:r w:rsidR="003357F3">
        <w:rPr>
          <w:b/>
        </w:rPr>
        <w:t>1</w:t>
      </w:r>
      <w:r w:rsidR="00C6304A">
        <w:t>.)</w:t>
      </w:r>
      <w:r w:rsidR="008237AF">
        <w:t>.</w:t>
      </w:r>
    </w:p>
    <w:p w:rsidR="00D847B3" w:rsidRDefault="00D847B3" w:rsidP="00D847B3">
      <w:pPr>
        <w:pStyle w:val="a3"/>
        <w:numPr>
          <w:ilvl w:val="0"/>
          <w:numId w:val="28"/>
        </w:numPr>
      </w:pPr>
      <w:r>
        <w:t>Если в поле «Номер AWB»</w:t>
      </w:r>
      <w:r w:rsidRPr="00C6304A">
        <w:t xml:space="preserve"> </w:t>
      </w:r>
      <w:r w:rsidRPr="00B23190">
        <w:rPr>
          <w:u w:val="single"/>
        </w:rPr>
        <w:t>отсутствует номер накладной</w:t>
      </w:r>
      <w:r w:rsidRPr="00C6304A">
        <w:t xml:space="preserve"> </w:t>
      </w:r>
      <w:r>
        <w:t xml:space="preserve">и по печатной форме понятно, что это случай «Без заказа» необходимо обработать декларацию соответствующим образом </w:t>
      </w:r>
      <w:r w:rsidRPr="00FF59F8">
        <w:t>(</w:t>
      </w:r>
      <w:r>
        <w:t xml:space="preserve">см. </w:t>
      </w:r>
      <w:r w:rsidRPr="00B25CE1">
        <w:rPr>
          <w:b/>
          <w:bCs/>
        </w:rPr>
        <w:t xml:space="preserve">п. </w:t>
      </w:r>
      <w:r>
        <w:rPr>
          <w:b/>
          <w:bCs/>
        </w:rPr>
        <w:t>2.1.3.</w:t>
      </w:r>
      <w:r w:rsidR="003357F3">
        <w:rPr>
          <w:b/>
          <w:bCs/>
        </w:rPr>
        <w:t>2</w:t>
      </w:r>
      <w:r>
        <w:rPr>
          <w:b/>
          <w:bCs/>
        </w:rPr>
        <w:t>.</w:t>
      </w:r>
      <w:r w:rsidRPr="00FF59F8">
        <w:t>)</w:t>
      </w:r>
      <w:r>
        <w:t>.</w:t>
      </w:r>
    </w:p>
    <w:p w:rsidR="000A325B" w:rsidRDefault="00C6304A" w:rsidP="004F7579">
      <w:pPr>
        <w:pStyle w:val="a3"/>
        <w:numPr>
          <w:ilvl w:val="0"/>
          <w:numId w:val="28"/>
        </w:numPr>
      </w:pPr>
      <w:r>
        <w:lastRenderedPageBreak/>
        <w:t>Если</w:t>
      </w:r>
      <w:r>
        <w:t xml:space="preserve"> в</w:t>
      </w:r>
      <w:r>
        <w:t xml:space="preserve"> </w:t>
      </w:r>
      <w:r>
        <w:t xml:space="preserve">поле «Номер </w:t>
      </w:r>
      <w:r>
        <w:rPr>
          <w:lang w:val="en-US"/>
        </w:rPr>
        <w:t>AWB</w:t>
      </w:r>
      <w:r>
        <w:t>»</w:t>
      </w:r>
      <w:r w:rsidRPr="00C6304A">
        <w:t xml:space="preserve"> </w:t>
      </w:r>
      <w:r w:rsidR="00D847B3" w:rsidRPr="00B23190">
        <w:rPr>
          <w:u w:val="single"/>
        </w:rPr>
        <w:t>отсутствует номер накладной</w:t>
      </w:r>
      <w:r w:rsidR="00D847B3">
        <w:t xml:space="preserve">, а в </w:t>
      </w:r>
      <w:r>
        <w:t>п</w:t>
      </w:r>
      <w:r w:rsidR="00B23190">
        <w:t>ечатной форме накладная указана</w:t>
      </w:r>
      <w:r w:rsidR="00D847B3">
        <w:t xml:space="preserve"> либо нет понимания как обработать декларацию,</w:t>
      </w:r>
      <w:r>
        <w:t xml:space="preserve"> то необходимо обратиться в группу поддержки с указанием полного номера таможенной декларации.</w:t>
      </w:r>
    </w:p>
    <w:p w:rsidR="0036356C" w:rsidRDefault="0036356C">
      <w:pPr>
        <w:rPr>
          <w:rFonts w:cstheme="minorBidi"/>
          <w:lang w:eastAsia="en-US"/>
        </w:rPr>
      </w:pPr>
      <w:r>
        <w:br w:type="page"/>
      </w:r>
    </w:p>
    <w:p w:rsidR="0049649F" w:rsidRDefault="0049649F" w:rsidP="0049649F">
      <w:pPr>
        <w:pStyle w:val="a3"/>
        <w:numPr>
          <w:ilvl w:val="3"/>
          <w:numId w:val="2"/>
        </w:numPr>
        <w:rPr>
          <w:b/>
        </w:rPr>
      </w:pPr>
      <w:r w:rsidRPr="0049649F">
        <w:rPr>
          <w:b/>
        </w:rPr>
        <w:lastRenderedPageBreak/>
        <w:t xml:space="preserve">Обработка таможенных деклараций с «желтым» </w:t>
      </w:r>
      <w:r w:rsidR="00861B54" w:rsidRPr="00861B54">
        <w:rPr>
          <w:b/>
        </w:rPr>
        <w:t>индикатором</w:t>
      </w:r>
      <w:r w:rsidR="00861B54" w:rsidRPr="0049649F">
        <w:rPr>
          <w:b/>
        </w:rPr>
        <w:t xml:space="preserve"> </w:t>
      </w:r>
      <w:r>
        <w:rPr>
          <w:noProof/>
        </w:rPr>
        <w:drawing>
          <wp:inline distT="0" distB="0" distL="0" distR="0" wp14:anchorId="1075E978" wp14:editId="168A495C">
            <wp:extent cx="323850" cy="1809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49F">
        <w:rPr>
          <w:b/>
        </w:rPr>
        <w:t>.</w:t>
      </w:r>
      <w:r>
        <w:rPr>
          <w:b/>
        </w:rPr>
        <w:t xml:space="preserve"> Р</w:t>
      </w:r>
      <w:r w:rsidR="008D5F58">
        <w:rPr>
          <w:b/>
        </w:rPr>
        <w:t>учная обработка.</w:t>
      </w:r>
      <w:r w:rsidR="006A3A12">
        <w:rPr>
          <w:b/>
        </w:rPr>
        <w:t xml:space="preserve"> Наличие поставок в системе SAP ERP.</w:t>
      </w:r>
    </w:p>
    <w:p w:rsidR="003357F3" w:rsidRDefault="003357F3" w:rsidP="003357F3">
      <w:pPr>
        <w:pStyle w:val="a3"/>
        <w:ind w:left="1728"/>
        <w:rPr>
          <w:b/>
        </w:rPr>
      </w:pPr>
    </w:p>
    <w:p w:rsidR="007E4047" w:rsidRPr="0063776A" w:rsidRDefault="007E4047" w:rsidP="007E4047">
      <w:pPr>
        <w:pStyle w:val="a3"/>
        <w:ind w:left="1080"/>
      </w:pPr>
      <w:r>
        <w:t xml:space="preserve">Декларации с индикатором </w:t>
      </w:r>
      <w:r>
        <w:rPr>
          <w:noProof/>
        </w:rPr>
        <w:drawing>
          <wp:inline distT="0" distB="0" distL="0" distR="0" wp14:anchorId="5A981AB2" wp14:editId="1844F270">
            <wp:extent cx="323850" cy="1809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 экране «Отчете загрузки таможенных деклараций», у которых </w:t>
      </w:r>
      <w:r>
        <w:t xml:space="preserve">поле «Номер </w:t>
      </w:r>
      <w:r>
        <w:rPr>
          <w:lang w:val="en-US"/>
        </w:rPr>
        <w:t>AWB</w:t>
      </w:r>
      <w:r>
        <w:t xml:space="preserve">» </w:t>
      </w:r>
      <w:r w:rsidRPr="007E4047">
        <w:rPr>
          <w:bCs/>
          <w:u w:val="single"/>
        </w:rPr>
        <w:t>не</w:t>
      </w:r>
      <w:r w:rsidRPr="007E4047">
        <w:rPr>
          <w:u w:val="single"/>
        </w:rPr>
        <w:t xml:space="preserve"> выделено красным</w:t>
      </w:r>
      <w:r>
        <w:t xml:space="preserve">, </w:t>
      </w:r>
      <w:r>
        <w:t>необходимо обработать вручную, т.к.</w:t>
      </w:r>
      <w:r>
        <w:t xml:space="preserve"> по указанному номеру накладной поставки</w:t>
      </w:r>
      <w:r>
        <w:t xml:space="preserve"> в системе найдены, </w:t>
      </w:r>
      <w:r>
        <w:t xml:space="preserve">но их не удалось привязать к декларации в автоматическом режиме. </w:t>
      </w:r>
    </w:p>
    <w:p w:rsidR="007E4047" w:rsidRDefault="007E4047" w:rsidP="007E4047">
      <w:pPr>
        <w:pStyle w:val="a3"/>
        <w:ind w:firstLine="360"/>
      </w:pPr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5150485</wp:posOffset>
            </wp:positionH>
            <wp:positionV relativeFrom="margin">
              <wp:posOffset>1208405</wp:posOffset>
            </wp:positionV>
            <wp:extent cx="3680946" cy="2521671"/>
            <wp:effectExtent l="0" t="0" r="0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1-04-13_122213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946" cy="252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4047" w:rsidRDefault="007E4047" w:rsidP="007E4047">
      <w:pPr>
        <w:pStyle w:val="a3"/>
        <w:ind w:firstLine="360"/>
      </w:pPr>
      <w:r>
        <w:t>Для обработки такой декларации необходимо выполнить следующие действия:</w:t>
      </w:r>
    </w:p>
    <w:p w:rsidR="007E4047" w:rsidRPr="00D038F6" w:rsidRDefault="007E4047" w:rsidP="00FA419F">
      <w:pPr>
        <w:pStyle w:val="a3"/>
        <w:numPr>
          <w:ilvl w:val="1"/>
          <w:numId w:val="23"/>
        </w:numPr>
        <w:contextualSpacing w:val="0"/>
      </w:pPr>
      <w:r>
        <w:t xml:space="preserve">Войти в карточку ГТД (двойной щелчок по </w:t>
      </w:r>
      <w:r>
        <w:t>строке с декларацией,</w:t>
      </w:r>
      <w:r w:rsidRPr="00FF59F8">
        <w:t xml:space="preserve"> </w:t>
      </w:r>
      <w:r w:rsidRPr="007E4047">
        <w:t>или</w:t>
      </w:r>
      <w:r>
        <w:t xml:space="preserve"> выделить</w:t>
      </w:r>
      <w:r w:rsidRPr="00D038F6">
        <w:t xml:space="preserve"> </w:t>
      </w:r>
      <w:r>
        <w:t xml:space="preserve">строку </w:t>
      </w:r>
      <w:r w:rsidRPr="00D038F6">
        <w:t>деклараци</w:t>
      </w:r>
      <w:r>
        <w:t>и</w:t>
      </w:r>
      <w:r w:rsidRPr="00D038F6">
        <w:t xml:space="preserve"> и </w:t>
      </w:r>
      <w:r>
        <w:t>нажать</w:t>
      </w:r>
      <w:r w:rsidRPr="00D038F6">
        <w:t xml:space="preserve"> кнопку «ГТД подробно»</w:t>
      </w:r>
      <w:r>
        <w:t>)</w:t>
      </w:r>
      <w:r w:rsidRPr="00D038F6">
        <w:t>. Открывается «Карточка ГТД».</w:t>
      </w:r>
    </w:p>
    <w:p w:rsidR="007E4047" w:rsidRDefault="007E4047" w:rsidP="007E4047">
      <w:pPr>
        <w:pStyle w:val="a3"/>
        <w:numPr>
          <w:ilvl w:val="1"/>
          <w:numId w:val="23"/>
        </w:numPr>
        <w:contextualSpacing w:val="0"/>
      </w:pPr>
      <w:r w:rsidRPr="00D038F6">
        <w:t>П</w:t>
      </w:r>
      <w:r>
        <w:t>ерейти</w:t>
      </w:r>
      <w:r w:rsidRPr="00D038F6">
        <w:t xml:space="preserve"> на вкладку «Позиции»</w:t>
      </w:r>
      <w:r>
        <w:t>.</w:t>
      </w:r>
    </w:p>
    <w:p w:rsidR="007E4047" w:rsidRDefault="007E4047" w:rsidP="007E4047">
      <w:pPr>
        <w:pStyle w:val="a3"/>
        <w:numPr>
          <w:ilvl w:val="1"/>
          <w:numId w:val="23"/>
        </w:numPr>
        <w:contextualSpacing w:val="0"/>
      </w:pPr>
      <w:r w:rsidRPr="00D038F6">
        <w:t>Выделить позицию</w:t>
      </w:r>
      <w:r>
        <w:t xml:space="preserve"> и н</w:t>
      </w:r>
      <w:r w:rsidRPr="00D038F6">
        <w:t>ажать</w:t>
      </w:r>
      <w:r>
        <w:t xml:space="preserve"> на</w:t>
      </w:r>
      <w:r w:rsidRPr="00D038F6">
        <w:t xml:space="preserve"> кнопку «Поиск поставки».</w:t>
      </w:r>
    </w:p>
    <w:p w:rsidR="007E4047" w:rsidRDefault="007E4047" w:rsidP="007E4047">
      <w:pPr>
        <w:ind w:left="1080" w:firstLine="336"/>
      </w:pPr>
      <w:r>
        <w:t>Буд</w:t>
      </w:r>
      <w:r>
        <w:t>ет открыто окно поиска поставки</w:t>
      </w:r>
    </w:p>
    <w:p w:rsidR="00504EB5" w:rsidRDefault="00504EB5" w:rsidP="007E4047">
      <w:pPr>
        <w:ind w:left="1080" w:firstLine="336"/>
      </w:pPr>
    </w:p>
    <w:p w:rsidR="00504EB5" w:rsidRDefault="00504EB5" w:rsidP="007E4047">
      <w:pPr>
        <w:ind w:left="1080" w:firstLine="336"/>
      </w:pPr>
    </w:p>
    <w:p w:rsidR="00504EB5" w:rsidRDefault="00504EB5" w:rsidP="007E4047">
      <w:pPr>
        <w:ind w:left="1080" w:firstLine="336"/>
      </w:pPr>
    </w:p>
    <w:p w:rsidR="00504EB5" w:rsidRDefault="00504EB5" w:rsidP="007E4047">
      <w:pPr>
        <w:ind w:left="1080" w:firstLine="336"/>
      </w:pPr>
    </w:p>
    <w:p w:rsidR="00504EB5" w:rsidRDefault="00504EB5" w:rsidP="007E4047">
      <w:pPr>
        <w:ind w:left="1080" w:firstLine="336"/>
      </w:pPr>
    </w:p>
    <w:p w:rsidR="00504EB5" w:rsidRDefault="00504EB5" w:rsidP="007E4047">
      <w:pPr>
        <w:ind w:left="1080" w:firstLine="336"/>
      </w:pPr>
    </w:p>
    <w:p w:rsidR="00504EB5" w:rsidRDefault="00504EB5" w:rsidP="007E4047">
      <w:pPr>
        <w:ind w:left="1080" w:firstLine="336"/>
      </w:pPr>
    </w:p>
    <w:p w:rsidR="007E4047" w:rsidRDefault="00504EB5" w:rsidP="007E4047">
      <w:pPr>
        <w:ind w:left="1080" w:firstLine="336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810895</wp:posOffset>
            </wp:positionH>
            <wp:positionV relativeFrom="margin">
              <wp:posOffset>2907665</wp:posOffset>
            </wp:positionV>
            <wp:extent cx="4302760" cy="1276350"/>
            <wp:effectExtent l="0" t="0" r="254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021-04-13_122713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4EB5" w:rsidRDefault="00504EB5" w:rsidP="00504EB5">
      <w:pPr>
        <w:pStyle w:val="a3"/>
        <w:numPr>
          <w:ilvl w:val="1"/>
          <w:numId w:val="23"/>
        </w:numPr>
        <w:contextualSpacing w:val="0"/>
      </w:pPr>
      <w:r>
        <w:t>В окне поиска поставки будут указаны следующие данные из позиции декларации:</w:t>
      </w:r>
    </w:p>
    <w:p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 xml:space="preserve">Номер </w:t>
      </w:r>
      <w:r w:rsidRPr="00504EB5">
        <w:rPr>
          <w:lang w:val="en-US"/>
        </w:rPr>
        <w:t>AWB</w:t>
      </w:r>
      <w:r>
        <w:t>;</w:t>
      </w:r>
    </w:p>
    <w:p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Внешний номер заказа</w:t>
      </w:r>
      <w:r w:rsidRPr="00163118">
        <w:t xml:space="preserve"> </w:t>
      </w:r>
      <w:r>
        <w:t>из декларации;</w:t>
      </w:r>
    </w:p>
    <w:p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Серийный номер к позиции, указанный в позиции декларации;</w:t>
      </w:r>
    </w:p>
    <w:p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Партийный номер из ДТ;</w:t>
      </w:r>
    </w:p>
    <w:p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Количество в позиции декларации;</w:t>
      </w:r>
    </w:p>
    <w:p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Единица измерения;</w:t>
      </w:r>
    </w:p>
    <w:p w:rsidR="00504EB5" w:rsidRDefault="00504EB5" w:rsidP="00504EB5">
      <w:pPr>
        <w:ind w:left="708" w:firstLine="708"/>
      </w:pPr>
      <w:r>
        <w:t>Данные критерии необходимо использовать для сопоставления с позициями декларации.</w:t>
      </w:r>
    </w:p>
    <w:p w:rsidR="00504EB5" w:rsidRDefault="00504EB5" w:rsidP="00504EB5">
      <w:pPr>
        <w:ind w:left="708"/>
      </w:pPr>
    </w:p>
    <w:p w:rsidR="00504EB5" w:rsidRDefault="00504EB5" w:rsidP="00504EB5">
      <w:pPr>
        <w:ind w:left="708"/>
      </w:pPr>
      <w:r>
        <w:lastRenderedPageBreak/>
        <w:t>В</w:t>
      </w:r>
      <w:r>
        <w:t xml:space="preserve"> окне </w:t>
      </w:r>
      <w:r>
        <w:t xml:space="preserve">«Поиск поставки» </w:t>
      </w:r>
      <w:r>
        <w:t xml:space="preserve">отражены все поставки, соответствующие номеру </w:t>
      </w:r>
      <w:r>
        <w:rPr>
          <w:lang w:val="en-US"/>
        </w:rPr>
        <w:t>AWB</w:t>
      </w:r>
      <w:r>
        <w:t>, указ</w:t>
      </w:r>
      <w:r>
        <w:t>анному в ГТД.</w:t>
      </w:r>
    </w:p>
    <w:p w:rsidR="00504EB5" w:rsidRDefault="00504EB5" w:rsidP="00504EB5">
      <w:pPr>
        <w:pStyle w:val="a3"/>
        <w:numPr>
          <w:ilvl w:val="0"/>
          <w:numId w:val="32"/>
        </w:numPr>
      </w:pPr>
      <w:r>
        <w:t xml:space="preserve">Первыми в списке </w:t>
      </w:r>
      <w:r>
        <w:t>отображены те позиции, которые подходят данной позиции ГТД.</w:t>
      </w:r>
      <w:r>
        <w:t xml:space="preserve"> Подходящие позиции «активны</w:t>
      </w:r>
      <w:r>
        <w:t>»</w:t>
      </w:r>
      <w:r>
        <w:t xml:space="preserve"> для выбора</w:t>
      </w:r>
      <w:r>
        <w:t xml:space="preserve"> (шрифт черный).</w:t>
      </w:r>
    </w:p>
    <w:p w:rsidR="008A6F65" w:rsidRDefault="00504EB5" w:rsidP="00504EB5">
      <w:pPr>
        <w:pStyle w:val="a3"/>
        <w:numPr>
          <w:ilvl w:val="0"/>
          <w:numId w:val="32"/>
        </w:numPr>
      </w:pPr>
      <w:r>
        <w:t xml:space="preserve">Поставки из </w:t>
      </w:r>
      <w:r w:rsidRPr="00504EB5">
        <w:rPr>
          <w:lang w:val="en-US"/>
        </w:rPr>
        <w:t>AWB</w:t>
      </w:r>
      <w:r>
        <w:t>, кото</w:t>
      </w:r>
      <w:r>
        <w:t>рые уже привязаны к декларациям</w:t>
      </w:r>
      <w:r>
        <w:t xml:space="preserve"> или которые не подходят к прив</w:t>
      </w:r>
      <w:r>
        <w:t xml:space="preserve">язке по причине отличия данных - </w:t>
      </w:r>
      <w:r>
        <w:t>«неактивны»</w:t>
      </w:r>
      <w:r>
        <w:t xml:space="preserve"> для выбора</w:t>
      </w:r>
      <w:r>
        <w:t xml:space="preserve"> </w:t>
      </w:r>
      <w:r>
        <w:t>(текст серый), выбор невозможен.</w:t>
      </w:r>
    </w:p>
    <w:p w:rsidR="008A6F65" w:rsidRDefault="008A6F65" w:rsidP="008A6F65"/>
    <w:p w:rsidR="008A6F65" w:rsidRDefault="008A6F65" w:rsidP="008A6F65"/>
    <w:p w:rsidR="008A6F65" w:rsidRDefault="008A6F65" w:rsidP="008A6F65"/>
    <w:p w:rsidR="008A6F65" w:rsidRDefault="008A6F65" w:rsidP="008A6F65"/>
    <w:p w:rsidR="008A6F65" w:rsidRDefault="008A6F65" w:rsidP="008A6F65"/>
    <w:p w:rsidR="00504EB5" w:rsidRDefault="00504EB5" w:rsidP="008A6F65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1819275" y="914400"/>
            <wp:positionH relativeFrom="margin">
              <wp:align>right</wp:align>
            </wp:positionH>
            <wp:positionV relativeFrom="margin">
              <wp:align>top</wp:align>
            </wp:positionV>
            <wp:extent cx="3981450" cy="2591699"/>
            <wp:effectExtent l="0" t="0" r="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021-04-13_123046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9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EB5" w:rsidRDefault="00504EB5" w:rsidP="00504EB5">
      <w:pPr>
        <w:pStyle w:val="a3"/>
        <w:numPr>
          <w:ilvl w:val="0"/>
          <w:numId w:val="32"/>
        </w:numPr>
      </w:pPr>
      <w:r>
        <w:t>Если поставка уже привязана,</w:t>
      </w:r>
      <w:r>
        <w:t xml:space="preserve"> то</w:t>
      </w:r>
      <w:r>
        <w:t xml:space="preserve"> в полях «Номер ГТД» и «Дата ГТД» будут отражены привязанные к ней номер и дата ГТД.</w:t>
      </w:r>
    </w:p>
    <w:p w:rsidR="008A6F65" w:rsidRDefault="008A6F65" w:rsidP="008A6F65">
      <w:pPr>
        <w:pStyle w:val="a3"/>
        <w:ind w:left="1485"/>
      </w:pPr>
      <w:r>
        <w:rPr>
          <w:noProof/>
          <w:lang w:eastAsia="ru-RU"/>
        </w:rPr>
        <w:drawing>
          <wp:inline distT="0" distB="0" distL="0" distR="0">
            <wp:extent cx="4419600" cy="1384944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021-04-13_123818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40" cy="139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EB5" w:rsidRDefault="00504EB5" w:rsidP="00504EB5">
      <w:pPr>
        <w:pStyle w:val="a3"/>
        <w:numPr>
          <w:ilvl w:val="0"/>
          <w:numId w:val="32"/>
        </w:numPr>
      </w:pPr>
      <w:r>
        <w:t>Если в окне выбора поставки доступна для выбора одна поставка («активная»), то</w:t>
      </w:r>
      <w:r w:rsidR="008A6F65">
        <w:t xml:space="preserve"> необходимо</w:t>
      </w:r>
      <w:r>
        <w:t xml:space="preserve"> выбрать предложенную поставку и нажать «ОК». </w:t>
      </w:r>
    </w:p>
    <w:p w:rsidR="00CB3679" w:rsidRDefault="00504EB5" w:rsidP="00CB3679">
      <w:pPr>
        <w:pStyle w:val="a3"/>
        <w:numPr>
          <w:ilvl w:val="0"/>
          <w:numId w:val="32"/>
        </w:numPr>
      </w:pPr>
      <w:r>
        <w:t>Если в окне выбора поставки нет</w:t>
      </w:r>
      <w:r w:rsidR="008A6F65">
        <w:t xml:space="preserve"> доступной для выбора поставки </w:t>
      </w:r>
      <w:r>
        <w:t>и есть понимание, что данная позиция идет без заказа (например, газ отдельно от баллона/позиция, досыл поставщика и т. д.), то необходимо обработать позицию как «Без заказа»</w:t>
      </w:r>
      <w:r w:rsidR="008A6F65">
        <w:t xml:space="preserve"> (см. п. </w:t>
      </w:r>
      <w:r w:rsidR="008A6F65" w:rsidRPr="00B25CE1">
        <w:rPr>
          <w:b/>
          <w:bCs/>
        </w:rPr>
        <w:t xml:space="preserve">п. </w:t>
      </w:r>
      <w:r w:rsidR="008A6F65">
        <w:rPr>
          <w:b/>
          <w:bCs/>
        </w:rPr>
        <w:t>2.1.3.2.</w:t>
      </w:r>
      <w:r w:rsidR="008A6F65">
        <w:t>)</w:t>
      </w:r>
      <w:r>
        <w:t>.</w:t>
      </w:r>
    </w:p>
    <w:p w:rsidR="00CB3679" w:rsidRDefault="00CB3679" w:rsidP="00CB3679">
      <w:pPr>
        <w:pStyle w:val="a3"/>
        <w:numPr>
          <w:ilvl w:val="0"/>
          <w:numId w:val="32"/>
        </w:numPr>
      </w:pPr>
      <w:r>
        <w:t xml:space="preserve">Если в окне выбора поставки доступны для выбора («активные») несколько поставок, то необходимо привязать поставки, сравнивая серийные номера/номера заказов </w:t>
      </w:r>
      <w:r w:rsidRPr="00504EB5">
        <w:rPr>
          <w:lang w:val="en-US"/>
        </w:rPr>
        <w:t>ARO</w:t>
      </w:r>
      <w:r>
        <w:t>.</w:t>
      </w:r>
    </w:p>
    <w:p w:rsidR="007E4047" w:rsidRDefault="00CB3679" w:rsidP="00CB3679">
      <w:pPr>
        <w:pStyle w:val="a3"/>
        <w:numPr>
          <w:ilvl w:val="0"/>
          <w:numId w:val="32"/>
        </w:numPr>
        <w:rPr>
          <w:b/>
        </w:rPr>
      </w:pPr>
      <w:r w:rsidRPr="008A6F65">
        <w:rPr>
          <w:b/>
          <w:u w:val="single"/>
        </w:rPr>
        <w:lastRenderedPageBreak/>
        <w:t>Если нет понимания, какую поставку к какой позиции ДТ привязать</w:t>
      </w:r>
      <w:r>
        <w:rPr>
          <w:b/>
          <w:u w:val="single"/>
        </w:rPr>
        <w:t xml:space="preserve"> либо нет понимания как обработать позицию</w:t>
      </w:r>
      <w:r w:rsidRPr="008A6F65">
        <w:rPr>
          <w:b/>
          <w:u w:val="single"/>
        </w:rPr>
        <w:t>, необходимо обратиться в Поддержку.</w:t>
      </w:r>
      <w:r>
        <w:rPr>
          <w:b/>
          <w:u w:val="single"/>
        </w:rPr>
        <w:t xml:space="preserve">  </w:t>
      </w:r>
      <w:r w:rsidRPr="00CB3679">
        <w:t xml:space="preserve">По полученному ответу от группы поддержки необходимо обработать декларацию </w:t>
      </w:r>
      <w:r w:rsidR="00E53CB6" w:rsidRPr="00CB3679">
        <w:t>соответственно</w:t>
      </w:r>
      <w:r w:rsidRPr="00CB3679">
        <w:t xml:space="preserve"> высланным инструкциям. (см. </w:t>
      </w:r>
      <w:r w:rsidRPr="00CB3679">
        <w:rPr>
          <w:b/>
        </w:rPr>
        <w:t>п. 2.1.3.3.)</w:t>
      </w:r>
      <w:r>
        <w:rPr>
          <w:b/>
        </w:rPr>
        <w:t xml:space="preserve"> </w:t>
      </w:r>
      <w:r w:rsidR="007E4047">
        <w:rPr>
          <w:b/>
        </w:rPr>
        <w:br w:type="page"/>
      </w:r>
    </w:p>
    <w:p w:rsidR="003357F3" w:rsidRDefault="003357F3" w:rsidP="0049649F">
      <w:pPr>
        <w:pStyle w:val="a3"/>
        <w:numPr>
          <w:ilvl w:val="3"/>
          <w:numId w:val="2"/>
        </w:numPr>
        <w:rPr>
          <w:b/>
        </w:rPr>
      </w:pPr>
      <w:r w:rsidRPr="0049649F">
        <w:rPr>
          <w:b/>
        </w:rPr>
        <w:lastRenderedPageBreak/>
        <w:t xml:space="preserve">Обработка таможенных деклараций с «желтым» </w:t>
      </w:r>
      <w:r w:rsidR="00861B54" w:rsidRPr="00861B54">
        <w:rPr>
          <w:b/>
        </w:rPr>
        <w:t>индикатором</w:t>
      </w:r>
      <w:r w:rsidRPr="0049649F">
        <w:rPr>
          <w:b/>
        </w:rPr>
        <w:t xml:space="preserve"> </w:t>
      </w:r>
      <w:r>
        <w:rPr>
          <w:noProof/>
        </w:rPr>
        <w:drawing>
          <wp:inline distT="0" distB="0" distL="0" distR="0" wp14:anchorId="36054E9D" wp14:editId="04A5B29B">
            <wp:extent cx="323850" cy="1809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49F">
        <w:rPr>
          <w:b/>
        </w:rPr>
        <w:t>.</w:t>
      </w:r>
      <w:r>
        <w:rPr>
          <w:b/>
        </w:rPr>
        <w:t xml:space="preserve"> Ручная обработка</w:t>
      </w:r>
      <w:r w:rsidR="006A3A12">
        <w:rPr>
          <w:b/>
        </w:rPr>
        <w:t>.</w:t>
      </w:r>
      <w:r w:rsidR="008D5F58" w:rsidRPr="008D5F58">
        <w:rPr>
          <w:b/>
        </w:rPr>
        <w:t xml:space="preserve"> </w:t>
      </w:r>
      <w:r w:rsidR="006A3A12">
        <w:rPr>
          <w:b/>
        </w:rPr>
        <w:t>Случай</w:t>
      </w:r>
      <w:r w:rsidR="008D5F58">
        <w:rPr>
          <w:b/>
        </w:rPr>
        <w:t xml:space="preserve"> «Без заказа».</w:t>
      </w:r>
    </w:p>
    <w:p w:rsidR="003357F3" w:rsidRPr="0049649F" w:rsidRDefault="003357F3" w:rsidP="003357F3">
      <w:pPr>
        <w:pStyle w:val="a3"/>
        <w:ind w:left="1728"/>
        <w:rPr>
          <w:b/>
        </w:rPr>
      </w:pPr>
    </w:p>
    <w:p w:rsidR="00C35D9E" w:rsidRDefault="00C35D9E" w:rsidP="00C35D9E">
      <w:pPr>
        <w:ind w:left="360"/>
      </w:pPr>
      <w:r>
        <w:t>Если с помощью группы Логистики или самостоятельно удалось определить, что вся декларация</w:t>
      </w:r>
      <w:r>
        <w:t xml:space="preserve"> или одна из позиций декларации должна быть обработана как «Без заказа»</w:t>
      </w:r>
      <w:r>
        <w:t>, то необходимо выполнить следующие действия:</w:t>
      </w:r>
    </w:p>
    <w:p w:rsidR="00E83CF0" w:rsidRDefault="00E83CF0" w:rsidP="00C35D9E">
      <w:pPr>
        <w:ind w:left="360"/>
      </w:pPr>
    </w:p>
    <w:p w:rsidR="00505895" w:rsidRDefault="00C35D9E" w:rsidP="003D4101">
      <w:pPr>
        <w:pStyle w:val="a3"/>
        <w:numPr>
          <w:ilvl w:val="0"/>
          <w:numId w:val="33"/>
        </w:numPr>
        <w:contextualSpacing w:val="0"/>
      </w:pPr>
      <w:r>
        <w:t>Войти в карточк</w:t>
      </w:r>
      <w:r w:rsidR="00E83CF0">
        <w:t>у ГТД (двойной щелчок по строке с искомой декларацией либо</w:t>
      </w:r>
      <w:r>
        <w:t xml:space="preserve"> выделить</w:t>
      </w:r>
      <w:r w:rsidRPr="00D038F6">
        <w:t xml:space="preserve"> </w:t>
      </w:r>
      <w:r>
        <w:t xml:space="preserve">строку </w:t>
      </w:r>
      <w:r w:rsidRPr="00D038F6">
        <w:t>деклараци</w:t>
      </w:r>
      <w:r>
        <w:t>и</w:t>
      </w:r>
      <w:r w:rsidRPr="00D038F6">
        <w:t xml:space="preserve"> и </w:t>
      </w:r>
      <w:r>
        <w:t>нажать</w:t>
      </w:r>
      <w:r w:rsidRPr="00D038F6">
        <w:t xml:space="preserve"> кнопку «ГТД подробно»</w:t>
      </w:r>
      <w:r>
        <w:t>)</w:t>
      </w:r>
      <w:r w:rsidRPr="00D038F6">
        <w:t>.</w:t>
      </w:r>
    </w:p>
    <w:p w:rsidR="00505895" w:rsidRDefault="00E83CF0" w:rsidP="00E83CF0">
      <w:pPr>
        <w:pStyle w:val="a3"/>
        <w:numPr>
          <w:ilvl w:val="0"/>
          <w:numId w:val="33"/>
        </w:numPr>
        <w:contextualSpacing w:val="0"/>
      </w:pPr>
      <w:r>
        <w:t xml:space="preserve">В открывшемся окне </w:t>
      </w:r>
      <w:r w:rsidR="00C35D9E" w:rsidRPr="00D038F6">
        <w:t>«Карточка ГТД»</w:t>
      </w:r>
      <w:r w:rsidR="00505895">
        <w:t xml:space="preserve"> на вкладке «Позиции»</w:t>
      </w:r>
      <w:r>
        <w:t xml:space="preserve"> в</w:t>
      </w:r>
      <w:r w:rsidR="00C35D9E">
        <w:t>ыделить все позиции декларации с помощью кнопки</w:t>
      </w:r>
      <w:r w:rsidR="00C35D9E" w:rsidRPr="00C35D9E">
        <w:t xml:space="preserve"> </w:t>
      </w:r>
      <w:r w:rsidR="00C35D9E">
        <w:rPr>
          <w:noProof/>
          <w:lang w:eastAsia="ru-RU"/>
        </w:rPr>
        <w:drawing>
          <wp:inline distT="0" distB="0" distL="0" distR="0">
            <wp:extent cx="133350" cy="133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021-04-13_124637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одну строчку с необходимой позицией</w:t>
      </w:r>
      <w:r w:rsidR="00C35D9E" w:rsidRPr="00C35D9E">
        <w:t>.</w:t>
      </w:r>
    </w:p>
    <w:p w:rsidR="00505895" w:rsidRDefault="00505895" w:rsidP="00505895">
      <w:pPr>
        <w:pStyle w:val="a3"/>
        <w:rPr>
          <w:noProof/>
          <w:lang w:eastAsia="ru-RU"/>
        </w:rPr>
      </w:pPr>
    </w:p>
    <w:p w:rsidR="00E83CF0" w:rsidRDefault="00505895" w:rsidP="00505895">
      <w:pPr>
        <w:pStyle w:val="a3"/>
        <w:ind w:left="1440"/>
        <w:contextualSpacing w:val="0"/>
      </w:pPr>
      <w:r w:rsidRPr="0050589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A7AC7E4" wp14:editId="035356CA">
            <wp:extent cx="4305300" cy="2163807"/>
            <wp:effectExtent l="0" t="0" r="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021-04-13_125650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F0" w:rsidRDefault="00C35D9E" w:rsidP="00E83CF0">
      <w:pPr>
        <w:pStyle w:val="a3"/>
        <w:numPr>
          <w:ilvl w:val="0"/>
          <w:numId w:val="33"/>
        </w:numPr>
        <w:contextualSpacing w:val="0"/>
      </w:pPr>
      <w:r>
        <w:t>Нажать на кнопку «Без заказа». Будет выведено информационное сообщение:</w:t>
      </w:r>
    </w:p>
    <w:p w:rsidR="00505895" w:rsidRDefault="00505895" w:rsidP="00505895">
      <w:pPr>
        <w:pStyle w:val="a3"/>
        <w:ind w:left="1440"/>
        <w:contextualSpacing w:val="0"/>
      </w:pPr>
      <w:r>
        <w:rPr>
          <w:noProof/>
          <w:lang w:eastAsia="ru-RU"/>
        </w:rPr>
        <w:drawing>
          <wp:inline distT="0" distB="0" distL="0" distR="0">
            <wp:extent cx="2628900" cy="868921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021-04-13_125534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84" cy="8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F0" w:rsidRDefault="00E83CF0" w:rsidP="00E83CF0">
      <w:pPr>
        <w:pStyle w:val="a3"/>
        <w:numPr>
          <w:ilvl w:val="0"/>
          <w:numId w:val="33"/>
        </w:numPr>
        <w:contextualSpacing w:val="0"/>
      </w:pPr>
      <w:r>
        <w:t>Н</w:t>
      </w:r>
      <w:r w:rsidR="00C35D9E">
        <w:t xml:space="preserve">ажать на </w:t>
      </w:r>
      <w:r>
        <w:t xml:space="preserve">кнопку </w:t>
      </w:r>
      <w:r w:rsidR="00C35D9E">
        <w:t xml:space="preserve">«Да», если вы согласны обработать </w:t>
      </w:r>
      <w:r>
        <w:t>позицию (и) как «Без заказа»</w:t>
      </w:r>
      <w:r w:rsidR="00C35D9E">
        <w:t xml:space="preserve"> и </w:t>
      </w:r>
      <w:r>
        <w:t xml:space="preserve">на кнопку </w:t>
      </w:r>
      <w:r w:rsidR="00C35D9E">
        <w:t xml:space="preserve">«Нет», если кнопка </w:t>
      </w:r>
      <w:r>
        <w:t xml:space="preserve">«Без заказа» </w:t>
      </w:r>
      <w:r w:rsidR="00C35D9E">
        <w:t>была нажата по ошибке.</w:t>
      </w:r>
    </w:p>
    <w:p w:rsidR="00C35D9E" w:rsidRDefault="00C35D9E" w:rsidP="00E83CF0">
      <w:pPr>
        <w:pStyle w:val="a3"/>
        <w:numPr>
          <w:ilvl w:val="0"/>
          <w:numId w:val="33"/>
        </w:numPr>
        <w:contextualSpacing w:val="0"/>
      </w:pPr>
      <w:r>
        <w:t>Для 1</w:t>
      </w:r>
      <w:r w:rsidR="00E83CF0">
        <w:t>-й</w:t>
      </w:r>
      <w:r>
        <w:t xml:space="preserve"> строки</w:t>
      </w:r>
      <w:r w:rsidR="00E83CF0">
        <w:t xml:space="preserve"> позиции</w:t>
      </w:r>
      <w:r>
        <w:t xml:space="preserve"> декларации нужно выбрать соответствующую категорию </w:t>
      </w:r>
      <w:r w:rsidRPr="00D038F6">
        <w:t>(воспользоваться инструкцией «Таможенное оформление контировки 20210209» в случае необходимости)</w:t>
      </w:r>
      <w:r w:rsidR="00E83CF0">
        <w:t xml:space="preserve"> и проставить МВЗ при необходимости</w:t>
      </w:r>
      <w:r>
        <w:t>.</w:t>
      </w:r>
    </w:p>
    <w:p w:rsidR="00EC08E3" w:rsidRDefault="00EC08E3" w:rsidP="00EC08E3">
      <w:pPr>
        <w:pStyle w:val="a3"/>
        <w:ind w:left="1440"/>
        <w:contextualSpacing w:val="0"/>
      </w:pPr>
      <w:r>
        <w:rPr>
          <w:noProof/>
          <w:lang w:eastAsia="ru-RU"/>
        </w:rPr>
        <w:lastRenderedPageBreak/>
        <w:drawing>
          <wp:inline distT="0" distB="0" distL="0" distR="0">
            <wp:extent cx="4391025" cy="209951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021-04-13_125918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805" cy="21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F0" w:rsidRDefault="00E83CF0" w:rsidP="00C35D9E">
      <w:pPr>
        <w:pStyle w:val="a3"/>
        <w:ind w:left="1440"/>
      </w:pPr>
    </w:p>
    <w:p w:rsidR="00E83CF0" w:rsidRPr="00E83CF0" w:rsidRDefault="00E83CF0" w:rsidP="00C35D9E">
      <w:pPr>
        <w:pStyle w:val="a3"/>
        <w:ind w:left="1440"/>
        <w:rPr>
          <w:b/>
        </w:rPr>
      </w:pPr>
      <w:r w:rsidRPr="00E83CF0">
        <w:rPr>
          <w:b/>
        </w:rPr>
        <w:t xml:space="preserve">Важно! </w:t>
      </w:r>
    </w:p>
    <w:p w:rsidR="00C35D9E" w:rsidRDefault="00C35D9E" w:rsidP="00C35D9E">
      <w:pPr>
        <w:pStyle w:val="a3"/>
        <w:ind w:left="1440"/>
      </w:pPr>
      <w:r>
        <w:t>Для следующих категорий</w:t>
      </w:r>
      <w:r w:rsidR="00E83CF0">
        <w:t xml:space="preserve"> поле МВЗ станет серым (установится</w:t>
      </w:r>
      <w:r>
        <w:t xml:space="preserve"> автоматически или сразу, или при создании документа КЗ в зависимости от применимости материала). Для них дополнительная обработка не требуется:</w:t>
      </w:r>
    </w:p>
    <w:p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Обеспечение рейса</w:t>
      </w:r>
    </w:p>
    <w:p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Запчасти/Шины/Колеса</w:t>
      </w:r>
    </w:p>
    <w:p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Двигатели</w:t>
      </w:r>
    </w:p>
    <w:p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Печатная продукция (ДПП)</w:t>
      </w:r>
    </w:p>
    <w:p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Без отправки</w:t>
      </w:r>
    </w:p>
    <w:p w:rsidR="00C35D9E" w:rsidRDefault="00C35D9E" w:rsidP="00C35D9E">
      <w:pPr>
        <w:pStyle w:val="a3"/>
        <w:ind w:left="1440"/>
      </w:pPr>
      <w:r>
        <w:t>Для следующих категорий необходим ручной выбор МВЗ:</w:t>
      </w:r>
    </w:p>
    <w:p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Борт. Номером МВЗ является конкретный номера борта.</w:t>
      </w:r>
    </w:p>
    <w:p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Деятельность представительства. Номером МВЗ является конкретное представительство (поиск необходимо осуществить по тексту через средство поиска).</w:t>
      </w:r>
    </w:p>
    <w:p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Аэропорт. Номером МВЗ является конкретный аэропорт (поиск необходимо осуществить по тексту через средство поиска).</w:t>
      </w:r>
    </w:p>
    <w:p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Возврат поставщику. Номер МВЗ необходимо запросить у поддержки для конкретного случая.</w:t>
      </w:r>
    </w:p>
    <w:p w:rsidR="00E83CF0" w:rsidRDefault="00E83CF0" w:rsidP="00E83CF0"/>
    <w:p w:rsidR="00E83CF0" w:rsidRDefault="00C35D9E" w:rsidP="00E83CF0">
      <w:pPr>
        <w:pStyle w:val="a3"/>
        <w:numPr>
          <w:ilvl w:val="0"/>
          <w:numId w:val="33"/>
        </w:numPr>
      </w:pPr>
      <w:r>
        <w:t>Если для всех позиций декларации тип категории груза совпадает, то возможно скопировать значения из 1-й позиции на все позиции декларации. Для этого необходимо выделить позицию и нажать на кнопку «Скопировать значение позиции».</w:t>
      </w:r>
      <w:r w:rsidR="00E83CF0" w:rsidRPr="00E83CF0">
        <w:t xml:space="preserve"> </w:t>
      </w:r>
      <w:r>
        <w:t>Категория из выбранной позиции будет скопирована во в</w:t>
      </w:r>
      <w:r w:rsidR="00E83CF0">
        <w:t>се остальные позиции декларации.</w:t>
      </w:r>
    </w:p>
    <w:p w:rsidR="00EC08E3" w:rsidRDefault="00EC08E3" w:rsidP="00EC08E3">
      <w:pPr>
        <w:pStyle w:val="a3"/>
        <w:ind w:left="1440"/>
      </w:pPr>
      <w:r>
        <w:rPr>
          <w:noProof/>
          <w:lang w:eastAsia="ru-RU"/>
        </w:rPr>
        <w:lastRenderedPageBreak/>
        <w:drawing>
          <wp:inline distT="0" distB="0" distL="0" distR="0">
            <wp:extent cx="4000500" cy="259922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021-04-13_130023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496" cy="26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9E" w:rsidRDefault="00E83CF0" w:rsidP="00E83CF0">
      <w:pPr>
        <w:pStyle w:val="a3"/>
        <w:numPr>
          <w:ilvl w:val="0"/>
          <w:numId w:val="33"/>
        </w:numPr>
      </w:pPr>
      <w:r w:rsidRPr="00505895">
        <w:t>Н</w:t>
      </w:r>
      <w:r w:rsidR="00C35D9E">
        <w:t>ажать на кнопку «ОК» и сохранить декларацию.</w:t>
      </w:r>
    </w:p>
    <w:p w:rsidR="00E60043" w:rsidRDefault="00E60043">
      <w:pPr>
        <w:rPr>
          <w:rFonts w:cstheme="minorBidi"/>
          <w:lang w:eastAsia="en-US"/>
        </w:rPr>
      </w:pPr>
      <w:r>
        <w:br w:type="page"/>
      </w:r>
    </w:p>
    <w:p w:rsidR="00E60043" w:rsidRPr="00E60043" w:rsidRDefault="00E60043" w:rsidP="00E60043">
      <w:pPr>
        <w:pStyle w:val="a3"/>
        <w:numPr>
          <w:ilvl w:val="3"/>
          <w:numId w:val="2"/>
        </w:numPr>
        <w:rPr>
          <w:b/>
        </w:rPr>
      </w:pPr>
      <w:r w:rsidRPr="00E60043">
        <w:rPr>
          <w:b/>
        </w:rPr>
        <w:lastRenderedPageBreak/>
        <w:t xml:space="preserve">Обработка таможенных деклараций с «желтым» индикатором </w:t>
      </w:r>
      <w:r>
        <w:rPr>
          <w:noProof/>
        </w:rPr>
        <w:drawing>
          <wp:inline distT="0" distB="0" distL="0" distR="0" wp14:anchorId="44CF1F86" wp14:editId="58F92DB2">
            <wp:extent cx="323850" cy="1809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043">
        <w:rPr>
          <w:b/>
        </w:rPr>
        <w:t xml:space="preserve">. Ручная обработка. </w:t>
      </w:r>
      <w:r>
        <w:rPr>
          <w:b/>
        </w:rPr>
        <w:t>Обращение в группу поддержки</w:t>
      </w:r>
      <w:r w:rsidRPr="00E60043">
        <w:rPr>
          <w:b/>
        </w:rPr>
        <w:t>.</w:t>
      </w:r>
    </w:p>
    <w:p w:rsidR="001734D1" w:rsidRDefault="001734D1" w:rsidP="001734D1">
      <w:pPr>
        <w:rPr>
          <w:b/>
          <w:u w:val="single"/>
        </w:rPr>
      </w:pPr>
    </w:p>
    <w:p w:rsidR="001734D1" w:rsidRDefault="001734D1" w:rsidP="001734D1">
      <w:pPr>
        <w:ind w:firstLine="708"/>
      </w:pPr>
      <w:r>
        <w:t xml:space="preserve">Если нет понимания как обработать позицию декларации </w:t>
      </w:r>
      <w:r w:rsidRPr="001734D1">
        <w:t>необходимо обратиться в</w:t>
      </w:r>
      <w:r>
        <w:t xml:space="preserve"> группу</w:t>
      </w:r>
      <w:r w:rsidRPr="001734D1">
        <w:t xml:space="preserve"> </w:t>
      </w:r>
      <w:r>
        <w:t>п</w:t>
      </w:r>
      <w:r w:rsidRPr="001734D1">
        <w:t>оддерж</w:t>
      </w:r>
      <w:r>
        <w:t>ки по проекту</w:t>
      </w:r>
      <w:r w:rsidRPr="001734D1">
        <w:t xml:space="preserve">.  </w:t>
      </w:r>
    </w:p>
    <w:p w:rsidR="001734D1" w:rsidRDefault="001734D1" w:rsidP="001734D1">
      <w:pPr>
        <w:ind w:firstLine="708"/>
      </w:pPr>
    </w:p>
    <w:p w:rsidR="00C35D9E" w:rsidRDefault="001734D1" w:rsidP="001734D1">
      <w:pPr>
        <w:ind w:firstLine="708"/>
      </w:pPr>
      <w:r>
        <w:t>После получения ответа</w:t>
      </w:r>
      <w:r w:rsidRPr="001734D1">
        <w:t xml:space="preserve"> от группы поддержки</w:t>
      </w:r>
      <w:r>
        <w:t>,</w:t>
      </w:r>
      <w:r w:rsidRPr="001734D1">
        <w:t xml:space="preserve"> необходимо обработать декларацию соответственно высланным инструкциям.</w:t>
      </w:r>
    </w:p>
    <w:p w:rsidR="001734D1" w:rsidRDefault="001734D1" w:rsidP="001734D1">
      <w:pPr>
        <w:ind w:left="708"/>
      </w:pPr>
    </w:p>
    <w:p w:rsidR="001734D1" w:rsidRDefault="001734D1" w:rsidP="001734D1">
      <w:pPr>
        <w:ind w:left="708"/>
      </w:pPr>
      <w:r>
        <w:t xml:space="preserve">Если </w:t>
      </w:r>
      <w:r>
        <w:t>в инструкции указано,</w:t>
      </w:r>
      <w:r>
        <w:t xml:space="preserve"> что де</w:t>
      </w:r>
      <w:r>
        <w:t>кларацию нужно обработать через «ZGTD», то</w:t>
      </w:r>
      <w:r>
        <w:t xml:space="preserve"> необходимо</w:t>
      </w:r>
      <w:r>
        <w:t xml:space="preserve"> выполнить следующие действия:</w:t>
      </w:r>
    </w:p>
    <w:p w:rsidR="00985908" w:rsidRDefault="00985908" w:rsidP="005F1F07">
      <w:pPr>
        <w:pStyle w:val="a3"/>
        <w:numPr>
          <w:ilvl w:val="0"/>
          <w:numId w:val="36"/>
        </w:numPr>
        <w:ind w:left="708"/>
      </w:pP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5344795</wp:posOffset>
            </wp:positionH>
            <wp:positionV relativeFrom="margin">
              <wp:posOffset>1647825</wp:posOffset>
            </wp:positionV>
            <wp:extent cx="3295650" cy="2382624"/>
            <wp:effectExtent l="0" t="0" r="0" b="0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2021-04-13_130710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8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4D1">
        <w:t>П</w:t>
      </w:r>
      <w:r w:rsidR="001734D1">
        <w:t xml:space="preserve">роставить индикатор «Обработка через </w:t>
      </w:r>
      <w:r w:rsidR="001734D1" w:rsidRPr="00985908">
        <w:rPr>
          <w:lang w:val="en-US"/>
        </w:rPr>
        <w:t>ZGTD</w:t>
      </w:r>
      <w:r w:rsidR="001734D1">
        <w:t>»</w:t>
      </w:r>
      <w:r w:rsidR="001734D1" w:rsidRPr="001734D1">
        <w:t xml:space="preserve"> </w:t>
      </w:r>
      <w:r w:rsidR="001734D1">
        <w:t xml:space="preserve">в заголовке указанной декларации </w:t>
      </w:r>
    </w:p>
    <w:p w:rsidR="001734D1" w:rsidRDefault="00985908" w:rsidP="005F1F07">
      <w:pPr>
        <w:pStyle w:val="a3"/>
        <w:numPr>
          <w:ilvl w:val="0"/>
          <w:numId w:val="36"/>
        </w:numPr>
        <w:ind w:left="708"/>
      </w:pPr>
      <w:r>
        <w:t>Указать</w:t>
      </w:r>
      <w:r w:rsidR="001734D1">
        <w:t xml:space="preserve"> причин</w:t>
      </w:r>
      <w:r w:rsidR="001734D1">
        <w:t>у</w:t>
      </w:r>
      <w:r w:rsidR="001734D1">
        <w:t xml:space="preserve"> простановки данного индикатора</w:t>
      </w:r>
      <w:r w:rsidR="001734D1">
        <w:t xml:space="preserve"> </w:t>
      </w:r>
      <w:r w:rsidR="00DD371D">
        <w:t>в открывшемся окне</w:t>
      </w:r>
      <w:r w:rsidR="00F01EEC">
        <w:t xml:space="preserve"> </w:t>
      </w:r>
      <w:bookmarkStart w:id="22" w:name="_GoBack"/>
      <w:bookmarkEnd w:id="22"/>
      <w:r w:rsidR="001734D1">
        <w:t>(будет указано в инструкции)</w:t>
      </w:r>
      <w:r w:rsidR="001734D1">
        <w:t>.</w:t>
      </w: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Default="00985908" w:rsidP="00985908">
      <w:pPr>
        <w:pStyle w:val="a3"/>
        <w:ind w:left="708"/>
      </w:pPr>
    </w:p>
    <w:p w:rsidR="00985908" w:rsidRPr="001734D1" w:rsidRDefault="00985908" w:rsidP="00985908">
      <w:pPr>
        <w:pStyle w:val="a3"/>
        <w:ind w:left="708"/>
      </w:pPr>
      <w:r>
        <w:t xml:space="preserve">Индикатор у декларации в отчете изменится на  </w:t>
      </w:r>
      <w:r>
        <w:rPr>
          <w:noProof/>
        </w:rPr>
        <w:drawing>
          <wp:inline distT="0" distB="0" distL="0" distR="0" wp14:anchorId="72226C37" wp14:editId="2D9E5E29">
            <wp:extent cx="323850" cy="190500"/>
            <wp:effectExtent l="0" t="0" r="0" b="0"/>
            <wp:docPr id="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051">
        <w:t>.</w:t>
      </w:r>
    </w:p>
    <w:sectPr w:rsidR="00985908" w:rsidRPr="001734D1" w:rsidSect="006E0C4C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DBF" w:rsidRDefault="00DC1DBF" w:rsidP="002B13E7">
      <w:r>
        <w:separator/>
      </w:r>
    </w:p>
  </w:endnote>
  <w:endnote w:type="continuationSeparator" w:id="0">
    <w:p w:rsidR="00DC1DBF" w:rsidRDefault="00DC1DBF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7721036"/>
      <w:docPartObj>
        <w:docPartGallery w:val="Page Numbers (Bottom of Page)"/>
        <w:docPartUnique/>
      </w:docPartObj>
    </w:sdtPr>
    <w:sdtContent>
      <w:p w:rsidR="008603B7" w:rsidRPr="00E5412B" w:rsidRDefault="008603B7" w:rsidP="008E150A">
        <w:pPr>
          <w:pStyle w:val="ab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6AE07650" wp14:editId="4027CF5A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8603B7" w:rsidRDefault="008603B7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F01EEC" w:rsidRPr="00F01EE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AE07650" id="Группа 80" o:spid="_x0000_s1026" style="position:absolute;left:0;text-align:left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:rsidR="008603B7" w:rsidRDefault="008603B7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F01EEC" w:rsidRPr="00F01EEC">
                            <w:rPr>
                              <w:noProof/>
                              <w:sz w:val="16"/>
                              <w:szCs w:val="16"/>
                            </w:rPr>
                            <w:t>20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РП - </w:t>
        </w:r>
        <w:sdt>
          <w:sdtPr>
            <w:alias w:val="Тема"/>
            <w:tag w:val=""/>
            <w:id w:val="-2025238485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>
              <w:t>«ОБРАБОТКА ТАМОЖЕННОЙ ДЕКЛАРАЦИИ»</w:t>
            </w:r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3B7" w:rsidRDefault="008603B7">
    <w:pPr>
      <w:pStyle w:val="ab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DBF" w:rsidRDefault="00DC1DBF" w:rsidP="002B13E7">
      <w:r>
        <w:separator/>
      </w:r>
    </w:p>
  </w:footnote>
  <w:footnote w:type="continuationSeparator" w:id="0">
    <w:p w:rsidR="00DC1DBF" w:rsidRDefault="00DC1DBF" w:rsidP="002B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3B7" w:rsidRPr="001E62B1" w:rsidRDefault="008603B7">
    <w:pPr>
      <w:pStyle w:val="a9"/>
      <w:rPr>
        <w:color w:val="FFFFFF" w:themeColor="background1"/>
        <w:sz w:val="40"/>
        <w:szCs w:val="40"/>
      </w:rPr>
    </w:pPr>
    <w:r w:rsidRPr="001E62B1">
      <w:rPr>
        <w:noProof/>
        <w:sz w:val="40"/>
        <w:szCs w:val="40"/>
        <w:lang w:eastAsia="ru-RU"/>
      </w:rPr>
      <w:drawing>
        <wp:anchor distT="0" distB="0" distL="114300" distR="114300" simplePos="0" relativeHeight="251662336" behindDoc="1" locked="0" layoutInCell="1" allowOverlap="1" wp14:anchorId="524A85F0" wp14:editId="100124A7">
          <wp:simplePos x="0" y="0"/>
          <wp:positionH relativeFrom="column">
            <wp:posOffset>-553278</wp:posOffset>
          </wp:positionH>
          <wp:positionV relativeFrom="paragraph">
            <wp:posOffset>-226060</wp:posOffset>
          </wp:positionV>
          <wp:extent cx="6689725" cy="1202055"/>
          <wp:effectExtent l="0" t="0" r="0" b="0"/>
          <wp:wrapNone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9725" cy="12020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E62B1">
      <w:rPr>
        <w:color w:val="FFFFFF" w:themeColor="background1"/>
        <w:sz w:val="40"/>
        <w:szCs w:val="40"/>
      </w:rPr>
      <w:t>РУКОВОДСТВО ПОЛЬЗОВАТЕЛЯ</w:t>
    </w:r>
  </w:p>
  <w:p w:rsidR="008603B7" w:rsidRDefault="008603B7">
    <w:pPr>
      <w:pStyle w:val="a9"/>
      <w:rPr>
        <w:color w:val="FFFFFF" w:themeColor="background1"/>
        <w:sz w:val="36"/>
        <w:szCs w:val="36"/>
      </w:rPr>
    </w:pPr>
  </w:p>
  <w:p w:rsidR="008603B7" w:rsidRPr="008F32C1" w:rsidRDefault="008603B7">
    <w:pPr>
      <w:pStyle w:val="a9"/>
      <w:rPr>
        <w:i/>
        <w:color w:val="FFFFFF" w:themeColor="background1"/>
        <w:sz w:val="36"/>
        <w:szCs w:val="36"/>
      </w:rPr>
    </w:pPr>
    <w:r>
      <w:rPr>
        <w:i/>
        <w:color w:val="FFFFFF" w:themeColor="background1"/>
        <w:sz w:val="36"/>
        <w:szCs w:val="36"/>
        <w:lang w:val="en-US"/>
      </w:rPr>
      <w:t xml:space="preserve">ОБРАБОТКА ТАМОЖЕННОЙ ДЕКЛАРАЦИИ </w:t>
    </w:r>
  </w:p>
  <w:p w:rsidR="008603B7" w:rsidRPr="001E62B1" w:rsidRDefault="008603B7">
    <w:pPr>
      <w:pStyle w:val="a9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7" type="#_x0000_t75" style="width:23.25pt;height:13.5pt;visibility:visible;mso-wrap-style:square" o:bullet="t">
        <v:imagedata r:id="rId1" o:title=""/>
      </v:shape>
    </w:pict>
  </w:numPicBullet>
  <w:numPicBullet w:numPicBulletId="1">
    <w:pict>
      <v:shape id="_x0000_i1478" type="#_x0000_t75" style="width:18pt;height:15pt;visibility:visible;mso-wrap-style:square" o:bullet="t">
        <v:imagedata r:id="rId2" o:title=""/>
      </v:shape>
    </w:pict>
  </w:numPicBullet>
  <w:numPicBullet w:numPicBulletId="2">
    <w:pict>
      <v:shape id="_x0000_i1479" type="#_x0000_t75" style="width:23.25pt;height:16.5pt;visibility:visible;mso-wrap-style:square" o:bullet="t">
        <v:imagedata r:id="rId3" o:title=""/>
      </v:shape>
    </w:pict>
  </w:numPicBullet>
  <w:abstractNum w:abstractNumId="0" w15:restartNumberingAfterBreak="0">
    <w:nsid w:val="0B03333F"/>
    <w:multiLevelType w:val="hybridMultilevel"/>
    <w:tmpl w:val="8C8A2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202EA"/>
    <w:multiLevelType w:val="hybridMultilevel"/>
    <w:tmpl w:val="3134F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C6B13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F023E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7527EB"/>
    <w:multiLevelType w:val="hybridMultilevel"/>
    <w:tmpl w:val="320EC68E"/>
    <w:lvl w:ilvl="0" w:tplc="C4989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E548B"/>
    <w:multiLevelType w:val="hybridMultilevel"/>
    <w:tmpl w:val="61D6E8F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957817"/>
    <w:multiLevelType w:val="hybridMultilevel"/>
    <w:tmpl w:val="39BC5840"/>
    <w:lvl w:ilvl="0" w:tplc="308AA2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D1F2F"/>
    <w:multiLevelType w:val="hybridMultilevel"/>
    <w:tmpl w:val="320EC68E"/>
    <w:lvl w:ilvl="0" w:tplc="C4989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50A327D"/>
    <w:multiLevelType w:val="hybridMultilevel"/>
    <w:tmpl w:val="40C0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9536C"/>
    <w:multiLevelType w:val="multilevel"/>
    <w:tmpl w:val="87B0D7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0628D5"/>
    <w:multiLevelType w:val="hybridMultilevel"/>
    <w:tmpl w:val="53E296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396948"/>
    <w:multiLevelType w:val="hybridMultilevel"/>
    <w:tmpl w:val="950A2882"/>
    <w:lvl w:ilvl="0" w:tplc="041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3" w15:restartNumberingAfterBreak="0">
    <w:nsid w:val="34444045"/>
    <w:multiLevelType w:val="hybridMultilevel"/>
    <w:tmpl w:val="CAF47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323DC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AD37BFB"/>
    <w:multiLevelType w:val="hybridMultilevel"/>
    <w:tmpl w:val="DE62FA2A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3B044D5F"/>
    <w:multiLevelType w:val="hybridMultilevel"/>
    <w:tmpl w:val="39BC5840"/>
    <w:lvl w:ilvl="0" w:tplc="308AA2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D0E09"/>
    <w:multiLevelType w:val="hybridMultilevel"/>
    <w:tmpl w:val="D9C6032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8" w15:restartNumberingAfterBreak="0">
    <w:nsid w:val="3DD72A47"/>
    <w:multiLevelType w:val="multilevel"/>
    <w:tmpl w:val="2BC6B1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26F59B7"/>
    <w:multiLevelType w:val="hybridMultilevel"/>
    <w:tmpl w:val="8D2C59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71376B8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302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44" w:hanging="360"/>
      </w:pPr>
    </w:lvl>
    <w:lvl w:ilvl="2" w:tplc="0419001B">
      <w:start w:val="1"/>
      <w:numFmt w:val="lowerRoman"/>
      <w:lvlText w:val="%3."/>
      <w:lvlJc w:val="right"/>
      <w:pPr>
        <w:ind w:left="4464" w:hanging="180"/>
      </w:pPr>
    </w:lvl>
    <w:lvl w:ilvl="3" w:tplc="0419000F">
      <w:start w:val="1"/>
      <w:numFmt w:val="decimal"/>
      <w:lvlText w:val="%4."/>
      <w:lvlJc w:val="left"/>
      <w:pPr>
        <w:ind w:left="5184" w:hanging="360"/>
      </w:pPr>
    </w:lvl>
    <w:lvl w:ilvl="4" w:tplc="04190019" w:tentative="1">
      <w:start w:val="1"/>
      <w:numFmt w:val="lowerLetter"/>
      <w:lvlText w:val="%5."/>
      <w:lvlJc w:val="left"/>
      <w:pPr>
        <w:ind w:left="5904" w:hanging="360"/>
      </w:pPr>
    </w:lvl>
    <w:lvl w:ilvl="5" w:tplc="0419001B" w:tentative="1">
      <w:start w:val="1"/>
      <w:numFmt w:val="lowerRoman"/>
      <w:lvlText w:val="%6."/>
      <w:lvlJc w:val="right"/>
      <w:pPr>
        <w:ind w:left="6624" w:hanging="180"/>
      </w:pPr>
    </w:lvl>
    <w:lvl w:ilvl="6" w:tplc="0419000F" w:tentative="1">
      <w:start w:val="1"/>
      <w:numFmt w:val="decimal"/>
      <w:lvlText w:val="%7."/>
      <w:lvlJc w:val="left"/>
      <w:pPr>
        <w:ind w:left="7344" w:hanging="360"/>
      </w:pPr>
    </w:lvl>
    <w:lvl w:ilvl="7" w:tplc="04190019" w:tentative="1">
      <w:start w:val="1"/>
      <w:numFmt w:val="lowerLetter"/>
      <w:lvlText w:val="%8."/>
      <w:lvlJc w:val="left"/>
      <w:pPr>
        <w:ind w:left="8064" w:hanging="360"/>
      </w:pPr>
    </w:lvl>
    <w:lvl w:ilvl="8" w:tplc="0419001B" w:tentative="1">
      <w:start w:val="1"/>
      <w:numFmt w:val="lowerRoman"/>
      <w:lvlText w:val="%9."/>
      <w:lvlJc w:val="right"/>
      <w:pPr>
        <w:ind w:left="8784" w:hanging="180"/>
      </w:pPr>
    </w:lvl>
  </w:abstractNum>
  <w:abstractNum w:abstractNumId="22" w15:restartNumberingAfterBreak="0">
    <w:nsid w:val="49C56189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327266"/>
    <w:multiLevelType w:val="multilevel"/>
    <w:tmpl w:val="EA8479C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DB2C20"/>
    <w:multiLevelType w:val="hybridMultilevel"/>
    <w:tmpl w:val="19D693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021903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64D3A"/>
    <w:multiLevelType w:val="hybridMultilevel"/>
    <w:tmpl w:val="40C0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33685"/>
    <w:multiLevelType w:val="hybridMultilevel"/>
    <w:tmpl w:val="F9945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A2E1F"/>
    <w:multiLevelType w:val="hybridMultilevel"/>
    <w:tmpl w:val="0E3EAB0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7D64175"/>
    <w:multiLevelType w:val="hybridMultilevel"/>
    <w:tmpl w:val="B15EFD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6C1E19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04" w:hanging="360"/>
      </w:pPr>
    </w:lvl>
    <w:lvl w:ilvl="2" w:tplc="0419001B">
      <w:start w:val="1"/>
      <w:numFmt w:val="lowerRoman"/>
      <w:lvlText w:val="%3."/>
      <w:lvlJc w:val="right"/>
      <w:pPr>
        <w:ind w:left="3024" w:hanging="180"/>
      </w:pPr>
    </w:lvl>
    <w:lvl w:ilvl="3" w:tplc="0419000F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1" w15:restartNumberingAfterBreak="0">
    <w:nsid w:val="6A5A3E3F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FBA7E02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3" w15:restartNumberingAfterBreak="0">
    <w:nsid w:val="70EC5741"/>
    <w:multiLevelType w:val="hybridMultilevel"/>
    <w:tmpl w:val="4BCC586C"/>
    <w:lvl w:ilvl="0" w:tplc="6B4CC2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2834B6C"/>
    <w:multiLevelType w:val="hybridMultilevel"/>
    <w:tmpl w:val="66147442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5" w15:restartNumberingAfterBreak="0">
    <w:nsid w:val="7A1D7307"/>
    <w:multiLevelType w:val="hybridMultilevel"/>
    <w:tmpl w:val="129C6286"/>
    <w:lvl w:ilvl="0" w:tplc="6DB07E5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3"/>
  </w:num>
  <w:num w:numId="3">
    <w:abstractNumId w:val="20"/>
  </w:num>
  <w:num w:numId="4">
    <w:abstractNumId w:val="33"/>
  </w:num>
  <w:num w:numId="5">
    <w:abstractNumId w:val="19"/>
  </w:num>
  <w:num w:numId="6">
    <w:abstractNumId w:val="10"/>
  </w:num>
  <w:num w:numId="7">
    <w:abstractNumId w:val="17"/>
  </w:num>
  <w:num w:numId="8">
    <w:abstractNumId w:val="34"/>
  </w:num>
  <w:num w:numId="9">
    <w:abstractNumId w:val="9"/>
  </w:num>
  <w:num w:numId="10">
    <w:abstractNumId w:val="2"/>
  </w:num>
  <w:num w:numId="11">
    <w:abstractNumId w:val="27"/>
  </w:num>
  <w:num w:numId="12">
    <w:abstractNumId w:val="22"/>
  </w:num>
  <w:num w:numId="13">
    <w:abstractNumId w:val="6"/>
  </w:num>
  <w:num w:numId="14">
    <w:abstractNumId w:val="29"/>
  </w:num>
  <w:num w:numId="15">
    <w:abstractNumId w:val="4"/>
  </w:num>
  <w:num w:numId="16">
    <w:abstractNumId w:val="15"/>
  </w:num>
  <w:num w:numId="17">
    <w:abstractNumId w:val="26"/>
  </w:num>
  <w:num w:numId="18">
    <w:abstractNumId w:val="25"/>
  </w:num>
  <w:num w:numId="19">
    <w:abstractNumId w:val="24"/>
  </w:num>
  <w:num w:numId="20">
    <w:abstractNumId w:val="16"/>
  </w:num>
  <w:num w:numId="21">
    <w:abstractNumId w:val="7"/>
  </w:num>
  <w:num w:numId="22">
    <w:abstractNumId w:val="35"/>
  </w:num>
  <w:num w:numId="23">
    <w:abstractNumId w:val="1"/>
  </w:num>
  <w:num w:numId="24">
    <w:abstractNumId w:val="18"/>
  </w:num>
  <w:num w:numId="25">
    <w:abstractNumId w:val="0"/>
  </w:num>
  <w:num w:numId="26">
    <w:abstractNumId w:val="14"/>
  </w:num>
  <w:num w:numId="27">
    <w:abstractNumId w:val="23"/>
  </w:num>
  <w:num w:numId="28">
    <w:abstractNumId w:val="30"/>
  </w:num>
  <w:num w:numId="29">
    <w:abstractNumId w:val="32"/>
  </w:num>
  <w:num w:numId="30">
    <w:abstractNumId w:val="13"/>
  </w:num>
  <w:num w:numId="31">
    <w:abstractNumId w:val="12"/>
  </w:num>
  <w:num w:numId="32">
    <w:abstractNumId w:val="28"/>
  </w:num>
  <w:num w:numId="33">
    <w:abstractNumId w:val="5"/>
  </w:num>
  <w:num w:numId="34">
    <w:abstractNumId w:val="11"/>
  </w:num>
  <w:num w:numId="35">
    <w:abstractNumId w:val="31"/>
  </w:num>
  <w:num w:numId="36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0A5"/>
    <w:rsid w:val="000009BA"/>
    <w:rsid w:val="00005320"/>
    <w:rsid w:val="0000551C"/>
    <w:rsid w:val="000056C4"/>
    <w:rsid w:val="0000634A"/>
    <w:rsid w:val="000070FB"/>
    <w:rsid w:val="0001064C"/>
    <w:rsid w:val="00012C2B"/>
    <w:rsid w:val="00013D56"/>
    <w:rsid w:val="000147F9"/>
    <w:rsid w:val="00014AE0"/>
    <w:rsid w:val="00017CA8"/>
    <w:rsid w:val="00017CF4"/>
    <w:rsid w:val="00020789"/>
    <w:rsid w:val="0002444F"/>
    <w:rsid w:val="00024749"/>
    <w:rsid w:val="0002624A"/>
    <w:rsid w:val="00026CD9"/>
    <w:rsid w:val="0002775D"/>
    <w:rsid w:val="00027A99"/>
    <w:rsid w:val="00027BD0"/>
    <w:rsid w:val="00027BFB"/>
    <w:rsid w:val="000308F5"/>
    <w:rsid w:val="00031489"/>
    <w:rsid w:val="00031AB2"/>
    <w:rsid w:val="00034272"/>
    <w:rsid w:val="0004001B"/>
    <w:rsid w:val="00040327"/>
    <w:rsid w:val="00041317"/>
    <w:rsid w:val="0004314C"/>
    <w:rsid w:val="0004505E"/>
    <w:rsid w:val="000457F8"/>
    <w:rsid w:val="00047342"/>
    <w:rsid w:val="0004747E"/>
    <w:rsid w:val="00050242"/>
    <w:rsid w:val="000505B6"/>
    <w:rsid w:val="00052798"/>
    <w:rsid w:val="00053006"/>
    <w:rsid w:val="00053CE5"/>
    <w:rsid w:val="00056913"/>
    <w:rsid w:val="00060E80"/>
    <w:rsid w:val="000618C1"/>
    <w:rsid w:val="0006242E"/>
    <w:rsid w:val="0006347D"/>
    <w:rsid w:val="00063744"/>
    <w:rsid w:val="00063D3B"/>
    <w:rsid w:val="000678C2"/>
    <w:rsid w:val="00067D2B"/>
    <w:rsid w:val="000702D4"/>
    <w:rsid w:val="00071C6E"/>
    <w:rsid w:val="00075AFA"/>
    <w:rsid w:val="0008157C"/>
    <w:rsid w:val="0008334E"/>
    <w:rsid w:val="00087DBE"/>
    <w:rsid w:val="00090337"/>
    <w:rsid w:val="00091D1D"/>
    <w:rsid w:val="000A25BA"/>
    <w:rsid w:val="000A325B"/>
    <w:rsid w:val="000A56AF"/>
    <w:rsid w:val="000A65E1"/>
    <w:rsid w:val="000B0F19"/>
    <w:rsid w:val="000B2872"/>
    <w:rsid w:val="000B5436"/>
    <w:rsid w:val="000B7FA6"/>
    <w:rsid w:val="000C0E03"/>
    <w:rsid w:val="000C12D7"/>
    <w:rsid w:val="000C1E13"/>
    <w:rsid w:val="000C3C9A"/>
    <w:rsid w:val="000C496A"/>
    <w:rsid w:val="000C5F72"/>
    <w:rsid w:val="000C6180"/>
    <w:rsid w:val="000C66D7"/>
    <w:rsid w:val="000D3CD2"/>
    <w:rsid w:val="000D57AC"/>
    <w:rsid w:val="000D756C"/>
    <w:rsid w:val="000D7619"/>
    <w:rsid w:val="000E13B8"/>
    <w:rsid w:val="000E1EBA"/>
    <w:rsid w:val="000E40A2"/>
    <w:rsid w:val="000E5DB0"/>
    <w:rsid w:val="000E79BA"/>
    <w:rsid w:val="000F2FD4"/>
    <w:rsid w:val="000F4095"/>
    <w:rsid w:val="000F44D8"/>
    <w:rsid w:val="00101DAF"/>
    <w:rsid w:val="001024CE"/>
    <w:rsid w:val="001038C7"/>
    <w:rsid w:val="00104D53"/>
    <w:rsid w:val="00105831"/>
    <w:rsid w:val="001060FC"/>
    <w:rsid w:val="00110732"/>
    <w:rsid w:val="001118DD"/>
    <w:rsid w:val="001128EC"/>
    <w:rsid w:val="00112E79"/>
    <w:rsid w:val="00115C27"/>
    <w:rsid w:val="00117E28"/>
    <w:rsid w:val="00117EEC"/>
    <w:rsid w:val="00121A30"/>
    <w:rsid w:val="00124EE8"/>
    <w:rsid w:val="00125823"/>
    <w:rsid w:val="001267B5"/>
    <w:rsid w:val="00127C5B"/>
    <w:rsid w:val="001315C8"/>
    <w:rsid w:val="0013273A"/>
    <w:rsid w:val="00133866"/>
    <w:rsid w:val="00134965"/>
    <w:rsid w:val="001349C7"/>
    <w:rsid w:val="00137051"/>
    <w:rsid w:val="001371F5"/>
    <w:rsid w:val="001374A0"/>
    <w:rsid w:val="001400B1"/>
    <w:rsid w:val="00140367"/>
    <w:rsid w:val="001403AC"/>
    <w:rsid w:val="001411EE"/>
    <w:rsid w:val="001415B6"/>
    <w:rsid w:val="001422A6"/>
    <w:rsid w:val="001429F8"/>
    <w:rsid w:val="001452A7"/>
    <w:rsid w:val="001461B9"/>
    <w:rsid w:val="00147F97"/>
    <w:rsid w:val="00151DCB"/>
    <w:rsid w:val="0015583E"/>
    <w:rsid w:val="00157EA8"/>
    <w:rsid w:val="00161A0B"/>
    <w:rsid w:val="001623F0"/>
    <w:rsid w:val="00164A09"/>
    <w:rsid w:val="001654AD"/>
    <w:rsid w:val="0016642F"/>
    <w:rsid w:val="001674D0"/>
    <w:rsid w:val="00167509"/>
    <w:rsid w:val="00170F66"/>
    <w:rsid w:val="00171B59"/>
    <w:rsid w:val="00171D3E"/>
    <w:rsid w:val="001731A9"/>
    <w:rsid w:val="001734D1"/>
    <w:rsid w:val="00181096"/>
    <w:rsid w:val="00181293"/>
    <w:rsid w:val="001834F1"/>
    <w:rsid w:val="0018357C"/>
    <w:rsid w:val="00183707"/>
    <w:rsid w:val="00185CC1"/>
    <w:rsid w:val="00191317"/>
    <w:rsid w:val="00195C17"/>
    <w:rsid w:val="00197DF0"/>
    <w:rsid w:val="001A01D3"/>
    <w:rsid w:val="001A1754"/>
    <w:rsid w:val="001A1E04"/>
    <w:rsid w:val="001A327A"/>
    <w:rsid w:val="001A3C93"/>
    <w:rsid w:val="001A77E4"/>
    <w:rsid w:val="001B0B60"/>
    <w:rsid w:val="001B1AB4"/>
    <w:rsid w:val="001B2274"/>
    <w:rsid w:val="001B3539"/>
    <w:rsid w:val="001B43A5"/>
    <w:rsid w:val="001B466D"/>
    <w:rsid w:val="001B7B96"/>
    <w:rsid w:val="001C0049"/>
    <w:rsid w:val="001D1A00"/>
    <w:rsid w:val="001D5F45"/>
    <w:rsid w:val="001D6537"/>
    <w:rsid w:val="001D65BF"/>
    <w:rsid w:val="001E0773"/>
    <w:rsid w:val="001E1630"/>
    <w:rsid w:val="001E3CCE"/>
    <w:rsid w:val="001E5454"/>
    <w:rsid w:val="001E62B1"/>
    <w:rsid w:val="001E7859"/>
    <w:rsid w:val="001F07DD"/>
    <w:rsid w:val="001F23A5"/>
    <w:rsid w:val="001F3D49"/>
    <w:rsid w:val="001F3EC7"/>
    <w:rsid w:val="001F3FEE"/>
    <w:rsid w:val="001F45EE"/>
    <w:rsid w:val="001F5C8C"/>
    <w:rsid w:val="001F5E17"/>
    <w:rsid w:val="001F66AA"/>
    <w:rsid w:val="001F759E"/>
    <w:rsid w:val="001F7884"/>
    <w:rsid w:val="00200641"/>
    <w:rsid w:val="00203525"/>
    <w:rsid w:val="00206A08"/>
    <w:rsid w:val="00206F5B"/>
    <w:rsid w:val="00207181"/>
    <w:rsid w:val="00211303"/>
    <w:rsid w:val="00213758"/>
    <w:rsid w:val="002141D6"/>
    <w:rsid w:val="0021448D"/>
    <w:rsid w:val="00214546"/>
    <w:rsid w:val="0021532A"/>
    <w:rsid w:val="0021694C"/>
    <w:rsid w:val="00216AA7"/>
    <w:rsid w:val="00216DB0"/>
    <w:rsid w:val="002175D7"/>
    <w:rsid w:val="00220477"/>
    <w:rsid w:val="00220DBD"/>
    <w:rsid w:val="00223E86"/>
    <w:rsid w:val="00224486"/>
    <w:rsid w:val="00226804"/>
    <w:rsid w:val="00231B17"/>
    <w:rsid w:val="00232CBB"/>
    <w:rsid w:val="00234EC9"/>
    <w:rsid w:val="0023566A"/>
    <w:rsid w:val="00235E4B"/>
    <w:rsid w:val="00236FFD"/>
    <w:rsid w:val="0023701B"/>
    <w:rsid w:val="00237CD4"/>
    <w:rsid w:val="00237E0B"/>
    <w:rsid w:val="002415D7"/>
    <w:rsid w:val="00241BC3"/>
    <w:rsid w:val="00242525"/>
    <w:rsid w:val="002430E1"/>
    <w:rsid w:val="002468FB"/>
    <w:rsid w:val="00250D14"/>
    <w:rsid w:val="00251BA3"/>
    <w:rsid w:val="00252984"/>
    <w:rsid w:val="00252F2F"/>
    <w:rsid w:val="002548D9"/>
    <w:rsid w:val="00254D8D"/>
    <w:rsid w:val="0025725D"/>
    <w:rsid w:val="002573B9"/>
    <w:rsid w:val="00257AEC"/>
    <w:rsid w:val="00260F3C"/>
    <w:rsid w:val="002622C0"/>
    <w:rsid w:val="00263075"/>
    <w:rsid w:val="00263887"/>
    <w:rsid w:val="00264C9E"/>
    <w:rsid w:val="0026517F"/>
    <w:rsid w:val="0026527E"/>
    <w:rsid w:val="00270718"/>
    <w:rsid w:val="0027173E"/>
    <w:rsid w:val="002729D7"/>
    <w:rsid w:val="00272F05"/>
    <w:rsid w:val="0027374F"/>
    <w:rsid w:val="00273D4D"/>
    <w:rsid w:val="00275175"/>
    <w:rsid w:val="00275D6A"/>
    <w:rsid w:val="002764E9"/>
    <w:rsid w:val="00276DEB"/>
    <w:rsid w:val="00276F86"/>
    <w:rsid w:val="0027785E"/>
    <w:rsid w:val="00277C26"/>
    <w:rsid w:val="00277CA6"/>
    <w:rsid w:val="002801B5"/>
    <w:rsid w:val="0028119E"/>
    <w:rsid w:val="00281AC4"/>
    <w:rsid w:val="00281C07"/>
    <w:rsid w:val="00282A84"/>
    <w:rsid w:val="00283C41"/>
    <w:rsid w:val="00284190"/>
    <w:rsid w:val="00285054"/>
    <w:rsid w:val="00286CC2"/>
    <w:rsid w:val="0028743A"/>
    <w:rsid w:val="00292E94"/>
    <w:rsid w:val="002932D3"/>
    <w:rsid w:val="00293303"/>
    <w:rsid w:val="0029456B"/>
    <w:rsid w:val="00294598"/>
    <w:rsid w:val="00294750"/>
    <w:rsid w:val="00294847"/>
    <w:rsid w:val="0029518F"/>
    <w:rsid w:val="0029704E"/>
    <w:rsid w:val="002A16D0"/>
    <w:rsid w:val="002A2952"/>
    <w:rsid w:val="002A301F"/>
    <w:rsid w:val="002B13E7"/>
    <w:rsid w:val="002B2300"/>
    <w:rsid w:val="002B2B7E"/>
    <w:rsid w:val="002B3007"/>
    <w:rsid w:val="002B454D"/>
    <w:rsid w:val="002B58C4"/>
    <w:rsid w:val="002B59C1"/>
    <w:rsid w:val="002B5FC3"/>
    <w:rsid w:val="002B62E8"/>
    <w:rsid w:val="002C0691"/>
    <w:rsid w:val="002C0AC3"/>
    <w:rsid w:val="002C10A5"/>
    <w:rsid w:val="002C24B0"/>
    <w:rsid w:val="002C3230"/>
    <w:rsid w:val="002C4256"/>
    <w:rsid w:val="002C47E2"/>
    <w:rsid w:val="002C4892"/>
    <w:rsid w:val="002C4D12"/>
    <w:rsid w:val="002C5882"/>
    <w:rsid w:val="002C5DA8"/>
    <w:rsid w:val="002C7ACA"/>
    <w:rsid w:val="002D0329"/>
    <w:rsid w:val="002D0C07"/>
    <w:rsid w:val="002D17A1"/>
    <w:rsid w:val="002D2134"/>
    <w:rsid w:val="002D54F8"/>
    <w:rsid w:val="002D5591"/>
    <w:rsid w:val="002D7473"/>
    <w:rsid w:val="002E3A54"/>
    <w:rsid w:val="002E4544"/>
    <w:rsid w:val="002E7040"/>
    <w:rsid w:val="002E7FF9"/>
    <w:rsid w:val="002F1D6E"/>
    <w:rsid w:val="002F3592"/>
    <w:rsid w:val="002F4554"/>
    <w:rsid w:val="002F46BE"/>
    <w:rsid w:val="002F6E42"/>
    <w:rsid w:val="002F72AA"/>
    <w:rsid w:val="00300185"/>
    <w:rsid w:val="00300294"/>
    <w:rsid w:val="0030065A"/>
    <w:rsid w:val="003016A8"/>
    <w:rsid w:val="00304BDF"/>
    <w:rsid w:val="00305818"/>
    <w:rsid w:val="003119AC"/>
    <w:rsid w:val="003124FE"/>
    <w:rsid w:val="00312BAE"/>
    <w:rsid w:val="00312C49"/>
    <w:rsid w:val="00312EEA"/>
    <w:rsid w:val="00315771"/>
    <w:rsid w:val="00315D94"/>
    <w:rsid w:val="00316244"/>
    <w:rsid w:val="00317CD5"/>
    <w:rsid w:val="00320D1F"/>
    <w:rsid w:val="00322DF7"/>
    <w:rsid w:val="00323E0D"/>
    <w:rsid w:val="003255B1"/>
    <w:rsid w:val="00325646"/>
    <w:rsid w:val="0032586C"/>
    <w:rsid w:val="00327B59"/>
    <w:rsid w:val="003300BC"/>
    <w:rsid w:val="003312EF"/>
    <w:rsid w:val="0033182B"/>
    <w:rsid w:val="0033290C"/>
    <w:rsid w:val="003334E0"/>
    <w:rsid w:val="003335F7"/>
    <w:rsid w:val="00333B3D"/>
    <w:rsid w:val="003349D2"/>
    <w:rsid w:val="003357F3"/>
    <w:rsid w:val="00336C82"/>
    <w:rsid w:val="00340AAD"/>
    <w:rsid w:val="0034122B"/>
    <w:rsid w:val="003413D1"/>
    <w:rsid w:val="00342EFD"/>
    <w:rsid w:val="00342F76"/>
    <w:rsid w:val="00344F81"/>
    <w:rsid w:val="003466C2"/>
    <w:rsid w:val="0034707C"/>
    <w:rsid w:val="003471C3"/>
    <w:rsid w:val="00347D6A"/>
    <w:rsid w:val="0035099C"/>
    <w:rsid w:val="00351195"/>
    <w:rsid w:val="00351EBB"/>
    <w:rsid w:val="00354589"/>
    <w:rsid w:val="003578D1"/>
    <w:rsid w:val="00357C41"/>
    <w:rsid w:val="0036092D"/>
    <w:rsid w:val="00361AB9"/>
    <w:rsid w:val="00362789"/>
    <w:rsid w:val="0036356C"/>
    <w:rsid w:val="0036589F"/>
    <w:rsid w:val="00365904"/>
    <w:rsid w:val="00366F20"/>
    <w:rsid w:val="0036702A"/>
    <w:rsid w:val="00367402"/>
    <w:rsid w:val="003677F3"/>
    <w:rsid w:val="003708B9"/>
    <w:rsid w:val="003728B6"/>
    <w:rsid w:val="0037514C"/>
    <w:rsid w:val="00376FD1"/>
    <w:rsid w:val="00381D94"/>
    <w:rsid w:val="00381EEA"/>
    <w:rsid w:val="00384CFB"/>
    <w:rsid w:val="0038640F"/>
    <w:rsid w:val="00387021"/>
    <w:rsid w:val="0038767D"/>
    <w:rsid w:val="00387D78"/>
    <w:rsid w:val="00391971"/>
    <w:rsid w:val="00392211"/>
    <w:rsid w:val="00392246"/>
    <w:rsid w:val="0039376E"/>
    <w:rsid w:val="00397829"/>
    <w:rsid w:val="003A0430"/>
    <w:rsid w:val="003A17BE"/>
    <w:rsid w:val="003A27ED"/>
    <w:rsid w:val="003A3E69"/>
    <w:rsid w:val="003A3EB5"/>
    <w:rsid w:val="003B0FB2"/>
    <w:rsid w:val="003B2581"/>
    <w:rsid w:val="003B2651"/>
    <w:rsid w:val="003B3272"/>
    <w:rsid w:val="003B5B5C"/>
    <w:rsid w:val="003B5FC1"/>
    <w:rsid w:val="003B786A"/>
    <w:rsid w:val="003C0F1F"/>
    <w:rsid w:val="003C2410"/>
    <w:rsid w:val="003C2F87"/>
    <w:rsid w:val="003C452B"/>
    <w:rsid w:val="003C4E6F"/>
    <w:rsid w:val="003D2DF5"/>
    <w:rsid w:val="003D5242"/>
    <w:rsid w:val="003D58C6"/>
    <w:rsid w:val="003D5CCD"/>
    <w:rsid w:val="003D667E"/>
    <w:rsid w:val="003D6AFE"/>
    <w:rsid w:val="003E14A5"/>
    <w:rsid w:val="003E1716"/>
    <w:rsid w:val="003E3C38"/>
    <w:rsid w:val="003E3CE6"/>
    <w:rsid w:val="003E4281"/>
    <w:rsid w:val="003E493C"/>
    <w:rsid w:val="003E4953"/>
    <w:rsid w:val="003F004F"/>
    <w:rsid w:val="003F0EDB"/>
    <w:rsid w:val="003F2CB7"/>
    <w:rsid w:val="003F534F"/>
    <w:rsid w:val="003F5F05"/>
    <w:rsid w:val="003F6F36"/>
    <w:rsid w:val="003F7E76"/>
    <w:rsid w:val="004002FC"/>
    <w:rsid w:val="00400339"/>
    <w:rsid w:val="004014CB"/>
    <w:rsid w:val="004028C4"/>
    <w:rsid w:val="00406796"/>
    <w:rsid w:val="004067C3"/>
    <w:rsid w:val="00410586"/>
    <w:rsid w:val="00411CB0"/>
    <w:rsid w:val="00412AC1"/>
    <w:rsid w:val="00413ECD"/>
    <w:rsid w:val="00414D91"/>
    <w:rsid w:val="00415449"/>
    <w:rsid w:val="00416A9B"/>
    <w:rsid w:val="00417385"/>
    <w:rsid w:val="00417D7E"/>
    <w:rsid w:val="00422E11"/>
    <w:rsid w:val="00426B63"/>
    <w:rsid w:val="00431953"/>
    <w:rsid w:val="00431FD4"/>
    <w:rsid w:val="004333F5"/>
    <w:rsid w:val="00433460"/>
    <w:rsid w:val="00434727"/>
    <w:rsid w:val="0043487C"/>
    <w:rsid w:val="00436BD4"/>
    <w:rsid w:val="00440C67"/>
    <w:rsid w:val="00441F8D"/>
    <w:rsid w:val="00441FB3"/>
    <w:rsid w:val="00442B8B"/>
    <w:rsid w:val="00442C82"/>
    <w:rsid w:val="004454F5"/>
    <w:rsid w:val="004457D2"/>
    <w:rsid w:val="00446F86"/>
    <w:rsid w:val="00452F99"/>
    <w:rsid w:val="00456877"/>
    <w:rsid w:val="00457908"/>
    <w:rsid w:val="00461D10"/>
    <w:rsid w:val="00462020"/>
    <w:rsid w:val="00463427"/>
    <w:rsid w:val="00463557"/>
    <w:rsid w:val="00464A3E"/>
    <w:rsid w:val="00467059"/>
    <w:rsid w:val="004709F5"/>
    <w:rsid w:val="0047166C"/>
    <w:rsid w:val="0047318F"/>
    <w:rsid w:val="00473F5B"/>
    <w:rsid w:val="0048228C"/>
    <w:rsid w:val="004839A0"/>
    <w:rsid w:val="00483DF4"/>
    <w:rsid w:val="004851EF"/>
    <w:rsid w:val="00485D32"/>
    <w:rsid w:val="004907C8"/>
    <w:rsid w:val="004909A4"/>
    <w:rsid w:val="004914B3"/>
    <w:rsid w:val="0049299F"/>
    <w:rsid w:val="00494A06"/>
    <w:rsid w:val="00494DDC"/>
    <w:rsid w:val="0049649F"/>
    <w:rsid w:val="00497992"/>
    <w:rsid w:val="00497CDD"/>
    <w:rsid w:val="004A122A"/>
    <w:rsid w:val="004A2C53"/>
    <w:rsid w:val="004A4D76"/>
    <w:rsid w:val="004A5BCD"/>
    <w:rsid w:val="004A62C6"/>
    <w:rsid w:val="004A62EF"/>
    <w:rsid w:val="004B189C"/>
    <w:rsid w:val="004B1974"/>
    <w:rsid w:val="004B1EE0"/>
    <w:rsid w:val="004B1F25"/>
    <w:rsid w:val="004B3536"/>
    <w:rsid w:val="004B3BC3"/>
    <w:rsid w:val="004B4179"/>
    <w:rsid w:val="004B4888"/>
    <w:rsid w:val="004B4E2C"/>
    <w:rsid w:val="004C211B"/>
    <w:rsid w:val="004C24ED"/>
    <w:rsid w:val="004C3D29"/>
    <w:rsid w:val="004C5086"/>
    <w:rsid w:val="004C526F"/>
    <w:rsid w:val="004C6926"/>
    <w:rsid w:val="004D03FE"/>
    <w:rsid w:val="004D12AB"/>
    <w:rsid w:val="004D2DA3"/>
    <w:rsid w:val="004D2E43"/>
    <w:rsid w:val="004D397C"/>
    <w:rsid w:val="004D65FA"/>
    <w:rsid w:val="004D7775"/>
    <w:rsid w:val="004E03E6"/>
    <w:rsid w:val="004E03F7"/>
    <w:rsid w:val="004E0E93"/>
    <w:rsid w:val="004E1543"/>
    <w:rsid w:val="004E20BD"/>
    <w:rsid w:val="004E2AA4"/>
    <w:rsid w:val="004E3A50"/>
    <w:rsid w:val="004E3CD0"/>
    <w:rsid w:val="004E4434"/>
    <w:rsid w:val="004E5A25"/>
    <w:rsid w:val="004E6605"/>
    <w:rsid w:val="004E6FE3"/>
    <w:rsid w:val="004F0962"/>
    <w:rsid w:val="004F3F48"/>
    <w:rsid w:val="004F5027"/>
    <w:rsid w:val="004F55DF"/>
    <w:rsid w:val="004F6997"/>
    <w:rsid w:val="004F7A72"/>
    <w:rsid w:val="00501A7E"/>
    <w:rsid w:val="005041B9"/>
    <w:rsid w:val="00504EB5"/>
    <w:rsid w:val="00505632"/>
    <w:rsid w:val="0050570B"/>
    <w:rsid w:val="00505895"/>
    <w:rsid w:val="00505A7A"/>
    <w:rsid w:val="00506B08"/>
    <w:rsid w:val="00506FCB"/>
    <w:rsid w:val="005071BB"/>
    <w:rsid w:val="0050738F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6A3"/>
    <w:rsid w:val="00525A9A"/>
    <w:rsid w:val="00526922"/>
    <w:rsid w:val="00526E3C"/>
    <w:rsid w:val="00531A7A"/>
    <w:rsid w:val="00532B4D"/>
    <w:rsid w:val="0053306B"/>
    <w:rsid w:val="00533471"/>
    <w:rsid w:val="00535AC2"/>
    <w:rsid w:val="00535D5B"/>
    <w:rsid w:val="005370A4"/>
    <w:rsid w:val="00540A56"/>
    <w:rsid w:val="00541C62"/>
    <w:rsid w:val="0054285F"/>
    <w:rsid w:val="005431C6"/>
    <w:rsid w:val="00543D90"/>
    <w:rsid w:val="005448C5"/>
    <w:rsid w:val="00545B8E"/>
    <w:rsid w:val="00546655"/>
    <w:rsid w:val="00546829"/>
    <w:rsid w:val="00546EDA"/>
    <w:rsid w:val="00553944"/>
    <w:rsid w:val="005550F2"/>
    <w:rsid w:val="00555DB5"/>
    <w:rsid w:val="00557295"/>
    <w:rsid w:val="0056015D"/>
    <w:rsid w:val="0056076D"/>
    <w:rsid w:val="00561D8E"/>
    <w:rsid w:val="00562E66"/>
    <w:rsid w:val="00563390"/>
    <w:rsid w:val="00565466"/>
    <w:rsid w:val="00566808"/>
    <w:rsid w:val="0056699E"/>
    <w:rsid w:val="0056701D"/>
    <w:rsid w:val="00570619"/>
    <w:rsid w:val="00570931"/>
    <w:rsid w:val="00573FC7"/>
    <w:rsid w:val="005744DA"/>
    <w:rsid w:val="00574C51"/>
    <w:rsid w:val="005752C9"/>
    <w:rsid w:val="00577AD9"/>
    <w:rsid w:val="00580C9C"/>
    <w:rsid w:val="00581A03"/>
    <w:rsid w:val="005820E6"/>
    <w:rsid w:val="00583CD2"/>
    <w:rsid w:val="0058468B"/>
    <w:rsid w:val="005910D6"/>
    <w:rsid w:val="00593224"/>
    <w:rsid w:val="00593AED"/>
    <w:rsid w:val="00594FD6"/>
    <w:rsid w:val="005A0313"/>
    <w:rsid w:val="005A0414"/>
    <w:rsid w:val="005A1AB5"/>
    <w:rsid w:val="005A2932"/>
    <w:rsid w:val="005A3898"/>
    <w:rsid w:val="005A46EA"/>
    <w:rsid w:val="005A4807"/>
    <w:rsid w:val="005A4A58"/>
    <w:rsid w:val="005A5BAF"/>
    <w:rsid w:val="005A6E00"/>
    <w:rsid w:val="005B1569"/>
    <w:rsid w:val="005B1F5C"/>
    <w:rsid w:val="005B2B51"/>
    <w:rsid w:val="005B3489"/>
    <w:rsid w:val="005B455D"/>
    <w:rsid w:val="005B4E33"/>
    <w:rsid w:val="005B5183"/>
    <w:rsid w:val="005B5F52"/>
    <w:rsid w:val="005B6ECA"/>
    <w:rsid w:val="005B76EE"/>
    <w:rsid w:val="005C03D2"/>
    <w:rsid w:val="005C0731"/>
    <w:rsid w:val="005C1574"/>
    <w:rsid w:val="005C1A77"/>
    <w:rsid w:val="005C1BF8"/>
    <w:rsid w:val="005C2795"/>
    <w:rsid w:val="005C42B0"/>
    <w:rsid w:val="005C736D"/>
    <w:rsid w:val="005D2418"/>
    <w:rsid w:val="005D2D6D"/>
    <w:rsid w:val="005D32F5"/>
    <w:rsid w:val="005D33A4"/>
    <w:rsid w:val="005D63E2"/>
    <w:rsid w:val="005E28E3"/>
    <w:rsid w:val="005E32DD"/>
    <w:rsid w:val="005E64D4"/>
    <w:rsid w:val="005E6952"/>
    <w:rsid w:val="005F0880"/>
    <w:rsid w:val="005F0C4D"/>
    <w:rsid w:val="005F1272"/>
    <w:rsid w:val="005F1B4D"/>
    <w:rsid w:val="005F1E4D"/>
    <w:rsid w:val="005F7A06"/>
    <w:rsid w:val="0060048F"/>
    <w:rsid w:val="00601236"/>
    <w:rsid w:val="00601336"/>
    <w:rsid w:val="006017BF"/>
    <w:rsid w:val="00602974"/>
    <w:rsid w:val="00603B50"/>
    <w:rsid w:val="006055B6"/>
    <w:rsid w:val="0060673F"/>
    <w:rsid w:val="00606852"/>
    <w:rsid w:val="00606CF9"/>
    <w:rsid w:val="006074CE"/>
    <w:rsid w:val="00607E9C"/>
    <w:rsid w:val="006122D6"/>
    <w:rsid w:val="006131FF"/>
    <w:rsid w:val="00616062"/>
    <w:rsid w:val="006167E8"/>
    <w:rsid w:val="006169FA"/>
    <w:rsid w:val="0061747B"/>
    <w:rsid w:val="00621971"/>
    <w:rsid w:val="0062595E"/>
    <w:rsid w:val="00627713"/>
    <w:rsid w:val="006300D3"/>
    <w:rsid w:val="00630EC0"/>
    <w:rsid w:val="00631875"/>
    <w:rsid w:val="00631A4E"/>
    <w:rsid w:val="00632B53"/>
    <w:rsid w:val="00633C37"/>
    <w:rsid w:val="006349A7"/>
    <w:rsid w:val="00635DEE"/>
    <w:rsid w:val="0063605F"/>
    <w:rsid w:val="00636783"/>
    <w:rsid w:val="00637E79"/>
    <w:rsid w:val="0064170A"/>
    <w:rsid w:val="00641A17"/>
    <w:rsid w:val="00641C3B"/>
    <w:rsid w:val="00642FB3"/>
    <w:rsid w:val="006432D8"/>
    <w:rsid w:val="0064394E"/>
    <w:rsid w:val="00646C13"/>
    <w:rsid w:val="0065007E"/>
    <w:rsid w:val="00650105"/>
    <w:rsid w:val="00652EA9"/>
    <w:rsid w:val="0065529B"/>
    <w:rsid w:val="00655B87"/>
    <w:rsid w:val="006574E3"/>
    <w:rsid w:val="00660415"/>
    <w:rsid w:val="006608BA"/>
    <w:rsid w:val="00661E77"/>
    <w:rsid w:val="00662302"/>
    <w:rsid w:val="0066260C"/>
    <w:rsid w:val="0066288E"/>
    <w:rsid w:val="006636A9"/>
    <w:rsid w:val="00663772"/>
    <w:rsid w:val="0066416A"/>
    <w:rsid w:val="0066634C"/>
    <w:rsid w:val="00666461"/>
    <w:rsid w:val="00666E54"/>
    <w:rsid w:val="006719A1"/>
    <w:rsid w:val="00671F94"/>
    <w:rsid w:val="00672303"/>
    <w:rsid w:val="00676433"/>
    <w:rsid w:val="00681FAF"/>
    <w:rsid w:val="00682378"/>
    <w:rsid w:val="00682B67"/>
    <w:rsid w:val="00682CA0"/>
    <w:rsid w:val="00683BC9"/>
    <w:rsid w:val="00684EC3"/>
    <w:rsid w:val="006857A5"/>
    <w:rsid w:val="00686343"/>
    <w:rsid w:val="006866A4"/>
    <w:rsid w:val="00691681"/>
    <w:rsid w:val="00692151"/>
    <w:rsid w:val="006925D5"/>
    <w:rsid w:val="00692BF5"/>
    <w:rsid w:val="006964D4"/>
    <w:rsid w:val="006967E1"/>
    <w:rsid w:val="006A2B71"/>
    <w:rsid w:val="006A2EAE"/>
    <w:rsid w:val="006A39AA"/>
    <w:rsid w:val="006A3A12"/>
    <w:rsid w:val="006A3B5C"/>
    <w:rsid w:val="006A49FB"/>
    <w:rsid w:val="006A4E4E"/>
    <w:rsid w:val="006A5625"/>
    <w:rsid w:val="006A6C2B"/>
    <w:rsid w:val="006B41A9"/>
    <w:rsid w:val="006B4EB7"/>
    <w:rsid w:val="006B53CB"/>
    <w:rsid w:val="006B566D"/>
    <w:rsid w:val="006B6867"/>
    <w:rsid w:val="006B6EC3"/>
    <w:rsid w:val="006B74F9"/>
    <w:rsid w:val="006C00F0"/>
    <w:rsid w:val="006C06CE"/>
    <w:rsid w:val="006C195D"/>
    <w:rsid w:val="006C1FAA"/>
    <w:rsid w:val="006C2945"/>
    <w:rsid w:val="006C2F68"/>
    <w:rsid w:val="006C3390"/>
    <w:rsid w:val="006C36C1"/>
    <w:rsid w:val="006C420C"/>
    <w:rsid w:val="006C6775"/>
    <w:rsid w:val="006C7DED"/>
    <w:rsid w:val="006D0969"/>
    <w:rsid w:val="006D0E70"/>
    <w:rsid w:val="006D3B69"/>
    <w:rsid w:val="006D448F"/>
    <w:rsid w:val="006D45E0"/>
    <w:rsid w:val="006D6BC4"/>
    <w:rsid w:val="006E02E1"/>
    <w:rsid w:val="006E0C4C"/>
    <w:rsid w:val="006E14F2"/>
    <w:rsid w:val="006E1EAA"/>
    <w:rsid w:val="006E2F27"/>
    <w:rsid w:val="006E3133"/>
    <w:rsid w:val="006E3BC0"/>
    <w:rsid w:val="006E6187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70552C"/>
    <w:rsid w:val="0070765C"/>
    <w:rsid w:val="00714067"/>
    <w:rsid w:val="007140AB"/>
    <w:rsid w:val="00715D34"/>
    <w:rsid w:val="00717AF9"/>
    <w:rsid w:val="00720B27"/>
    <w:rsid w:val="007210B5"/>
    <w:rsid w:val="00721DF1"/>
    <w:rsid w:val="00722DC5"/>
    <w:rsid w:val="0072345E"/>
    <w:rsid w:val="00723CD5"/>
    <w:rsid w:val="007253BD"/>
    <w:rsid w:val="00725706"/>
    <w:rsid w:val="007278C7"/>
    <w:rsid w:val="00730467"/>
    <w:rsid w:val="007368E2"/>
    <w:rsid w:val="00736DF3"/>
    <w:rsid w:val="00736F55"/>
    <w:rsid w:val="00736F99"/>
    <w:rsid w:val="007373E7"/>
    <w:rsid w:val="00737BFB"/>
    <w:rsid w:val="007406C3"/>
    <w:rsid w:val="00743DB0"/>
    <w:rsid w:val="007453B0"/>
    <w:rsid w:val="00745577"/>
    <w:rsid w:val="007457D4"/>
    <w:rsid w:val="00745BD8"/>
    <w:rsid w:val="00746636"/>
    <w:rsid w:val="00750EF8"/>
    <w:rsid w:val="00752902"/>
    <w:rsid w:val="00753294"/>
    <w:rsid w:val="00753F4B"/>
    <w:rsid w:val="0075435B"/>
    <w:rsid w:val="00755973"/>
    <w:rsid w:val="007630C4"/>
    <w:rsid w:val="00766210"/>
    <w:rsid w:val="0076623E"/>
    <w:rsid w:val="0077179B"/>
    <w:rsid w:val="007754DF"/>
    <w:rsid w:val="007804A6"/>
    <w:rsid w:val="00780932"/>
    <w:rsid w:val="00787714"/>
    <w:rsid w:val="007910C4"/>
    <w:rsid w:val="00791E46"/>
    <w:rsid w:val="00792D34"/>
    <w:rsid w:val="00793F04"/>
    <w:rsid w:val="00795A27"/>
    <w:rsid w:val="00797143"/>
    <w:rsid w:val="00797E70"/>
    <w:rsid w:val="007A0447"/>
    <w:rsid w:val="007A1B78"/>
    <w:rsid w:val="007A2269"/>
    <w:rsid w:val="007A3005"/>
    <w:rsid w:val="007A6737"/>
    <w:rsid w:val="007A6A1C"/>
    <w:rsid w:val="007A7B34"/>
    <w:rsid w:val="007B1660"/>
    <w:rsid w:val="007B30F3"/>
    <w:rsid w:val="007B3B26"/>
    <w:rsid w:val="007B78B9"/>
    <w:rsid w:val="007B79C6"/>
    <w:rsid w:val="007B7DE6"/>
    <w:rsid w:val="007C08B9"/>
    <w:rsid w:val="007C0CF8"/>
    <w:rsid w:val="007C1433"/>
    <w:rsid w:val="007C1FB7"/>
    <w:rsid w:val="007C3E2B"/>
    <w:rsid w:val="007C4FAC"/>
    <w:rsid w:val="007C5CC8"/>
    <w:rsid w:val="007C6F81"/>
    <w:rsid w:val="007C74B3"/>
    <w:rsid w:val="007D0558"/>
    <w:rsid w:val="007D3F2B"/>
    <w:rsid w:val="007D442A"/>
    <w:rsid w:val="007D44E3"/>
    <w:rsid w:val="007E0389"/>
    <w:rsid w:val="007E0C80"/>
    <w:rsid w:val="007E2617"/>
    <w:rsid w:val="007E4047"/>
    <w:rsid w:val="007E5FE6"/>
    <w:rsid w:val="007F075B"/>
    <w:rsid w:val="007F0E8A"/>
    <w:rsid w:val="007F0FC4"/>
    <w:rsid w:val="007F2EAB"/>
    <w:rsid w:val="007F3B1C"/>
    <w:rsid w:val="007F4435"/>
    <w:rsid w:val="007F448F"/>
    <w:rsid w:val="007F55D4"/>
    <w:rsid w:val="00803AAC"/>
    <w:rsid w:val="00804D02"/>
    <w:rsid w:val="008112AD"/>
    <w:rsid w:val="008116E5"/>
    <w:rsid w:val="00813F24"/>
    <w:rsid w:val="008143B6"/>
    <w:rsid w:val="00820D95"/>
    <w:rsid w:val="00821B55"/>
    <w:rsid w:val="008237AF"/>
    <w:rsid w:val="00824C71"/>
    <w:rsid w:val="00826903"/>
    <w:rsid w:val="00827761"/>
    <w:rsid w:val="00827DEC"/>
    <w:rsid w:val="00827EC3"/>
    <w:rsid w:val="00830D13"/>
    <w:rsid w:val="00833A05"/>
    <w:rsid w:val="008367CA"/>
    <w:rsid w:val="008369D2"/>
    <w:rsid w:val="00836AE4"/>
    <w:rsid w:val="00837B4B"/>
    <w:rsid w:val="00840157"/>
    <w:rsid w:val="00840293"/>
    <w:rsid w:val="0084059E"/>
    <w:rsid w:val="008427B2"/>
    <w:rsid w:val="00843676"/>
    <w:rsid w:val="00844D4E"/>
    <w:rsid w:val="00846C09"/>
    <w:rsid w:val="00850744"/>
    <w:rsid w:val="00851C29"/>
    <w:rsid w:val="00852CFF"/>
    <w:rsid w:val="00855A1E"/>
    <w:rsid w:val="00855E99"/>
    <w:rsid w:val="00855EC5"/>
    <w:rsid w:val="008603B7"/>
    <w:rsid w:val="00860573"/>
    <w:rsid w:val="00861B54"/>
    <w:rsid w:val="00861C76"/>
    <w:rsid w:val="008621C9"/>
    <w:rsid w:val="008623D7"/>
    <w:rsid w:val="00863FD0"/>
    <w:rsid w:val="0086699E"/>
    <w:rsid w:val="00866D1B"/>
    <w:rsid w:val="0086778E"/>
    <w:rsid w:val="008707F1"/>
    <w:rsid w:val="00870A9F"/>
    <w:rsid w:val="00871EC5"/>
    <w:rsid w:val="0087513E"/>
    <w:rsid w:val="008762CE"/>
    <w:rsid w:val="00876FDF"/>
    <w:rsid w:val="0087784E"/>
    <w:rsid w:val="00880875"/>
    <w:rsid w:val="0088197E"/>
    <w:rsid w:val="00882BB1"/>
    <w:rsid w:val="00886274"/>
    <w:rsid w:val="008862D2"/>
    <w:rsid w:val="00886515"/>
    <w:rsid w:val="00886F05"/>
    <w:rsid w:val="00887A38"/>
    <w:rsid w:val="00891CE1"/>
    <w:rsid w:val="00891EE7"/>
    <w:rsid w:val="008921F7"/>
    <w:rsid w:val="00892B73"/>
    <w:rsid w:val="00892D04"/>
    <w:rsid w:val="00893882"/>
    <w:rsid w:val="008949F9"/>
    <w:rsid w:val="00894AF6"/>
    <w:rsid w:val="008957B8"/>
    <w:rsid w:val="00895960"/>
    <w:rsid w:val="0089606B"/>
    <w:rsid w:val="00897C31"/>
    <w:rsid w:val="008A081D"/>
    <w:rsid w:val="008A12D9"/>
    <w:rsid w:val="008A205C"/>
    <w:rsid w:val="008A6335"/>
    <w:rsid w:val="008A63CD"/>
    <w:rsid w:val="008A6639"/>
    <w:rsid w:val="008A6732"/>
    <w:rsid w:val="008A6F65"/>
    <w:rsid w:val="008A741F"/>
    <w:rsid w:val="008B17A4"/>
    <w:rsid w:val="008B4114"/>
    <w:rsid w:val="008B47A1"/>
    <w:rsid w:val="008B5F99"/>
    <w:rsid w:val="008B6554"/>
    <w:rsid w:val="008B6F2F"/>
    <w:rsid w:val="008B73DE"/>
    <w:rsid w:val="008B773C"/>
    <w:rsid w:val="008B79B8"/>
    <w:rsid w:val="008B7C6F"/>
    <w:rsid w:val="008C1A6B"/>
    <w:rsid w:val="008C2F41"/>
    <w:rsid w:val="008C39C8"/>
    <w:rsid w:val="008C46A5"/>
    <w:rsid w:val="008C48D3"/>
    <w:rsid w:val="008C70B0"/>
    <w:rsid w:val="008D06EA"/>
    <w:rsid w:val="008D2C73"/>
    <w:rsid w:val="008D2E5B"/>
    <w:rsid w:val="008D3AC6"/>
    <w:rsid w:val="008D3FDF"/>
    <w:rsid w:val="008D463F"/>
    <w:rsid w:val="008D4893"/>
    <w:rsid w:val="008D4EEE"/>
    <w:rsid w:val="008D54DB"/>
    <w:rsid w:val="008D57A8"/>
    <w:rsid w:val="008D5B7A"/>
    <w:rsid w:val="008D5F58"/>
    <w:rsid w:val="008D6B68"/>
    <w:rsid w:val="008E022D"/>
    <w:rsid w:val="008E026D"/>
    <w:rsid w:val="008E0D0D"/>
    <w:rsid w:val="008E103B"/>
    <w:rsid w:val="008E150A"/>
    <w:rsid w:val="008E2F93"/>
    <w:rsid w:val="008E34A2"/>
    <w:rsid w:val="008E3CAA"/>
    <w:rsid w:val="008E4622"/>
    <w:rsid w:val="008E7A49"/>
    <w:rsid w:val="008F0A3E"/>
    <w:rsid w:val="008F24FB"/>
    <w:rsid w:val="008F32C1"/>
    <w:rsid w:val="008F37A8"/>
    <w:rsid w:val="008F59E9"/>
    <w:rsid w:val="008F7483"/>
    <w:rsid w:val="008F77D0"/>
    <w:rsid w:val="00900956"/>
    <w:rsid w:val="00900A0C"/>
    <w:rsid w:val="0090240C"/>
    <w:rsid w:val="009029B8"/>
    <w:rsid w:val="00905D19"/>
    <w:rsid w:val="0090681F"/>
    <w:rsid w:val="0090730D"/>
    <w:rsid w:val="00911CCB"/>
    <w:rsid w:val="0091208D"/>
    <w:rsid w:val="00912611"/>
    <w:rsid w:val="0091388B"/>
    <w:rsid w:val="0091583D"/>
    <w:rsid w:val="00915992"/>
    <w:rsid w:val="00917061"/>
    <w:rsid w:val="00917543"/>
    <w:rsid w:val="00917600"/>
    <w:rsid w:val="00922209"/>
    <w:rsid w:val="0092318F"/>
    <w:rsid w:val="009236E8"/>
    <w:rsid w:val="00924697"/>
    <w:rsid w:val="009273BF"/>
    <w:rsid w:val="00927445"/>
    <w:rsid w:val="00930A47"/>
    <w:rsid w:val="009315A1"/>
    <w:rsid w:val="0093247F"/>
    <w:rsid w:val="00932FA3"/>
    <w:rsid w:val="00934E39"/>
    <w:rsid w:val="00941B01"/>
    <w:rsid w:val="00942A2B"/>
    <w:rsid w:val="00944BB4"/>
    <w:rsid w:val="00944F26"/>
    <w:rsid w:val="00946203"/>
    <w:rsid w:val="009479DD"/>
    <w:rsid w:val="00947D8C"/>
    <w:rsid w:val="00956258"/>
    <w:rsid w:val="0095638C"/>
    <w:rsid w:val="00956AAD"/>
    <w:rsid w:val="0095750D"/>
    <w:rsid w:val="009601C1"/>
    <w:rsid w:val="00960495"/>
    <w:rsid w:val="009626E1"/>
    <w:rsid w:val="00962F60"/>
    <w:rsid w:val="00965D1D"/>
    <w:rsid w:val="00966116"/>
    <w:rsid w:val="00966D81"/>
    <w:rsid w:val="0097009D"/>
    <w:rsid w:val="00970A97"/>
    <w:rsid w:val="0097102B"/>
    <w:rsid w:val="009713BE"/>
    <w:rsid w:val="009747F3"/>
    <w:rsid w:val="00974BA2"/>
    <w:rsid w:val="0097667F"/>
    <w:rsid w:val="009827C5"/>
    <w:rsid w:val="00983885"/>
    <w:rsid w:val="00984C59"/>
    <w:rsid w:val="00985908"/>
    <w:rsid w:val="00986FFF"/>
    <w:rsid w:val="0099049E"/>
    <w:rsid w:val="0099071B"/>
    <w:rsid w:val="00991167"/>
    <w:rsid w:val="00991B16"/>
    <w:rsid w:val="0099437C"/>
    <w:rsid w:val="009A0AAC"/>
    <w:rsid w:val="009A2852"/>
    <w:rsid w:val="009A55D7"/>
    <w:rsid w:val="009A6250"/>
    <w:rsid w:val="009B452D"/>
    <w:rsid w:val="009B6D8C"/>
    <w:rsid w:val="009C04ED"/>
    <w:rsid w:val="009C0919"/>
    <w:rsid w:val="009C09CD"/>
    <w:rsid w:val="009C11D5"/>
    <w:rsid w:val="009C31CB"/>
    <w:rsid w:val="009C5392"/>
    <w:rsid w:val="009C5BFE"/>
    <w:rsid w:val="009C61CB"/>
    <w:rsid w:val="009C687B"/>
    <w:rsid w:val="009C6A7D"/>
    <w:rsid w:val="009C73BE"/>
    <w:rsid w:val="009D0AAC"/>
    <w:rsid w:val="009D51C9"/>
    <w:rsid w:val="009D7F4A"/>
    <w:rsid w:val="009E11F3"/>
    <w:rsid w:val="009E2A09"/>
    <w:rsid w:val="009E4AB2"/>
    <w:rsid w:val="009E6178"/>
    <w:rsid w:val="009E63AF"/>
    <w:rsid w:val="009F1ED3"/>
    <w:rsid w:val="009F2220"/>
    <w:rsid w:val="009F46DE"/>
    <w:rsid w:val="009F4907"/>
    <w:rsid w:val="009F7E3A"/>
    <w:rsid w:val="00A00879"/>
    <w:rsid w:val="00A0252E"/>
    <w:rsid w:val="00A03AB7"/>
    <w:rsid w:val="00A03B44"/>
    <w:rsid w:val="00A03D95"/>
    <w:rsid w:val="00A05AC3"/>
    <w:rsid w:val="00A071C7"/>
    <w:rsid w:val="00A07FC5"/>
    <w:rsid w:val="00A10B9A"/>
    <w:rsid w:val="00A130D6"/>
    <w:rsid w:val="00A169CC"/>
    <w:rsid w:val="00A174D5"/>
    <w:rsid w:val="00A2034A"/>
    <w:rsid w:val="00A2083C"/>
    <w:rsid w:val="00A21EC7"/>
    <w:rsid w:val="00A22558"/>
    <w:rsid w:val="00A2604C"/>
    <w:rsid w:val="00A27E26"/>
    <w:rsid w:val="00A30A6E"/>
    <w:rsid w:val="00A30BF7"/>
    <w:rsid w:val="00A33E20"/>
    <w:rsid w:val="00A33EDE"/>
    <w:rsid w:val="00A34E70"/>
    <w:rsid w:val="00A34EB1"/>
    <w:rsid w:val="00A3586F"/>
    <w:rsid w:val="00A35D24"/>
    <w:rsid w:val="00A40502"/>
    <w:rsid w:val="00A40A73"/>
    <w:rsid w:val="00A40E25"/>
    <w:rsid w:val="00A42764"/>
    <w:rsid w:val="00A42CB6"/>
    <w:rsid w:val="00A438C9"/>
    <w:rsid w:val="00A44318"/>
    <w:rsid w:val="00A45589"/>
    <w:rsid w:val="00A45817"/>
    <w:rsid w:val="00A45A36"/>
    <w:rsid w:val="00A47D4D"/>
    <w:rsid w:val="00A53060"/>
    <w:rsid w:val="00A53689"/>
    <w:rsid w:val="00A54C6D"/>
    <w:rsid w:val="00A56081"/>
    <w:rsid w:val="00A61A98"/>
    <w:rsid w:val="00A61B8F"/>
    <w:rsid w:val="00A65CC4"/>
    <w:rsid w:val="00A66DEF"/>
    <w:rsid w:val="00A679AC"/>
    <w:rsid w:val="00A72623"/>
    <w:rsid w:val="00A7373C"/>
    <w:rsid w:val="00A7392B"/>
    <w:rsid w:val="00A74F71"/>
    <w:rsid w:val="00A7566C"/>
    <w:rsid w:val="00A77C8E"/>
    <w:rsid w:val="00A77FF3"/>
    <w:rsid w:val="00A80A01"/>
    <w:rsid w:val="00A80F65"/>
    <w:rsid w:val="00A810E2"/>
    <w:rsid w:val="00A81239"/>
    <w:rsid w:val="00A82D84"/>
    <w:rsid w:val="00A83C2B"/>
    <w:rsid w:val="00A83C70"/>
    <w:rsid w:val="00A8598E"/>
    <w:rsid w:val="00A865D1"/>
    <w:rsid w:val="00A910BA"/>
    <w:rsid w:val="00A9161B"/>
    <w:rsid w:val="00A92FE5"/>
    <w:rsid w:val="00A939D9"/>
    <w:rsid w:val="00A95970"/>
    <w:rsid w:val="00A97DB8"/>
    <w:rsid w:val="00AA0CBB"/>
    <w:rsid w:val="00AA1AEE"/>
    <w:rsid w:val="00AA203C"/>
    <w:rsid w:val="00AA3864"/>
    <w:rsid w:val="00AA398C"/>
    <w:rsid w:val="00AA3DD0"/>
    <w:rsid w:val="00AA3F1C"/>
    <w:rsid w:val="00AA586E"/>
    <w:rsid w:val="00AA6C08"/>
    <w:rsid w:val="00AB0BC4"/>
    <w:rsid w:val="00AB0C71"/>
    <w:rsid w:val="00AB0F58"/>
    <w:rsid w:val="00AB17A5"/>
    <w:rsid w:val="00AB2066"/>
    <w:rsid w:val="00AB266B"/>
    <w:rsid w:val="00AB362A"/>
    <w:rsid w:val="00AB41F3"/>
    <w:rsid w:val="00AB5704"/>
    <w:rsid w:val="00AB5F61"/>
    <w:rsid w:val="00AB6AC1"/>
    <w:rsid w:val="00AB6CD9"/>
    <w:rsid w:val="00AC10F0"/>
    <w:rsid w:val="00AC1EB0"/>
    <w:rsid w:val="00AC2AA3"/>
    <w:rsid w:val="00AC3147"/>
    <w:rsid w:val="00AC4A13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3FC7"/>
    <w:rsid w:val="00AE51D2"/>
    <w:rsid w:val="00AE6D26"/>
    <w:rsid w:val="00AE717A"/>
    <w:rsid w:val="00AE73E6"/>
    <w:rsid w:val="00AE753E"/>
    <w:rsid w:val="00AF0F45"/>
    <w:rsid w:val="00AF311E"/>
    <w:rsid w:val="00AF5A49"/>
    <w:rsid w:val="00AF5EA9"/>
    <w:rsid w:val="00AF7886"/>
    <w:rsid w:val="00B0141F"/>
    <w:rsid w:val="00B0236F"/>
    <w:rsid w:val="00B0375C"/>
    <w:rsid w:val="00B070F6"/>
    <w:rsid w:val="00B10524"/>
    <w:rsid w:val="00B11B48"/>
    <w:rsid w:val="00B1290B"/>
    <w:rsid w:val="00B147B9"/>
    <w:rsid w:val="00B15BA3"/>
    <w:rsid w:val="00B16110"/>
    <w:rsid w:val="00B16EC9"/>
    <w:rsid w:val="00B17B2D"/>
    <w:rsid w:val="00B17FC4"/>
    <w:rsid w:val="00B20A0C"/>
    <w:rsid w:val="00B215C8"/>
    <w:rsid w:val="00B21F02"/>
    <w:rsid w:val="00B23190"/>
    <w:rsid w:val="00B24196"/>
    <w:rsid w:val="00B25CE1"/>
    <w:rsid w:val="00B3270D"/>
    <w:rsid w:val="00B35BA2"/>
    <w:rsid w:val="00B35FD5"/>
    <w:rsid w:val="00B36901"/>
    <w:rsid w:val="00B45578"/>
    <w:rsid w:val="00B45EFF"/>
    <w:rsid w:val="00B50B87"/>
    <w:rsid w:val="00B5487B"/>
    <w:rsid w:val="00B55BF6"/>
    <w:rsid w:val="00B55EF5"/>
    <w:rsid w:val="00B56813"/>
    <w:rsid w:val="00B61CF2"/>
    <w:rsid w:val="00B63A7F"/>
    <w:rsid w:val="00B64719"/>
    <w:rsid w:val="00B64C08"/>
    <w:rsid w:val="00B65D36"/>
    <w:rsid w:val="00B6707C"/>
    <w:rsid w:val="00B67310"/>
    <w:rsid w:val="00B6760F"/>
    <w:rsid w:val="00B719A3"/>
    <w:rsid w:val="00B73C11"/>
    <w:rsid w:val="00B73E5B"/>
    <w:rsid w:val="00B73F52"/>
    <w:rsid w:val="00B73FB5"/>
    <w:rsid w:val="00B777D3"/>
    <w:rsid w:val="00B803B2"/>
    <w:rsid w:val="00B804B0"/>
    <w:rsid w:val="00B82942"/>
    <w:rsid w:val="00B8323B"/>
    <w:rsid w:val="00B83373"/>
    <w:rsid w:val="00B85606"/>
    <w:rsid w:val="00B85B58"/>
    <w:rsid w:val="00B865EA"/>
    <w:rsid w:val="00B90235"/>
    <w:rsid w:val="00B90EA8"/>
    <w:rsid w:val="00B92B35"/>
    <w:rsid w:val="00B92FE7"/>
    <w:rsid w:val="00B93538"/>
    <w:rsid w:val="00B953BC"/>
    <w:rsid w:val="00B960D2"/>
    <w:rsid w:val="00BA090F"/>
    <w:rsid w:val="00BA0F0C"/>
    <w:rsid w:val="00BA14E8"/>
    <w:rsid w:val="00BA4B00"/>
    <w:rsid w:val="00BA77D0"/>
    <w:rsid w:val="00BB07F8"/>
    <w:rsid w:val="00BB4D4D"/>
    <w:rsid w:val="00BB4EF1"/>
    <w:rsid w:val="00BB636E"/>
    <w:rsid w:val="00BB71ED"/>
    <w:rsid w:val="00BB76C3"/>
    <w:rsid w:val="00BB7EE8"/>
    <w:rsid w:val="00BC072D"/>
    <w:rsid w:val="00BC21F6"/>
    <w:rsid w:val="00BC2DAE"/>
    <w:rsid w:val="00BC4014"/>
    <w:rsid w:val="00BC53FD"/>
    <w:rsid w:val="00BC57BC"/>
    <w:rsid w:val="00BC6D3A"/>
    <w:rsid w:val="00BD0A35"/>
    <w:rsid w:val="00BD22D1"/>
    <w:rsid w:val="00BD2346"/>
    <w:rsid w:val="00BD3D0E"/>
    <w:rsid w:val="00BD46B3"/>
    <w:rsid w:val="00BD4734"/>
    <w:rsid w:val="00BD70D9"/>
    <w:rsid w:val="00BE0A09"/>
    <w:rsid w:val="00BE0F90"/>
    <w:rsid w:val="00BE4527"/>
    <w:rsid w:val="00BE61AC"/>
    <w:rsid w:val="00BF0DD1"/>
    <w:rsid w:val="00BF1010"/>
    <w:rsid w:val="00BF10DB"/>
    <w:rsid w:val="00BF1210"/>
    <w:rsid w:val="00BF1F6C"/>
    <w:rsid w:val="00BF4559"/>
    <w:rsid w:val="00BF52CC"/>
    <w:rsid w:val="00C0100A"/>
    <w:rsid w:val="00C011B1"/>
    <w:rsid w:val="00C053BC"/>
    <w:rsid w:val="00C05EC6"/>
    <w:rsid w:val="00C11054"/>
    <w:rsid w:val="00C116DD"/>
    <w:rsid w:val="00C1184B"/>
    <w:rsid w:val="00C12266"/>
    <w:rsid w:val="00C13267"/>
    <w:rsid w:val="00C144B3"/>
    <w:rsid w:val="00C15F9F"/>
    <w:rsid w:val="00C23519"/>
    <w:rsid w:val="00C23564"/>
    <w:rsid w:val="00C24262"/>
    <w:rsid w:val="00C24FB9"/>
    <w:rsid w:val="00C26DA7"/>
    <w:rsid w:val="00C27B70"/>
    <w:rsid w:val="00C314AD"/>
    <w:rsid w:val="00C3234A"/>
    <w:rsid w:val="00C35D9E"/>
    <w:rsid w:val="00C37B8D"/>
    <w:rsid w:val="00C40576"/>
    <w:rsid w:val="00C41025"/>
    <w:rsid w:val="00C42261"/>
    <w:rsid w:val="00C43126"/>
    <w:rsid w:val="00C479E3"/>
    <w:rsid w:val="00C5080A"/>
    <w:rsid w:val="00C51198"/>
    <w:rsid w:val="00C51B0E"/>
    <w:rsid w:val="00C53C8F"/>
    <w:rsid w:val="00C54699"/>
    <w:rsid w:val="00C54A94"/>
    <w:rsid w:val="00C5503A"/>
    <w:rsid w:val="00C56F07"/>
    <w:rsid w:val="00C57973"/>
    <w:rsid w:val="00C6304A"/>
    <w:rsid w:val="00C636D6"/>
    <w:rsid w:val="00C6431A"/>
    <w:rsid w:val="00C671C3"/>
    <w:rsid w:val="00C70802"/>
    <w:rsid w:val="00C70EF0"/>
    <w:rsid w:val="00C74D26"/>
    <w:rsid w:val="00C7566E"/>
    <w:rsid w:val="00C802C0"/>
    <w:rsid w:val="00C83823"/>
    <w:rsid w:val="00C8403A"/>
    <w:rsid w:val="00C841F7"/>
    <w:rsid w:val="00C84517"/>
    <w:rsid w:val="00C9254D"/>
    <w:rsid w:val="00C92E28"/>
    <w:rsid w:val="00C93721"/>
    <w:rsid w:val="00C93C7D"/>
    <w:rsid w:val="00C93D8D"/>
    <w:rsid w:val="00C94656"/>
    <w:rsid w:val="00C951C5"/>
    <w:rsid w:val="00C951D8"/>
    <w:rsid w:val="00C97899"/>
    <w:rsid w:val="00CA1B5C"/>
    <w:rsid w:val="00CA46BC"/>
    <w:rsid w:val="00CA5392"/>
    <w:rsid w:val="00CA5D4C"/>
    <w:rsid w:val="00CA695C"/>
    <w:rsid w:val="00CA6974"/>
    <w:rsid w:val="00CB0A18"/>
    <w:rsid w:val="00CB1619"/>
    <w:rsid w:val="00CB1DDA"/>
    <w:rsid w:val="00CB3679"/>
    <w:rsid w:val="00CB521D"/>
    <w:rsid w:val="00CB561D"/>
    <w:rsid w:val="00CC1113"/>
    <w:rsid w:val="00CC1AFC"/>
    <w:rsid w:val="00CC218D"/>
    <w:rsid w:val="00CC2ABA"/>
    <w:rsid w:val="00CC2B8B"/>
    <w:rsid w:val="00CC3235"/>
    <w:rsid w:val="00CC46F4"/>
    <w:rsid w:val="00CC624F"/>
    <w:rsid w:val="00CC6D1B"/>
    <w:rsid w:val="00CC71A0"/>
    <w:rsid w:val="00CC791C"/>
    <w:rsid w:val="00CD0E6D"/>
    <w:rsid w:val="00CD1CA7"/>
    <w:rsid w:val="00CD5746"/>
    <w:rsid w:val="00CD5883"/>
    <w:rsid w:val="00CE0C07"/>
    <w:rsid w:val="00CE1179"/>
    <w:rsid w:val="00CE1596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2B69"/>
    <w:rsid w:val="00CF30E0"/>
    <w:rsid w:val="00CF626A"/>
    <w:rsid w:val="00CF7DA2"/>
    <w:rsid w:val="00D03CC5"/>
    <w:rsid w:val="00D070AE"/>
    <w:rsid w:val="00D1078A"/>
    <w:rsid w:val="00D12C48"/>
    <w:rsid w:val="00D12EAD"/>
    <w:rsid w:val="00D12F6F"/>
    <w:rsid w:val="00D13287"/>
    <w:rsid w:val="00D16E24"/>
    <w:rsid w:val="00D178A5"/>
    <w:rsid w:val="00D17EC9"/>
    <w:rsid w:val="00D20099"/>
    <w:rsid w:val="00D211EE"/>
    <w:rsid w:val="00D2281F"/>
    <w:rsid w:val="00D22C45"/>
    <w:rsid w:val="00D244CF"/>
    <w:rsid w:val="00D244E3"/>
    <w:rsid w:val="00D26FB5"/>
    <w:rsid w:val="00D30CF9"/>
    <w:rsid w:val="00D31A65"/>
    <w:rsid w:val="00D3231D"/>
    <w:rsid w:val="00D3262A"/>
    <w:rsid w:val="00D34A66"/>
    <w:rsid w:val="00D36AA6"/>
    <w:rsid w:val="00D42797"/>
    <w:rsid w:val="00D42A43"/>
    <w:rsid w:val="00D44AC5"/>
    <w:rsid w:val="00D44D74"/>
    <w:rsid w:val="00D45FF4"/>
    <w:rsid w:val="00D467F4"/>
    <w:rsid w:val="00D47199"/>
    <w:rsid w:val="00D50114"/>
    <w:rsid w:val="00D52E5E"/>
    <w:rsid w:val="00D54590"/>
    <w:rsid w:val="00D57DC0"/>
    <w:rsid w:val="00D60391"/>
    <w:rsid w:val="00D60FB1"/>
    <w:rsid w:val="00D61C9B"/>
    <w:rsid w:val="00D62447"/>
    <w:rsid w:val="00D62507"/>
    <w:rsid w:val="00D703C3"/>
    <w:rsid w:val="00D724B3"/>
    <w:rsid w:val="00D74091"/>
    <w:rsid w:val="00D76335"/>
    <w:rsid w:val="00D77890"/>
    <w:rsid w:val="00D81316"/>
    <w:rsid w:val="00D83629"/>
    <w:rsid w:val="00D83DE6"/>
    <w:rsid w:val="00D83FC9"/>
    <w:rsid w:val="00D847B3"/>
    <w:rsid w:val="00D849B0"/>
    <w:rsid w:val="00D914E6"/>
    <w:rsid w:val="00D91828"/>
    <w:rsid w:val="00D91AF8"/>
    <w:rsid w:val="00D920A0"/>
    <w:rsid w:val="00D92450"/>
    <w:rsid w:val="00D9423E"/>
    <w:rsid w:val="00D96853"/>
    <w:rsid w:val="00DA0D13"/>
    <w:rsid w:val="00DA276B"/>
    <w:rsid w:val="00DA29ED"/>
    <w:rsid w:val="00DA4C98"/>
    <w:rsid w:val="00DA5734"/>
    <w:rsid w:val="00DA59B9"/>
    <w:rsid w:val="00DA5AC3"/>
    <w:rsid w:val="00DA644A"/>
    <w:rsid w:val="00DA6620"/>
    <w:rsid w:val="00DA6742"/>
    <w:rsid w:val="00DA6828"/>
    <w:rsid w:val="00DA7397"/>
    <w:rsid w:val="00DB1733"/>
    <w:rsid w:val="00DB1744"/>
    <w:rsid w:val="00DB393C"/>
    <w:rsid w:val="00DB3D91"/>
    <w:rsid w:val="00DB4B65"/>
    <w:rsid w:val="00DB51C7"/>
    <w:rsid w:val="00DC08C5"/>
    <w:rsid w:val="00DC1A6E"/>
    <w:rsid w:val="00DC1DBF"/>
    <w:rsid w:val="00DC31F7"/>
    <w:rsid w:val="00DC5D9A"/>
    <w:rsid w:val="00DC74E2"/>
    <w:rsid w:val="00DC7E0C"/>
    <w:rsid w:val="00DD0AFE"/>
    <w:rsid w:val="00DD1098"/>
    <w:rsid w:val="00DD12A0"/>
    <w:rsid w:val="00DD1BBA"/>
    <w:rsid w:val="00DD1E6B"/>
    <w:rsid w:val="00DD371D"/>
    <w:rsid w:val="00DD5EE3"/>
    <w:rsid w:val="00DD5FE9"/>
    <w:rsid w:val="00DD66B8"/>
    <w:rsid w:val="00DD6DBE"/>
    <w:rsid w:val="00DE268F"/>
    <w:rsid w:val="00DE4163"/>
    <w:rsid w:val="00DE5012"/>
    <w:rsid w:val="00DE7E7B"/>
    <w:rsid w:val="00DE7F15"/>
    <w:rsid w:val="00DF08F7"/>
    <w:rsid w:val="00E00639"/>
    <w:rsid w:val="00E00E81"/>
    <w:rsid w:val="00E01F48"/>
    <w:rsid w:val="00E03313"/>
    <w:rsid w:val="00E03A07"/>
    <w:rsid w:val="00E04E5E"/>
    <w:rsid w:val="00E04ED0"/>
    <w:rsid w:val="00E06A0D"/>
    <w:rsid w:val="00E06E73"/>
    <w:rsid w:val="00E10BE6"/>
    <w:rsid w:val="00E10F30"/>
    <w:rsid w:val="00E1295E"/>
    <w:rsid w:val="00E12D51"/>
    <w:rsid w:val="00E13ABD"/>
    <w:rsid w:val="00E14C6F"/>
    <w:rsid w:val="00E158CE"/>
    <w:rsid w:val="00E213CB"/>
    <w:rsid w:val="00E21D5D"/>
    <w:rsid w:val="00E23035"/>
    <w:rsid w:val="00E24998"/>
    <w:rsid w:val="00E27BBA"/>
    <w:rsid w:val="00E31215"/>
    <w:rsid w:val="00E31FCB"/>
    <w:rsid w:val="00E3220D"/>
    <w:rsid w:val="00E3659B"/>
    <w:rsid w:val="00E4010C"/>
    <w:rsid w:val="00E42F2F"/>
    <w:rsid w:val="00E455AD"/>
    <w:rsid w:val="00E45A67"/>
    <w:rsid w:val="00E460FA"/>
    <w:rsid w:val="00E46270"/>
    <w:rsid w:val="00E5169E"/>
    <w:rsid w:val="00E532CC"/>
    <w:rsid w:val="00E53CB6"/>
    <w:rsid w:val="00E5412B"/>
    <w:rsid w:val="00E55757"/>
    <w:rsid w:val="00E55AC1"/>
    <w:rsid w:val="00E56C73"/>
    <w:rsid w:val="00E570ED"/>
    <w:rsid w:val="00E57155"/>
    <w:rsid w:val="00E60043"/>
    <w:rsid w:val="00E609BE"/>
    <w:rsid w:val="00E60A85"/>
    <w:rsid w:val="00E61531"/>
    <w:rsid w:val="00E626AC"/>
    <w:rsid w:val="00E66E80"/>
    <w:rsid w:val="00E70A86"/>
    <w:rsid w:val="00E7239C"/>
    <w:rsid w:val="00E72458"/>
    <w:rsid w:val="00E726E0"/>
    <w:rsid w:val="00E75ABD"/>
    <w:rsid w:val="00E76CC6"/>
    <w:rsid w:val="00E82B89"/>
    <w:rsid w:val="00E838BE"/>
    <w:rsid w:val="00E83CF0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14C0"/>
    <w:rsid w:val="00E92A66"/>
    <w:rsid w:val="00E93661"/>
    <w:rsid w:val="00E95103"/>
    <w:rsid w:val="00E9546F"/>
    <w:rsid w:val="00E95C3C"/>
    <w:rsid w:val="00E96487"/>
    <w:rsid w:val="00E97255"/>
    <w:rsid w:val="00E9789F"/>
    <w:rsid w:val="00E97974"/>
    <w:rsid w:val="00EA0575"/>
    <w:rsid w:val="00EA0D76"/>
    <w:rsid w:val="00EA201F"/>
    <w:rsid w:val="00EA2635"/>
    <w:rsid w:val="00EA2AED"/>
    <w:rsid w:val="00EA3F4C"/>
    <w:rsid w:val="00EA4720"/>
    <w:rsid w:val="00EA4BB6"/>
    <w:rsid w:val="00EA5160"/>
    <w:rsid w:val="00EA69A7"/>
    <w:rsid w:val="00EA6E6B"/>
    <w:rsid w:val="00EB0409"/>
    <w:rsid w:val="00EB18B9"/>
    <w:rsid w:val="00EB195E"/>
    <w:rsid w:val="00EB19EE"/>
    <w:rsid w:val="00EB1DE5"/>
    <w:rsid w:val="00EB1F6B"/>
    <w:rsid w:val="00EB211E"/>
    <w:rsid w:val="00EB362B"/>
    <w:rsid w:val="00EB455A"/>
    <w:rsid w:val="00EB49FD"/>
    <w:rsid w:val="00EB6DCE"/>
    <w:rsid w:val="00EB76F9"/>
    <w:rsid w:val="00EC08E3"/>
    <w:rsid w:val="00EC18F1"/>
    <w:rsid w:val="00EC1CCA"/>
    <w:rsid w:val="00EC2135"/>
    <w:rsid w:val="00EC59F9"/>
    <w:rsid w:val="00EC6D21"/>
    <w:rsid w:val="00EC709E"/>
    <w:rsid w:val="00EC7E2C"/>
    <w:rsid w:val="00ED14DD"/>
    <w:rsid w:val="00ED31FD"/>
    <w:rsid w:val="00ED3780"/>
    <w:rsid w:val="00ED4170"/>
    <w:rsid w:val="00ED5972"/>
    <w:rsid w:val="00ED6B87"/>
    <w:rsid w:val="00ED754F"/>
    <w:rsid w:val="00EE045D"/>
    <w:rsid w:val="00EE0D94"/>
    <w:rsid w:val="00EE28EC"/>
    <w:rsid w:val="00EE4295"/>
    <w:rsid w:val="00EE627D"/>
    <w:rsid w:val="00EE759F"/>
    <w:rsid w:val="00EF05BC"/>
    <w:rsid w:val="00EF0BCB"/>
    <w:rsid w:val="00EF15A5"/>
    <w:rsid w:val="00EF22B5"/>
    <w:rsid w:val="00EF2F94"/>
    <w:rsid w:val="00EF334A"/>
    <w:rsid w:val="00EF3414"/>
    <w:rsid w:val="00EF3D85"/>
    <w:rsid w:val="00EF57B5"/>
    <w:rsid w:val="00EF72C5"/>
    <w:rsid w:val="00F017F1"/>
    <w:rsid w:val="00F01EEC"/>
    <w:rsid w:val="00F0350E"/>
    <w:rsid w:val="00F04D3D"/>
    <w:rsid w:val="00F052CD"/>
    <w:rsid w:val="00F05E1C"/>
    <w:rsid w:val="00F05FE8"/>
    <w:rsid w:val="00F07311"/>
    <w:rsid w:val="00F075A0"/>
    <w:rsid w:val="00F1235A"/>
    <w:rsid w:val="00F1247B"/>
    <w:rsid w:val="00F1597B"/>
    <w:rsid w:val="00F2049B"/>
    <w:rsid w:val="00F20955"/>
    <w:rsid w:val="00F2186D"/>
    <w:rsid w:val="00F25853"/>
    <w:rsid w:val="00F27ABA"/>
    <w:rsid w:val="00F308C6"/>
    <w:rsid w:val="00F323A4"/>
    <w:rsid w:val="00F325E6"/>
    <w:rsid w:val="00F3467E"/>
    <w:rsid w:val="00F34DCF"/>
    <w:rsid w:val="00F364EB"/>
    <w:rsid w:val="00F40F21"/>
    <w:rsid w:val="00F41E6A"/>
    <w:rsid w:val="00F43D35"/>
    <w:rsid w:val="00F43FB3"/>
    <w:rsid w:val="00F44B6F"/>
    <w:rsid w:val="00F45351"/>
    <w:rsid w:val="00F45A17"/>
    <w:rsid w:val="00F508E9"/>
    <w:rsid w:val="00F51D3D"/>
    <w:rsid w:val="00F526E2"/>
    <w:rsid w:val="00F52854"/>
    <w:rsid w:val="00F532FA"/>
    <w:rsid w:val="00F538F3"/>
    <w:rsid w:val="00F54CFA"/>
    <w:rsid w:val="00F56804"/>
    <w:rsid w:val="00F56C37"/>
    <w:rsid w:val="00F573C8"/>
    <w:rsid w:val="00F60255"/>
    <w:rsid w:val="00F609C6"/>
    <w:rsid w:val="00F6244B"/>
    <w:rsid w:val="00F6376A"/>
    <w:rsid w:val="00F640A3"/>
    <w:rsid w:val="00F662A7"/>
    <w:rsid w:val="00F712D6"/>
    <w:rsid w:val="00F72A51"/>
    <w:rsid w:val="00F74600"/>
    <w:rsid w:val="00F7794F"/>
    <w:rsid w:val="00F801A9"/>
    <w:rsid w:val="00F805D2"/>
    <w:rsid w:val="00F80D23"/>
    <w:rsid w:val="00F8126B"/>
    <w:rsid w:val="00F81B59"/>
    <w:rsid w:val="00F824C7"/>
    <w:rsid w:val="00F8275E"/>
    <w:rsid w:val="00F846DB"/>
    <w:rsid w:val="00F848E8"/>
    <w:rsid w:val="00F85F5D"/>
    <w:rsid w:val="00F86F4D"/>
    <w:rsid w:val="00F87D41"/>
    <w:rsid w:val="00F905EC"/>
    <w:rsid w:val="00F926A5"/>
    <w:rsid w:val="00F92716"/>
    <w:rsid w:val="00F93A8C"/>
    <w:rsid w:val="00F96466"/>
    <w:rsid w:val="00F97805"/>
    <w:rsid w:val="00FA2D5E"/>
    <w:rsid w:val="00FA4451"/>
    <w:rsid w:val="00FA4FDE"/>
    <w:rsid w:val="00FA624A"/>
    <w:rsid w:val="00FA6D9E"/>
    <w:rsid w:val="00FA7FE1"/>
    <w:rsid w:val="00FB0DBE"/>
    <w:rsid w:val="00FB1368"/>
    <w:rsid w:val="00FB2399"/>
    <w:rsid w:val="00FB33B3"/>
    <w:rsid w:val="00FB3D0E"/>
    <w:rsid w:val="00FB3D61"/>
    <w:rsid w:val="00FB78CF"/>
    <w:rsid w:val="00FC052B"/>
    <w:rsid w:val="00FC0ADE"/>
    <w:rsid w:val="00FC1E53"/>
    <w:rsid w:val="00FC2CE4"/>
    <w:rsid w:val="00FC4036"/>
    <w:rsid w:val="00FC6811"/>
    <w:rsid w:val="00FC6BFB"/>
    <w:rsid w:val="00FC6EB9"/>
    <w:rsid w:val="00FC7DFB"/>
    <w:rsid w:val="00FD14C6"/>
    <w:rsid w:val="00FD1A82"/>
    <w:rsid w:val="00FD2196"/>
    <w:rsid w:val="00FD2765"/>
    <w:rsid w:val="00FD2984"/>
    <w:rsid w:val="00FD34E8"/>
    <w:rsid w:val="00FD606B"/>
    <w:rsid w:val="00FD610C"/>
    <w:rsid w:val="00FD645C"/>
    <w:rsid w:val="00FD71AA"/>
    <w:rsid w:val="00FD7214"/>
    <w:rsid w:val="00FD73A6"/>
    <w:rsid w:val="00FE0BF1"/>
    <w:rsid w:val="00FE188D"/>
    <w:rsid w:val="00FE2F9D"/>
    <w:rsid w:val="00FE41BA"/>
    <w:rsid w:val="00FE439F"/>
    <w:rsid w:val="00FE4D03"/>
    <w:rsid w:val="00FE4D64"/>
    <w:rsid w:val="00FE6635"/>
    <w:rsid w:val="00FE7E1E"/>
    <w:rsid w:val="00FF1CAF"/>
    <w:rsid w:val="00FF230F"/>
    <w:rsid w:val="00FF369D"/>
    <w:rsid w:val="00FF3846"/>
    <w:rsid w:val="00FF4229"/>
    <w:rsid w:val="00FF4BCA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4B157F"/>
  <w14:defaultImageDpi w14:val="330"/>
  <w15:docId w15:val="{6C413365-A284-4471-B647-A35E6CE8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paragraph" w:customStyle="1" w:styleId="BodyText">
    <w:name w:val="Body_Text"/>
    <w:basedOn w:val="a"/>
    <w:qFormat/>
    <w:rsid w:val="0061747B"/>
    <w:pPr>
      <w:spacing w:before="20" w:line="360" w:lineRule="auto"/>
      <w:ind w:firstLine="567"/>
      <w:jc w:val="both"/>
    </w:pPr>
    <w:rPr>
      <w:rFonts w:ascii="Arial" w:eastAsia="Times New Roman" w:hAnsi="Arial"/>
      <w:sz w:val="20"/>
    </w:rPr>
  </w:style>
  <w:style w:type="paragraph" w:customStyle="1" w:styleId="Instruction">
    <w:name w:val="Instruction"/>
    <w:basedOn w:val="a"/>
    <w:rsid w:val="006636A9"/>
    <w:pPr>
      <w:spacing w:after="80"/>
      <w:ind w:firstLine="851"/>
      <w:jc w:val="both"/>
    </w:pPr>
    <w:rPr>
      <w:rFonts w:ascii="Times New Roman" w:eastAsia="Times New Roman" w:hAnsi="Times New Roman"/>
      <w:i/>
      <w:color w:val="00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3" Type="http://schemas.openxmlformats.org/officeDocument/2006/relationships/numbering" Target="numbering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" Type="http://schemas.openxmlformats.org/officeDocument/2006/relationships/settings" Target="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header" Target="header1.xml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2021-04-12T00:00:00</PublishDate>
  <Abstract>Специалист группы импорта ОТО ДУЗД, специалист группы ДПП, специалист группы экспорта ОТО ДУЗД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56CFC9-FBE3-44C6-AE57-40888A5B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20</Pages>
  <Words>2049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«ОБРАБОТКА ТАМОЖЕННОЙ ДЕКЛАРАЦИИ»</dc:subject>
  <dc:creator>Волкова Анастасия</dc:creator>
  <cp:keywords>WorkOrder</cp:keywords>
  <cp:lastModifiedBy>Рамакс</cp:lastModifiedBy>
  <cp:revision>86</cp:revision>
  <cp:lastPrinted>2016-04-05T07:33:00Z</cp:lastPrinted>
  <dcterms:created xsi:type="dcterms:W3CDTF">2016-11-23T10:58:00Z</dcterms:created>
  <dcterms:modified xsi:type="dcterms:W3CDTF">2021-04-13T10:11:00Z</dcterms:modified>
  <cp:category>AMOS</cp:category>
</cp:coreProperties>
</file>