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 8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«Дискретный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Укконена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Пермяков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 – 208Б-19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Кухтичев Антон Алексеевич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-45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алгоритм Укконена построения суффиксного дерева за линейное время.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Алфавит строк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строчные буквы латинского алфавита (т.е. от a до z).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Поиск с использованием суффиксного массива. Найти в заранее известном тексте поступающие на вход образцы с использованием суффиксного массива.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текст располагается на первой строке, затем, до конца файла, следуют строки с образцами.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для каждого образца, найденного в тексте, нужно распечатать строку, начинающуюся с последовательного номера этого образца и двоеточия, за которым, через запятую, нужно перечислить номера позиций, где встречается образец в порядке возрастания.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 алгоритм решения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узел содержит итераторы, указывающие на начало и конец этой подстроки в тексте и суффиксную ссылку, указывающею на вершину с таким же суффиксом, только без первого символ. При отсутствии такой вершины – на корень. Также есть словарь с ребрами, выходящими из данной вершины. В дереве храним текст с терминальным символом в конце, по которому ищем, указатель на корень, переменную remainder, которая показывает, сколько суффиксов еще надо вставить. Указатель fake_node указывает на вершину, из которой необходимо создать суффиксную ссылку, если в данной фазе уже была вставлена вершина по правилу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Если ребро разделяется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color w:val="333333"/>
          <w:sz w:val="28"/>
          <w:szCs w:val="28"/>
          <w:highlight w:val="white"/>
          <w:u w:val="singl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 вставляется новая вершина, и если это не первая вершина, созданная на текущем шаге, ранее вставленная вершина и новая вершина соединяются через специальный указатель, суффиксную ссылку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сейчас оно используется вновь. Указатель current_node указывает на вершину, которое имеет ребро current_point, в котором мы сейчас находимся. current_lenght показывает на каком расстоянии от этой вершины мы находимся. Итеративно проходим по тексту для создания дерева. На каждой итерации начинается новая фаза и remainder увеличивается на 1. Далее пока все не вставленные суффиксы не вставлены в дерево выполняем цикл. Если в той вершине, в которой мы остановились еще нет ребра, начинающегося с первой буквы обрабатываемого суффикса, то по правилу продолжений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current_node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остается корнем.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текущее ребро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становится первым символом нового суффикса, который нужно вставить, т.е.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b current_lenght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уменьшается на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создаем новую вершину, которая будет листом. 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это необходимо, создаем суффиксную ссылку. 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той вершине, в которой мы остановились, уже есть такое ребро, то нужно пройти вниз по ребрам на current_lenght и обновить current_node. 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некоторый путь на этом ребре начинается со вставляемого символа, значит по правилу 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В любой фазе, если правило продления применяется в продолжении суффикса, начинающего в позиции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, оно же и будет применяться во всех дальнейших продолжениях (от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j+1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) до конца фазы.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``` нам ничего делать не надо, заканчиваем фазу, оставшиеся суффиксы будут добавлены неявно. Увеличиваем current_lenght на 1 (т.к. учитываем, что этот символ уже есть на данном пути), по необходимости строим суффисную ссылку. Если никакой путь не начинается со вставляемого символа, то нужно разделить ребро в этом месте, вставив 2 новых вершины – одну листовую и одну разделяющую ребро. Далее по необходимости добавляем суффиксную ссылку. Уменьшаем remainder на 1, если вставили суффикс в цикле. Если после всех этих действий current_node указывает на корень и current_lenght больше 0, то уменьшаем current_lenght на 1, а current_point устанавливаем на первый символ нового суффикса, который нужно вставить. Если current_node не корень, то переходим по суффиксной ссылке.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конструирования дерева, строим суффиксный массив. В нем расположен вектор, в котором находятся начальные позиции суффиксов, и все эти суффиксы лексикографически упорядочены. Массив строим из дерева, выполняя обход в глубину.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словарь, который находится в каждой вершине, это упорядоченный контейнер, то номера позиции после обхода в глубину будут также лексикографически упорядочены.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вхождений в массиве осуществляется с помощью бинарного поиска. В зависимости от того, лексикографически меньше или больше буква в паттерне и буква в тексте, границы поиска в массиве сужаются наполовину. В конце возвращается диапазон начальных позиций, в которых найдены вхождения.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 – файл с реализацией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– 2)  Синтаксические ошибки компиляции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– 5)  Неверное сложение, ошибки в перегрузке оператора, взятие копии числа, ошибки в логике вычислений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6-9) Переполнение представления числа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Ошибки в логике вычислений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Успешная попытка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- 17) Рефакторинг и оптимизация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 проводились 5 раз для каждой конфигурации, рассчитывалось среднее значение времени исполнения </w:t>
      </w:r>
    </w:p>
    <w:p w:rsidR="00000000" w:rsidDel="00000000" w:rsidP="00000000" w:rsidRDefault="00000000" w:rsidRPr="00000000" w14:paraId="0000006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 3 колонка для кастомной и библиотечной версии соответственно). </w:t>
      </w:r>
    </w:p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 - мощность алфавита</w:t>
      </w:r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  -  длина случайного текста</w:t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[1,50)  -   диапазон возможной длины случайного паттерна </w:t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Таблица 1. Результаты тестов производительности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895"/>
        <w:gridCol w:w="3145"/>
        <w:tblGridChange w:id="0">
          <w:tblGrid>
            <w:gridCol w:w="3315"/>
            <w:gridCol w:w="2895"/>
            <w:gridCol w:w="3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after="0" w:line="333.3333333333332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7"/>
                <w:szCs w:val="27"/>
                <w:rtl w:val="0"/>
              </w:rPr>
              <w:t xml:space="preserve">TSuffixTree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[µs]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std::string::find [µs]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10 000 строк, М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260746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193985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100 000 строк, М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2389398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1970193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1 000 000 строк, М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23955876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20265396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10 000 строк, М =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139460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88429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100 000 строк, М =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1650844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1293025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1 000 000 строк, М =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17571014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12930990</w:t>
            </w:r>
          </w:p>
        </w:tc>
      </w:tr>
    </w:tbl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670300"/>
            <wp:effectExtent b="0" l="0" r="0" t="0"/>
            <wp:docPr descr="Диаграмма" id="1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информатике используются позиционные системы счисления: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двоичная (представление информации в процессоре, передача между устройствами)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восьмеричная (кодирование файлов, права пользования в 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шестнадцатеричная (как промежуточные между процессором и человеком)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десятичная (используемая человеком).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Любая позиционная система счисления характеризуется основанием и базой. Основание системы счисления — это количество символов, используемых в каждой позиции (отсюда и берется название системы) для предстањления числа. База — последовательность цифр, используемых для записи числа. Ни в одной системе нет цифры, равной основанию системы.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  <w:szCs w:val="28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.ru/education/schedule/ppc.php?guid=a3f854e1-f771-11e7-ae95-485b3919ee6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