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B5FC" w14:textId="77777777" w:rsidR="003A4661" w:rsidRDefault="003673DE" w:rsidP="003D3FB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F7A6979" w14:textId="77777777" w:rsidR="003A4661" w:rsidRDefault="003673DE" w:rsidP="003D3FB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2D3A7F" w14:textId="77777777" w:rsidR="003A4661" w:rsidRDefault="003A4661" w:rsidP="003D3FB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29F792" w14:textId="77777777" w:rsidR="003A4661" w:rsidRDefault="003673DE" w:rsidP="003D3FB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750B8948" w14:textId="77777777" w:rsidR="003A4661" w:rsidRDefault="003673DE" w:rsidP="003D3FB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9E88EA" w14:textId="77777777" w:rsidR="003A4661" w:rsidRDefault="003A4661" w:rsidP="003D3FB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F7594B" w14:textId="77777777" w:rsidR="003A4661" w:rsidRDefault="003A4661" w:rsidP="003D3FB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95562" w14:textId="77777777" w:rsidR="003A4661" w:rsidRDefault="003673DE" w:rsidP="003D3FB7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</w:p>
    <w:p w14:paraId="32BD60DA" w14:textId="77777777" w:rsidR="003A4661" w:rsidRDefault="003673DE" w:rsidP="003D3FB7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6395347" w14:textId="47F8D1D6" w:rsidR="003A4661" w:rsidRDefault="003A4661" w:rsidP="003D3FB7">
      <w:pPr>
        <w:pStyle w:val="Standard"/>
        <w:jc w:val="center"/>
      </w:pPr>
    </w:p>
    <w:p w14:paraId="003C9A99" w14:textId="77777777" w:rsidR="003A4661" w:rsidRDefault="003673DE" w:rsidP="003D3FB7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ПОТОКАМИ В ОС</w:t>
      </w:r>
    </w:p>
    <w:p w14:paraId="30037DDB" w14:textId="77777777" w:rsidR="003A4661" w:rsidRDefault="003A466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FFFCBA" w14:textId="77777777" w:rsidR="003A4661" w:rsidRDefault="003A466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F15FB" w14:textId="77777777" w:rsidR="003A4661" w:rsidRDefault="003A466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B10AE" w14:textId="77777777" w:rsidR="003A4661" w:rsidRDefault="003A466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CBBC86" w14:textId="77777777" w:rsidR="003A4661" w:rsidRDefault="003A466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0C4E4D" w14:textId="77777777" w:rsidR="003A4661" w:rsidRDefault="003A466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4AFED" w14:textId="77777777" w:rsidR="003A4661" w:rsidRDefault="003A466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DC34F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A679E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601E5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3A4CD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63AEB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F1953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B315C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176B4" w14:textId="77777777" w:rsidR="003A4661" w:rsidRDefault="003A466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3C0E4" w14:textId="77777777" w:rsidR="003A4661" w:rsidRDefault="003673DE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Черненко Илья Денисович</w:t>
      </w:r>
    </w:p>
    <w:p w14:paraId="015BBB15" w14:textId="77777777" w:rsidR="003A4661" w:rsidRDefault="003673DE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Pr="00DD194F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Б–1</w:t>
      </w:r>
      <w:r w:rsidRPr="00DD194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3724B659" w14:textId="77777777" w:rsidR="003A4661" w:rsidRDefault="003673DE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</w:t>
      </w:r>
    </w:p>
    <w:p w14:paraId="16744422" w14:textId="77777777" w:rsidR="003A4661" w:rsidRDefault="003673DE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5669C74" w14:textId="77777777" w:rsidR="003A4661" w:rsidRDefault="003673DE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14:paraId="4C8CC849" w14:textId="77777777" w:rsidR="003A4661" w:rsidRDefault="003673DE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4FEC708F" w14:textId="77777777" w:rsidR="003A4661" w:rsidRDefault="003673DE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CA70833" w14:textId="77777777" w:rsidR="003A4661" w:rsidRDefault="003A4661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F255BB" w14:textId="2F96D7FC" w:rsidR="003A4661" w:rsidRDefault="003A466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8E89ED6" w14:textId="1F224BBD" w:rsidR="003D3FB7" w:rsidRDefault="003D3FB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C05CE4" w14:textId="4BB85864" w:rsidR="003D3FB7" w:rsidRDefault="003D3FB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A23CBB2" w14:textId="77777777" w:rsidR="003D3FB7" w:rsidRDefault="003D3FB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1CFD287" w14:textId="77777777" w:rsidR="003A4661" w:rsidRDefault="003A466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C2F1E6C" w14:textId="209AFD8B" w:rsidR="003A4661" w:rsidRPr="003D3FB7" w:rsidRDefault="003673DE" w:rsidP="003D3FB7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46AEEFAC" w14:textId="74FD802E" w:rsidR="003A4661" w:rsidRDefault="003673D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C2B57E0" w14:textId="77777777" w:rsidR="003D3FB7" w:rsidRDefault="003D3FB7">
      <w:pPr>
        <w:pStyle w:val="Standard"/>
        <w:jc w:val="center"/>
      </w:pPr>
    </w:p>
    <w:p w14:paraId="402D7C8A" w14:textId="77777777" w:rsidR="003A4661" w:rsidRDefault="003673DE">
      <w:pPr>
        <w:pStyle w:val="a6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C0F98EB" w14:textId="77777777" w:rsidR="003A4661" w:rsidRDefault="003673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D6A4097" w14:textId="77777777" w:rsidR="003A4661" w:rsidRDefault="003673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203CDD2A" w14:textId="77777777" w:rsidR="003A4661" w:rsidRDefault="003673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9FD54EB" w14:textId="77777777" w:rsidR="003A4661" w:rsidRDefault="003673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Примеры работы</w:t>
      </w:r>
    </w:p>
    <w:p w14:paraId="66AFB235" w14:textId="77777777" w:rsidR="003A4661" w:rsidRDefault="003673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D54783D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95A5F6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0C9421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19B6D95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C7E4C9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A0F65E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185E06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DBD8FB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1FF5FE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CDED4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6D1E6A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34B994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C019EA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AEF3DB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CE0E31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0374E5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A86236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CC9679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B5662B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1D3AAA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606AB1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E9E776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616791" w14:textId="77777777" w:rsidR="003A4661" w:rsidRDefault="003A466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CF0D60" w14:textId="77777777" w:rsidR="003A4661" w:rsidRDefault="003A46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4104B4" w14:textId="77777777" w:rsidR="003A4661" w:rsidRDefault="003673DE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B5E2549" w14:textId="77777777" w:rsidR="003A4661" w:rsidRDefault="003673DE">
      <w:pPr>
        <w:pStyle w:val="Standard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программу, обрабатывающую данные в многопоточном режиме. При </w:t>
      </w:r>
      <w:r>
        <w:rPr>
          <w:rFonts w:ascii="Times New Roman" w:hAnsi="Times New Roman" w:cs="Times New Roman"/>
          <w:sz w:val="28"/>
          <w:szCs w:val="28"/>
        </w:rPr>
        <w:t>обработке использовать стандартные средства создания потоков операционной системы. При создании необходимо предусмотреть ключи, которые позволяли бы задать максимальное количество потоков, используемое программой. При возможности необходимо использовать ма</w:t>
      </w:r>
      <w:r>
        <w:rPr>
          <w:rFonts w:ascii="Times New Roman" w:hAnsi="Times New Roman" w:cs="Times New Roman"/>
          <w:sz w:val="28"/>
          <w:szCs w:val="28"/>
        </w:rPr>
        <w:t>ксимальное количество возможных потоков. Ограничение потоков может быть задано или ключом запуска вашей программы, или алгоритмом.</w:t>
      </w:r>
    </w:p>
    <w:p w14:paraId="75C94EB0" w14:textId="77777777" w:rsidR="003A4661" w:rsidRDefault="003673DE">
      <w:pPr>
        <w:pStyle w:val="Standard"/>
        <w:ind w:firstLine="708"/>
      </w:pPr>
      <w:r>
        <w:rPr>
          <w:rFonts w:ascii="Times New Roman" w:hAnsi="Times New Roman" w:cs="Times New Roman"/>
          <w:sz w:val="28"/>
          <w:szCs w:val="28"/>
        </w:rPr>
        <w:t>Отсортировать массив строк при помощи параллельной сортировки слиянием.</w:t>
      </w:r>
    </w:p>
    <w:p w14:paraId="46DCA8BA" w14:textId="77777777" w:rsidR="003A4661" w:rsidRDefault="003673DE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A41CBE7" w14:textId="77777777" w:rsidR="003A4661" w:rsidRDefault="003673DE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</w:t>
      </w:r>
      <w:r>
        <w:rPr>
          <w:rFonts w:ascii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693818B5" w14:textId="77777777" w:rsidR="003A4661" w:rsidRDefault="003673DE">
      <w:pPr>
        <w:pStyle w:val="a6"/>
        <w:numPr>
          <w:ilvl w:val="0"/>
          <w:numId w:val="6"/>
        </w:numPr>
        <w:tabs>
          <w:tab w:val="left" w:pos="427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создает новый поток</w:t>
      </w:r>
    </w:p>
    <w:p w14:paraId="2818D603" w14:textId="77777777" w:rsidR="003A4661" w:rsidRDefault="003673DE">
      <w:pPr>
        <w:pStyle w:val="a6"/>
        <w:numPr>
          <w:ilvl w:val="0"/>
          <w:numId w:val="2"/>
        </w:numPr>
        <w:tabs>
          <w:tab w:val="left" w:pos="4273"/>
        </w:tabs>
        <w:spacing w:after="0" w:line="360" w:lineRule="auto"/>
        <w:jc w:val="both"/>
      </w:pPr>
      <w:bookmarkStart w:id="0" w:name="__DdeLink__1021_1003887043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ожидает завершения переданного потока, получает его выходное значение</w:t>
      </w:r>
    </w:p>
    <w:p w14:paraId="5BD6E709" w14:textId="77777777" w:rsidR="003A4661" w:rsidRPr="00DD194F" w:rsidRDefault="003673DE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pthread_mutex_init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mutex.</w:t>
      </w:r>
    </w:p>
    <w:p w14:paraId="5E6A3C14" w14:textId="77777777" w:rsidR="003A4661" w:rsidRPr="00DD194F" w:rsidRDefault="003673DE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pthread_mutex_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destroy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уничтожение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mutex.</w:t>
      </w:r>
    </w:p>
    <w:p w14:paraId="2C8FB61D" w14:textId="77777777" w:rsidR="003A4661" w:rsidRDefault="003673DE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pthread_mutex_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lock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–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блокировка части кода определенным поток</w:t>
      </w:r>
      <w:r>
        <w:rPr>
          <w:rFonts w:ascii="Times New Roman" w:hAnsi="Times New Roman" w:cs="Times New Roman"/>
          <w:color w:val="000000"/>
          <w:sz w:val="28"/>
          <w:szCs w:val="28"/>
        </w:rPr>
        <w:t>ом.</w:t>
      </w:r>
    </w:p>
    <w:p w14:paraId="204A5120" w14:textId="77777777" w:rsidR="003A4661" w:rsidRDefault="003673DE">
      <w:pPr>
        <w:pStyle w:val="PreformattedText"/>
        <w:numPr>
          <w:ilvl w:val="0"/>
          <w:numId w:val="2"/>
        </w:numPr>
        <w:tabs>
          <w:tab w:val="left" w:pos="3553"/>
        </w:tabs>
        <w:spacing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pthread_mutex_unlock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разблокировка части кода определенным потоком.</w:t>
      </w:r>
    </w:p>
    <w:p w14:paraId="5E170341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E4AB28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86EF80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9EF6C3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6D7AF2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2632A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32682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94AC6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69062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DBC39" w14:textId="77777777" w:rsidR="003A4661" w:rsidRDefault="003673DE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DA8829" w14:textId="77777777" w:rsidR="003A4661" w:rsidRDefault="003673DE">
      <w:pPr>
        <w:pStyle w:val="Standard"/>
        <w:tabs>
          <w:tab w:val="left" w:pos="2702"/>
        </w:tabs>
        <w:spacing w:after="0" w:line="360" w:lineRule="auto"/>
        <w:ind w:left="-851" w:firstLine="1069"/>
        <w:jc w:val="both"/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CA6623C" w14:textId="77777777" w:rsidR="003A4661" w:rsidRDefault="003673DE">
      <w:pPr>
        <w:pStyle w:val="a6"/>
        <w:numPr>
          <w:ilvl w:val="0"/>
          <w:numId w:val="7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Ввести размер массива строк</w:t>
      </w:r>
    </w:p>
    <w:p w14:paraId="461393BA" w14:textId="607A3600" w:rsidR="003A4661" w:rsidRDefault="003673DE">
      <w:pPr>
        <w:pStyle w:val="a6"/>
        <w:numPr>
          <w:ilvl w:val="0"/>
          <w:numId w:val="3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Аргументом исполняемого файла задать кол-во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="00585608" w:rsidRPr="00585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(которое приведется к степени двойки</w:t>
      </w:r>
      <w:r w:rsidR="00585608" w:rsidRPr="00585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(кроме 1).</w:t>
      </w:r>
    </w:p>
    <w:p w14:paraId="78173131" w14:textId="77777777" w:rsidR="003A4661" w:rsidRDefault="003673DE">
      <w:pPr>
        <w:pStyle w:val="a6"/>
        <w:numPr>
          <w:ilvl w:val="0"/>
          <w:numId w:val="3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создать дочерний процесс.</w:t>
      </w:r>
    </w:p>
    <w:p w14:paraId="2CC710D9" w14:textId="77777777" w:rsidR="003A4661" w:rsidRDefault="003673DE">
      <w:pPr>
        <w:pStyle w:val="a6"/>
        <w:numPr>
          <w:ilvl w:val="0"/>
          <w:numId w:val="3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Исходный массив сортируется параллельной сортировкой слиянием.</w:t>
      </w:r>
    </w:p>
    <w:p w14:paraId="6BDE2BF9" w14:textId="77777777" w:rsidR="003A4661" w:rsidRDefault="003673DE">
      <w:pPr>
        <w:pStyle w:val="a6"/>
        <w:numPr>
          <w:ilvl w:val="0"/>
          <w:numId w:val="3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Отсортированный массив выводится на стандартный поток вывода.</w:t>
      </w:r>
    </w:p>
    <w:p w14:paraId="4549D2D0" w14:textId="77777777" w:rsidR="003A4661" w:rsidRDefault="003A4661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94A02" w14:textId="77777777" w:rsidR="003A4661" w:rsidRDefault="003A4661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8FD67" w14:textId="77777777" w:rsidR="003A4661" w:rsidRDefault="003A4661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E279E" w14:textId="77777777" w:rsidR="003A4661" w:rsidRDefault="003A4661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2B204" w14:textId="77777777" w:rsidR="003A4661" w:rsidRDefault="003A4661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40038" w14:textId="77777777" w:rsidR="003A4661" w:rsidRDefault="003A4661">
      <w:pPr>
        <w:pStyle w:val="Standard"/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28294A19" w14:textId="77777777" w:rsidR="003A4661" w:rsidRDefault="003A4661">
      <w:pPr>
        <w:pStyle w:val="Standard"/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530C6E2F" w14:textId="77777777" w:rsidR="003A4661" w:rsidRDefault="003A4661">
      <w:pPr>
        <w:pStyle w:val="Standard"/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1EEBD765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2FAC2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4ABFBD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AA98A3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AEA365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BF2F0A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7C41D6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F69937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60B12A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797E75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F5456A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74D78A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7D8F6B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F3BDE2" w14:textId="77777777" w:rsidR="003A4661" w:rsidRDefault="003A466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861E9" w14:textId="77777777" w:rsidR="003A4661" w:rsidRDefault="003A466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7612D8B" w14:textId="77777777" w:rsidR="003A4661" w:rsidRDefault="003673DE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061CF7C1" w14:textId="77777777" w:rsidR="003A4661" w:rsidRDefault="003673DE">
      <w:pPr>
        <w:pStyle w:val="Standard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0595AD1" w14:textId="77777777" w:rsidR="003A4661" w:rsidRDefault="003A4661">
      <w:pPr>
        <w:pStyle w:val="Standard"/>
      </w:pPr>
    </w:p>
    <w:p w14:paraId="1EFDC424" w14:textId="77777777" w:rsidR="003A4661" w:rsidRDefault="003673DE">
      <w:pPr>
        <w:pStyle w:val="Standard"/>
        <w:jc w:val="center"/>
      </w:pPr>
      <w:r w:rsidRPr="00DD194F"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14:paraId="085A661C" w14:textId="77777777" w:rsidR="003A4661" w:rsidRDefault="003673DE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DD194F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5BD46F5A" w14:textId="77777777" w:rsidR="003A4661" w:rsidRPr="00DD194F" w:rsidRDefault="003673DE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test2:</w:t>
      </w:r>
    </w:p>
    <w:p w14:paraId="3D890022" w14:textId="77777777" w:rsidR="003A4661" w:rsidRPr="00DD194F" w:rsidRDefault="003673DE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test3:</w:t>
      </w:r>
    </w:p>
    <w:p w14:paraId="3995C5BC" w14:textId="09C027B1" w:rsidR="003D3FB7" w:rsidRPr="00DD194F" w:rsidRDefault="003D3FB7" w:rsidP="003D3FB7">
      <w:pPr>
        <w:pStyle w:val="Standard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30EF02" w14:textId="2BBF7603" w:rsidR="003A4661" w:rsidRDefault="003673DE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5:</w:t>
      </w:r>
    </w:p>
    <w:p w14:paraId="6B1F1A38" w14:textId="77777777" w:rsidR="003D3FB7" w:rsidRPr="00DD194F" w:rsidRDefault="003D3FB7">
      <w:pPr>
        <w:pStyle w:val="Standard"/>
        <w:rPr>
          <w:lang w:val="en-US"/>
        </w:rPr>
      </w:pPr>
    </w:p>
    <w:p w14:paraId="72FB0DFC" w14:textId="233DBAF9" w:rsidR="003A4661" w:rsidRDefault="003673DE" w:rsidP="003D3FB7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23ABA34" w14:textId="77777777" w:rsidR="003D3FB7" w:rsidRDefault="003D3FB7" w:rsidP="003D3FB7">
      <w:pPr>
        <w:pStyle w:val="Standard"/>
        <w:spacing w:line="240" w:lineRule="auto"/>
        <w:jc w:val="center"/>
      </w:pPr>
    </w:p>
    <w:p w14:paraId="245478C8" w14:textId="1EAE9597" w:rsidR="003A4661" w:rsidRPr="00585608" w:rsidRDefault="003D3FB7" w:rsidP="003D3FB7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>В результате работы были приобретены</w:t>
      </w:r>
      <w:r w:rsidR="003673DE">
        <w:rPr>
          <w:rFonts w:ascii="Times New Roman" w:hAnsi="Times New Roman" w:cs="Times New Roman"/>
          <w:sz w:val="28"/>
          <w:szCs w:val="28"/>
        </w:rPr>
        <w:t xml:space="preserve"> навыки работы с многопоточностью, использовал </w:t>
      </w:r>
      <w:proofErr w:type="spellStart"/>
      <w:r w:rsidR="003673DE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="003673DE">
        <w:rPr>
          <w:rFonts w:ascii="Times New Roman" w:hAnsi="Times New Roman" w:cs="Times New Roman"/>
          <w:sz w:val="28"/>
          <w:szCs w:val="28"/>
        </w:rPr>
        <w:t xml:space="preserve"> для синхронизации потоков. </w:t>
      </w:r>
      <w:r>
        <w:rPr>
          <w:rFonts w:ascii="Times New Roman" w:hAnsi="Times New Roman" w:cs="Times New Roman"/>
          <w:sz w:val="28"/>
          <w:szCs w:val="28"/>
        </w:rPr>
        <w:t xml:space="preserve">Получены результаты измерений времени работы программы при повторяющихся тестовых данных. Причем использование стандартной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D3F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3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привело к результату, так как на выход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3D3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давал всегда 0. Причиной этому является малый тех</w:t>
      </w:r>
      <w:r w:rsidR="00585608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у процессоров </w:t>
      </w:r>
      <w:r w:rsidR="00585608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585608" w:rsidRPr="00585608">
        <w:rPr>
          <w:rFonts w:ascii="Times New Roman" w:hAnsi="Times New Roman" w:cs="Times New Roman"/>
          <w:sz w:val="28"/>
          <w:szCs w:val="28"/>
        </w:rPr>
        <w:t xml:space="preserve"> </w:t>
      </w:r>
      <w:r w:rsidR="0058560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585608" w:rsidRPr="005856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85608">
        <w:rPr>
          <w:rFonts w:ascii="Times New Roman" w:hAnsi="Times New Roman" w:cs="Times New Roman"/>
          <w:sz w:val="28"/>
          <w:szCs w:val="28"/>
        </w:rPr>
        <w:t>7 1067</w:t>
      </w:r>
      <w:r w:rsidR="00585608" w:rsidRPr="00585608">
        <w:rPr>
          <w:rFonts w:ascii="Times New Roman" w:hAnsi="Times New Roman" w:cs="Times New Roman"/>
          <w:sz w:val="28"/>
          <w:szCs w:val="28"/>
        </w:rPr>
        <w:t xml:space="preserve"> 10</w:t>
      </w:r>
      <w:proofErr w:type="spellStart"/>
      <w:r w:rsidR="0058560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85608">
        <w:rPr>
          <w:rFonts w:ascii="Times New Roman" w:hAnsi="Times New Roman" w:cs="Times New Roman"/>
          <w:sz w:val="28"/>
          <w:szCs w:val="28"/>
        </w:rPr>
        <w:t xml:space="preserve"> – 13</w:t>
      </w:r>
      <w:r>
        <w:rPr>
          <w:rFonts w:ascii="Times New Roman" w:hAnsi="Times New Roman" w:cs="Times New Roman"/>
          <w:sz w:val="28"/>
          <w:szCs w:val="28"/>
          <w:lang w:val="en-US"/>
        </w:rPr>
        <w:t>hm</w:t>
      </w:r>
    </w:p>
    <w:sectPr w:rsidR="003A4661" w:rsidRPr="00585608">
      <w:footerReference w:type="default" r:id="rId7"/>
      <w:pgSz w:w="11906" w:h="16838"/>
      <w:pgMar w:top="1134" w:right="850" w:bottom="70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C35AA" w14:textId="77777777" w:rsidR="003673DE" w:rsidRDefault="003673DE">
      <w:r>
        <w:separator/>
      </w:r>
    </w:p>
  </w:endnote>
  <w:endnote w:type="continuationSeparator" w:id="0">
    <w:p w14:paraId="6DD6A24A" w14:textId="77777777" w:rsidR="003673DE" w:rsidRDefault="0036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9B4D4" w14:textId="77777777" w:rsidR="0053380C" w:rsidRDefault="003673D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0810E" w14:textId="77777777" w:rsidR="003673DE" w:rsidRDefault="003673DE">
      <w:r>
        <w:rPr>
          <w:color w:val="000000"/>
        </w:rPr>
        <w:separator/>
      </w:r>
    </w:p>
  </w:footnote>
  <w:footnote w:type="continuationSeparator" w:id="0">
    <w:p w14:paraId="0ACF0739" w14:textId="77777777" w:rsidR="003673DE" w:rsidRDefault="0036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4A47"/>
    <w:multiLevelType w:val="multilevel"/>
    <w:tmpl w:val="B6D6BAC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31373CA0"/>
    <w:multiLevelType w:val="multilevel"/>
    <w:tmpl w:val="262CDC2C"/>
    <w:styleLink w:val="WWNum3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1.%2.%3."/>
      <w:lvlJc w:val="right"/>
      <w:pPr>
        <w:ind w:left="2378" w:hanging="180"/>
      </w:pPr>
    </w:lvl>
    <w:lvl w:ilvl="3">
      <w:start w:val="1"/>
      <w:numFmt w:val="decimal"/>
      <w:lvlText w:val="%1.%2.%3.%4."/>
      <w:lvlJc w:val="left"/>
      <w:pPr>
        <w:ind w:left="3098" w:hanging="360"/>
      </w:pPr>
    </w:lvl>
    <w:lvl w:ilvl="4">
      <w:start w:val="1"/>
      <w:numFmt w:val="lowerLetter"/>
      <w:lvlText w:val="%1.%2.%3.%4.%5."/>
      <w:lvlJc w:val="left"/>
      <w:pPr>
        <w:ind w:left="3818" w:hanging="360"/>
      </w:pPr>
    </w:lvl>
    <w:lvl w:ilvl="5">
      <w:start w:val="1"/>
      <w:numFmt w:val="lowerRoman"/>
      <w:lvlText w:val="%1.%2.%3.%4.%5.%6."/>
      <w:lvlJc w:val="right"/>
      <w:pPr>
        <w:ind w:left="4538" w:hanging="180"/>
      </w:pPr>
    </w:lvl>
    <w:lvl w:ilvl="6">
      <w:start w:val="1"/>
      <w:numFmt w:val="decimal"/>
      <w:lvlText w:val="%1.%2.%3.%4.%5.%6.%7."/>
      <w:lvlJc w:val="left"/>
      <w:pPr>
        <w:ind w:left="5258" w:hanging="360"/>
      </w:pPr>
    </w:lvl>
    <w:lvl w:ilvl="7">
      <w:start w:val="1"/>
      <w:numFmt w:val="lowerLetter"/>
      <w:lvlText w:val="%1.%2.%3.%4.%5.%6.%7.%8."/>
      <w:lvlJc w:val="left"/>
      <w:pPr>
        <w:ind w:left="5978" w:hanging="360"/>
      </w:pPr>
    </w:lvl>
    <w:lvl w:ilvl="8">
      <w:start w:val="1"/>
      <w:numFmt w:val="lowerRoman"/>
      <w:lvlText w:val="%1.%2.%3.%4.%5.%6.%7.%8.%9."/>
      <w:lvlJc w:val="right"/>
      <w:pPr>
        <w:ind w:left="6698" w:hanging="180"/>
      </w:pPr>
    </w:lvl>
  </w:abstractNum>
  <w:abstractNum w:abstractNumId="2" w15:restartNumberingAfterBreak="0">
    <w:nsid w:val="79660C8C"/>
    <w:multiLevelType w:val="multilevel"/>
    <w:tmpl w:val="FAB6A1E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7EC21EEC"/>
    <w:multiLevelType w:val="multilevel"/>
    <w:tmpl w:val="11960EC8"/>
    <w:styleLink w:val="WWNum4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4661"/>
    <w:rsid w:val="003673DE"/>
    <w:rsid w:val="003A4661"/>
    <w:rsid w:val="003D3FB7"/>
    <w:rsid w:val="00585608"/>
    <w:rsid w:val="00DD194F"/>
    <w:rsid w:val="00F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96B4"/>
  <w15:docId w15:val="{B6BEFD49-1035-42B1-BFAE-6694EFD6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sz w:val="22"/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rmal (Web)"/>
    <w:basedOn w:val="Standard"/>
    <w:pPr>
      <w:spacing w:before="28" w:after="2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customStyle="1" w:styleId="ContentsHeading">
    <w:name w:val="Contents Heading"/>
    <w:basedOn w:val="1"/>
    <w:pPr>
      <w:suppressLineNumbers/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pPr>
      <w:tabs>
        <w:tab w:val="right" w:leader="dot" w:pos="9575"/>
      </w:tabs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pPr>
      <w:tabs>
        <w:tab w:val="right" w:leader="dot" w:pos="9512"/>
      </w:tabs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pPr>
      <w:tabs>
        <w:tab w:val="right" w:leader="dot" w:pos="9449"/>
      </w:tabs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pPr>
      <w:tabs>
        <w:tab w:val="right" w:leader="dot" w:pos="9386"/>
      </w:tabs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pPr>
      <w:tabs>
        <w:tab w:val="right" w:leader="dot" w:pos="9323"/>
      </w:tabs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pPr>
      <w:tabs>
        <w:tab w:val="right" w:leader="dot" w:pos="9260"/>
      </w:tabs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pPr>
      <w:tabs>
        <w:tab w:val="right" w:leader="dot" w:pos="9197"/>
      </w:tabs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pPr>
      <w:tabs>
        <w:tab w:val="right" w:leader="dot" w:pos="9134"/>
      </w:tabs>
      <w:spacing w:after="0"/>
      <w:ind w:left="1760"/>
    </w:pPr>
    <w:rPr>
      <w:rFonts w:cs="Calibri"/>
      <w:sz w:val="20"/>
      <w:szCs w:val="20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9">
    <w:name w:val="Верхний колонтитул Знак"/>
    <w:basedOn w:val="a0"/>
    <w:rPr>
      <w:rFonts w:cs="F"/>
      <w:sz w:val="22"/>
      <w:szCs w:val="22"/>
      <w:lang w:eastAsia="ru-RU"/>
    </w:rPr>
  </w:style>
  <w:style w:type="character" w:customStyle="1" w:styleId="aa">
    <w:name w:val="Нижний колонтитул Знак"/>
    <w:basedOn w:val="a0"/>
    <w:rPr>
      <w:rFonts w:cs="F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10">
    <w:name w:val="Заголовок 1 Знак"/>
    <w:basedOn w:val="a0"/>
    <w:rPr>
      <w:rFonts w:ascii="Calibri Light" w:hAnsi="Calibri Light" w:cs="F"/>
      <w:color w:val="2F5496"/>
      <w:sz w:val="32"/>
      <w:szCs w:val="32"/>
      <w:lang w:eastAsia="ru-RU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hAnsi="Times New Roman"/>
      <w:b/>
      <w:bCs/>
      <w:sz w:val="28"/>
    </w:rPr>
  </w:style>
  <w:style w:type="character" w:customStyle="1" w:styleId="ListLabel8">
    <w:name w:val="ListLabel 8"/>
    <w:rPr>
      <w:rFonts w:ascii="DejaVu Sans Mono" w:hAnsi="DejaVu Sans Mono"/>
      <w:b/>
      <w:bCs/>
      <w:sz w:val="18"/>
    </w:rPr>
  </w:style>
  <w:style w:type="character" w:customStyle="1" w:styleId="ListLabel9">
    <w:name w:val="ListLabel 9"/>
    <w:rPr>
      <w:b/>
      <w:bCs/>
      <w:sz w:val="18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Никита Пермяков</cp:lastModifiedBy>
  <cp:revision>4</cp:revision>
  <dcterms:created xsi:type="dcterms:W3CDTF">2020-10-02T21:13:00Z</dcterms:created>
  <dcterms:modified xsi:type="dcterms:W3CDTF">2020-10-02T22:09:00Z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