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[http://www.salgroup.it/assets.php]</w:t>
      </w:r>
    </w:p>
    <w:p/>
    <w:p>
      <w:pPr/>
      <w:r>
        <w:rPr/>
        <w:t xml:space="preserve">SALMOIRAGHI | AUTOMATIC HANDLING</w:t>
      </w:r>
    </w:p>
    <w:p/>
    <w:p>
      <w:pPr/>
      <w:r>
        <w:rPr/>
        <w:t xml:space="preserve">&amp;nbsp;</w:t>
      </w:r>
    </w:p>
    <w:p/>
    <w:p>
      <w:pPr/>
      <w:r>
        <w:rPr/>
        <w:t xml:space="preserve">Headquartered in Monza, Italy</w:t>
      </w:r>
    </w:p>
    <w:p/>
    <w:p>
      <w:pPr/>
      <w:r>
        <w:rPr/>
        <w:t xml:space="preserve">Modern design, manufacturing, integration, software development, documentation and training resources</w:t>
      </w:r>
    </w:p>
    <w:p/>
    <w:p>
      <w:pPr/>
      <w:r>
        <w:rPr/>
        <w:t xml:space="preserve">Total Group workforce: 200</w:t>
      </w:r>
    </w:p>
    <w:p/>
    <w:p>
      <w:pPr/>
      <w:r>
        <w:rPr/>
        <w:t xml:space="preserve">ISO 9001 certified since 1996</w:t>
      </w:r>
    </w:p>
    <w:p/>
    <w:p>
      <w:pPr/>
      <w:r>
        <w:rPr/>
        <w:t xml:space="preserve">Represented abroad in Taiwan, Korea, PRC (Beijing, Guangzhou, Hong-Kong), Northern Europe, Spain, Turkey, USA, Latin America</w:t>
      </w:r>
    </w:p>
    <w:p/>
    <w:p>
      <w:pPr/>
      <w:r>
        <w:rPr/>
        <w:t xml:space="preserve">Pag.Assets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2014-11-14T09:58:14+00:00</dcterms:created>
  <dcterms:modified xsi:type="dcterms:W3CDTF">2014-11-14T09:58:14+00:00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