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[http://www.salgroup.it/PRODUCTION/handling-flow.php]</w:t>
      </w:r>
    </w:p>
    <w:p/>
    <w:p>
      <w:pPr/>
      <w:r>
        <w:rPr/>
        <w:t xml:space="preserve">PRODUCT FLOW OPTIMISATION</w:t>
      </w:r>
    </w:p>
    <w:p/>
    <w:p>
      <w:pPr/>
      <w:r>
        <w:rPr/>
        <w:t xml:space="preserve">&amp;nbsp;</w:t>
      </w:r>
    </w:p>
    <w:p/>
    <w:p>
      <w:pPr/>
      <w:r>
        <w:rPr/>
        <w:t xml:space="preserve">Pag.Handling Solutions -Product flow Optimisation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2014-11-14T10:05:54+00:00</dcterms:created>
  <dcterms:modified xsi:type="dcterms:W3CDTF">2014-11-14T10:05:54+00:00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