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[http://www.salgroup.it/mission.php]</w:t>
      </w:r>
    </w:p>
    <w:p/>
    <w:p>
      <w:pPr/>
      <w:r>
        <w:rPr/>
        <w:t xml:space="preserve">SALMOIRAGHI | AUTOMATIC HANDLING</w:t>
      </w:r>
    </w:p>
    <w:p/>
    <w:p>
      <w:pPr/>
      <w:r>
        <w:rPr/>
        <w:t xml:space="preserve">&amp;nbsp;</w:t>
      </w:r>
    </w:p>
    <w:p/>
    <w:p>
      <w:pPr/>
      <w:r>
        <w:rPr/>
        <w:t xml:space="preserve">The Salmoiraghi Group's industrial philosophy and mission may be summed up as follows:</w:t>
      </w:r>
    </w:p>
    <w:p/>
    <w:p>
      <w:pPr/>
      <w:r>
        <w:rPr/>
        <w:t xml:space="preserve">We will continue to provide a complete range of custom automated handling solutions to the 
                            the industryes;</w:t>
      </w:r>
    </w:p>
    <w:p/>
    <w:p>
      <w:pPr/>
      <w:r>
        <w:rPr/>
        <w:t xml:space="preserve">We will own advanced core technology, largely developed in house through the combined efforts of our engineering and manufacturing teams;</w:t>
      </w:r>
    </w:p>
    <w:p/>
    <w:p>
      <w:pPr/>
      <w:r>
        <w:rPr/>
        <w:t xml:space="preserve">We will apply the engineering and manufacturing experience and capabilities acquired over the years to various industrial fields requiring automation solutions;</w:t>
      </w:r>
    </w:p>
    <w:p/>
    <w:p>
      <w:pPr/>
      <w:r>
        <w:rPr/>
        <w:t xml:space="preserve">Above all, we will closely listen to our customers' needs and ensure comprehensive support all the way from the concept phase to full operation and subsequently, throughout
                            the systems' lifetime.</w:t>
      </w:r>
    </w:p>
    <w:p/>
    <w:p>
      <w:pPr/>
      <w:r>
        <w:rPr/>
        <w:t xml:space="preserve">Our scope is to offer Global Handling solutions for fully automated plants, all the way from the production line up to final shipping.</w:t>
      </w:r>
    </w:p>
    <w:p/>
    <w:p>
      <w:pPr/>
      <w:r>
        <w:rPr/>
        <w:t xml:space="preserve">In these plants it will be possible to control from the Computer Room the complete product flow and contemporaneously check in real time all product physical and
                        statistic characteristics.</w:t>
      </w:r>
    </w:p>
    <w:p/>
    <w:p>
      <w:pPr/>
      <w:r>
        <w:rPr/>
        <w:t xml:space="preserve">The final target is to achieve Total Quality, lower operating costs, and augmented plant profitability.</w:t>
      </w:r>
    </w:p>
    <w:p/>
    <w:p>
      <w:pPr/>
      <w:r>
        <w:rPr/>
        <w:t xml:space="preserve">Our policy is to:</w:t>
      </w:r>
    </w:p>
    <w:p/>
    <w:p>
      <w:pPr/>
      <w:r>
        <w:rPr/>
        <w:t xml:space="preserve">Focus on well-defined target markets</w:t>
      </w:r>
    </w:p>
    <w:p/>
    <w:p>
      <w:pPr/>
      <w:r>
        <w:rPr/>
        <w:t xml:space="preserve">Make selective use of the company resources</w:t>
      </w:r>
    </w:p>
    <w:p/>
    <w:p>
      <w:pPr/>
      <w:r>
        <w:rPr/>
        <w:t xml:space="preserve">Persist in the continuity of customer relations</w:t>
      </w:r>
    </w:p>
    <w:p/>
    <w:p>
      <w:pPr/>
      <w:r>
        <w:rPr/>
        <w:t xml:space="preserve">This is possible thanks to the extensive system engineering experience combined with the company own technology - machinery as well as control and supervision software.</w:t>
      </w:r>
    </w:p>
    <w:p/>
    <w:p>
      <w:pPr/>
      <w:r>
        <w:rPr/>
        <w:t xml:space="preserve">We are able to implement these guidelines by combining typical Italian creativity with the determination typical of our company's home region - Lombardy.</w:t>
      </w:r>
    </w:p>
    <w:p/>
    <w:p>
      <w:pPr/>
      <w:r>
        <w:rPr/>
        <w:t xml:space="preserve">Since we are not manufacturers of production plants and machinery, our engineering staff is always free to choose the best handling solution, irrespective
                                  of the type of machines with which the automation system must interface.</w:t>
      </w:r>
    </w:p>
    <w:p/>
    <w:p>
      <w:pPr/>
      <w:r>
        <w:rPr/>
        <w:t xml:space="preserve">In this way, the importance of the role played by automation is fully addressed - it is not merely seen as an accessory to the production line.</w:t>
      </w:r>
    </w:p>
    <w:p/>
    <w:p>
      <w:pPr/>
      <w:r>
        <w:rPr/>
        <w:t xml:space="preserve">The customer benefits by obtaining a personalized and flexible solution designed for his own specific needs and budget.</w:t>
      </w:r>
    </w:p>
    <w:p/>
    <w:p>
      <w:pPr/>
      <w:r>
        <w:rPr/>
        <w:t xml:space="preserve">Pag. Mission</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2014-11-14T09:57:54+00:00</dcterms:created>
  <dcterms:modified xsi:type="dcterms:W3CDTF">2014-11-14T09:57:54+00:00</dcterms:modified>
</cp:coreProperties>
</file>

<file path=docProps/custom.xml><?xml version="1.0" encoding="utf-8"?>
<Properties xmlns="http://schemas.openxmlformats.org/officeDocument/2006/custom-properties" xmlns:vt="http://schemas.openxmlformats.org/officeDocument/2006/docPropsVTypes"/>
</file>