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[http://www.salgroup.it/PRODUCTION/manmade-packing.php]</w:t>
      </w:r>
    </w:p>
    <w:p/>
    <w:p>
      <w:pPr/>
      <w:r>
        <w:rPr/>
        <w:t xml:space="preserve">HIGH-PERFORMANCE PACKING MACHINERY</w:t>
      </w:r>
    </w:p>
    <w:p/>
    <w:p>
      <w:pPr/>
      <w:r>
        <w:rPr/>
        <w:t xml:space="preserve">&amp;nbsp;</w:t>
      </w:r>
    </w:p>
    <w:p/>
    <w:p>
      <w:pPr/>
      <w:r>
        <w:rPr/>
        <w:t xml:space="preserve">The Salmoiraghi packing equipment range comprises:</w:t>
      </w:r>
    </w:p>
    <w:p/>
    <w:p>
      <w:pPr/>
      <w:r>
        <w:rPr/>
        <w:t xml:space="preserve">Bobbin film-bagging machines</w:t>
      </w:r>
    </w:p>
    <w:p/>
    <w:p>
      <w:pPr/>
      <w:r>
        <w:rPr/>
        <w:t xml:space="preserve">Highly reliable single and twin workhead&amp;ldquo;Encaser&amp;rdquo; palletisers with automated feed of the</w:t>
      </w:r>
    </w:p>
    <w:p/>
    <w:p>
      <w:pPr/>
      <w:r>
        <w:rPr/>
        <w:t xml:space="preserve">packing materials</w:t>
      </w:r>
    </w:p>
    <w:p/>
    <w:p>
      <w:pPr/>
      <w:r>
        <w:rPr/>
        <w:t xml:space="preserve">, capable to handle thousands
  of bobbins per day</w:t>
      </w:r>
    </w:p>
    <w:p/>
    <w:p>
      <w:pPr/>
      <w:r>
        <w:rPr/>
        <w:t xml:space="preserve">Pallet-finishing</w:t>
      </w:r>
    </w:p>
    <w:p/>
    <w:p>
      <w:pPr/>
      <w:r>
        <w:rPr/>
        <w:t xml:space="preserve">machines</w:t>
      </w:r>
    </w:p>
    <w:p/>
    <w:p>
      <w:pPr/>
      <w:r>
        <w:rPr/>
        <w:t xml:space="preserve">(pallet covering, strapping,
  wrapping with stretch film, shrink-hooding)</w:t>
      </w:r>
    </w:p>
    <w:p/>
    <w:p>
      <w:pPr/>
      <w:r>
        <w:rPr/>
        <w:t xml:space="preserve">Jointed robots with special workheads for direct</w:t>
      </w:r>
    </w:p>
    <w:p/>
    <w:p>
      <w:pPr/>
      <w:r>
        <w:rPr/>
        <w:t xml:space="preserve">bobbin packing</w:t>
      </w:r>
    </w:p>
    <w:p/>
    <w:p>
      <w:pPr/>
      <w:r>
        <w:rPr/>
        <w:t xml:space="preserve">in boxes or pallets, and also box
  palletisation.</w:t>
      </w:r>
    </w:p>
    <w:p/>
    <w:p>
      <w:pPr/>
      <w:r>
        <w:rPr/>
        <w:t xml:space="preserve">All machines are designed for continuous operation,
                                  and employ brand name components.</w:t>
      </w:r>
    </w:p>
    <w:p/>
    <w:p>
      <w:pPr/>
      <w:r>
        <w:rPr/>
        <w:t xml:space="preserve">Pag. High-performance Packing Machinery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2014-11-14T10:10:24+00:00</dcterms:created>
  <dcterms:modified xsi:type="dcterms:W3CDTF">2014-11-14T10:10:24+00:00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