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CACCDB" w14:textId="77777777" w:rsidR="00F5409C" w:rsidRPr="0076465D" w:rsidRDefault="00E83D10" w:rsidP="00E83D10">
      <w:pPr>
        <w:jc w:val="center"/>
        <w:rPr>
          <w:rFonts w:ascii="Calibri" w:hAnsi="Calibri" w:cs="Calibri"/>
          <w:b/>
          <w:bCs/>
          <w:sz w:val="32"/>
          <w:szCs w:val="32"/>
          <w:u w:val="single"/>
        </w:rPr>
      </w:pPr>
      <w:bookmarkStart w:id="0" w:name="_Hlk69801089"/>
      <w:bookmarkStart w:id="1" w:name="_GoBack"/>
      <w:bookmarkEnd w:id="0"/>
      <w:bookmarkEnd w:id="1"/>
      <w:r w:rsidRPr="0076465D">
        <w:rPr>
          <w:rFonts w:ascii="Calibri" w:hAnsi="Calibri" w:cs="Calibri"/>
          <w:b/>
          <w:bCs/>
          <w:sz w:val="32"/>
          <w:szCs w:val="32"/>
          <w:u w:val="single"/>
        </w:rPr>
        <w:t>Supplementary Material</w:t>
      </w:r>
      <w:r w:rsidR="00A50ECA" w:rsidRPr="0076465D">
        <w:rPr>
          <w:rFonts w:ascii="Calibri" w:hAnsi="Calibri" w:cs="Calibri"/>
          <w:b/>
          <w:bCs/>
          <w:sz w:val="32"/>
          <w:szCs w:val="32"/>
          <w:u w:val="single"/>
        </w:rPr>
        <w:t>s</w:t>
      </w:r>
    </w:p>
    <w:p w14:paraId="4B21C719" w14:textId="77777777" w:rsidR="00C55201" w:rsidRPr="0076465D" w:rsidRDefault="00C55201" w:rsidP="00C55201">
      <w:pPr>
        <w:spacing w:line="360" w:lineRule="auto"/>
        <w:jc w:val="center"/>
        <w:rPr>
          <w:rFonts w:ascii="Calibri" w:hAnsi="Calibri" w:cs="Calibri"/>
          <w:b/>
          <w:bCs/>
          <w:sz w:val="32"/>
          <w:szCs w:val="32"/>
          <w:lang w:val="en-GB"/>
        </w:rPr>
      </w:pPr>
      <w:r w:rsidRPr="0076465D">
        <w:rPr>
          <w:rFonts w:ascii="Calibri" w:hAnsi="Calibri" w:cs="Calibri"/>
          <w:b/>
          <w:bCs/>
          <w:sz w:val="32"/>
          <w:szCs w:val="32"/>
          <w:lang w:val="en-GB"/>
        </w:rPr>
        <w:t>Measurement of The Laminar Burning Velocity and Kinetics Study of The Importance of The Hydrogen Recovery Mechanism of Ammonia/Hydrogen/Air Premixed Flames</w:t>
      </w:r>
    </w:p>
    <w:p w14:paraId="69DFE63E" w14:textId="77777777" w:rsidR="00C55201" w:rsidRPr="0076465D" w:rsidRDefault="00C55201" w:rsidP="00C55201">
      <w:pPr>
        <w:spacing w:line="360" w:lineRule="auto"/>
        <w:jc w:val="center"/>
        <w:rPr>
          <w:rFonts w:ascii="Calibri" w:hAnsi="Calibri" w:cs="Calibri"/>
          <w:sz w:val="24"/>
          <w:szCs w:val="24"/>
          <w:lang w:val="en-GB"/>
        </w:rPr>
      </w:pPr>
      <w:r w:rsidRPr="0076465D">
        <w:rPr>
          <w:rFonts w:ascii="Calibri" w:hAnsi="Calibri" w:cs="Calibri"/>
          <w:sz w:val="24"/>
          <w:szCs w:val="24"/>
          <w:lang w:val="en-GB"/>
        </w:rPr>
        <w:t xml:space="preserve">Gabriel J. </w:t>
      </w:r>
      <w:r w:rsidRPr="0076465D">
        <w:rPr>
          <w:rFonts w:ascii="Calibri" w:hAnsi="Calibri" w:cs="Calibri"/>
          <w:sz w:val="24"/>
          <w:szCs w:val="24"/>
          <w:u w:val="single"/>
          <w:lang w:val="en-GB"/>
        </w:rPr>
        <w:t>Gotama</w:t>
      </w:r>
      <w:r w:rsidRPr="0076465D">
        <w:rPr>
          <w:rFonts w:ascii="Calibri" w:hAnsi="Calibri" w:cs="Calibri"/>
          <w:sz w:val="24"/>
          <w:szCs w:val="24"/>
          <w:vertAlign w:val="superscript"/>
          <w:lang w:val="en-GB"/>
        </w:rPr>
        <w:t>a,b,c*</w:t>
      </w:r>
      <w:r w:rsidRPr="0076465D">
        <w:rPr>
          <w:rFonts w:ascii="Calibri" w:hAnsi="Calibri" w:cs="Calibri"/>
          <w:sz w:val="24"/>
          <w:szCs w:val="24"/>
          <w:lang w:val="en-GB"/>
        </w:rPr>
        <w:t xml:space="preserve">, Akihiro </w:t>
      </w:r>
      <w:r w:rsidRPr="0076465D">
        <w:rPr>
          <w:rFonts w:ascii="Calibri" w:hAnsi="Calibri" w:cs="Calibri"/>
          <w:sz w:val="24"/>
          <w:szCs w:val="24"/>
          <w:u w:val="single"/>
          <w:lang w:val="en-GB"/>
        </w:rPr>
        <w:t>Hayakawa</w:t>
      </w:r>
      <w:r w:rsidRPr="0076465D">
        <w:rPr>
          <w:rFonts w:ascii="Calibri" w:hAnsi="Calibri" w:cs="Calibri"/>
          <w:sz w:val="24"/>
          <w:szCs w:val="24"/>
          <w:vertAlign w:val="superscript"/>
          <w:lang w:val="en-GB"/>
        </w:rPr>
        <w:t>a</w:t>
      </w:r>
      <w:r w:rsidRPr="0076465D">
        <w:rPr>
          <w:rFonts w:ascii="Calibri" w:hAnsi="Calibri" w:cs="Calibri"/>
          <w:sz w:val="24"/>
          <w:szCs w:val="24"/>
          <w:lang w:val="en-GB"/>
        </w:rPr>
        <w:t xml:space="preserve">, Ekenechukwu C. </w:t>
      </w:r>
      <w:r w:rsidRPr="0076465D">
        <w:rPr>
          <w:rFonts w:ascii="Calibri" w:hAnsi="Calibri" w:cs="Calibri"/>
          <w:sz w:val="24"/>
          <w:szCs w:val="24"/>
          <w:u w:val="single"/>
          <w:lang w:val="en-GB"/>
        </w:rPr>
        <w:t>Okafor</w:t>
      </w:r>
      <w:r w:rsidRPr="0076465D">
        <w:rPr>
          <w:rFonts w:ascii="Calibri" w:hAnsi="Calibri" w:cs="Calibri"/>
          <w:sz w:val="24"/>
          <w:szCs w:val="24"/>
          <w:vertAlign w:val="superscript"/>
          <w:lang w:val="en-GB"/>
        </w:rPr>
        <w:t>d</w:t>
      </w:r>
      <w:r w:rsidRPr="0076465D">
        <w:rPr>
          <w:rFonts w:ascii="Calibri" w:hAnsi="Calibri" w:cs="Calibri"/>
          <w:sz w:val="24"/>
          <w:szCs w:val="24"/>
          <w:lang w:val="en-GB"/>
        </w:rPr>
        <w:t xml:space="preserve">, Ryuhei </w:t>
      </w:r>
      <w:r w:rsidRPr="0076465D">
        <w:rPr>
          <w:rFonts w:ascii="Calibri" w:hAnsi="Calibri" w:cs="Calibri"/>
          <w:sz w:val="24"/>
          <w:szCs w:val="24"/>
          <w:u w:val="single"/>
          <w:lang w:val="en-GB"/>
        </w:rPr>
        <w:t>Kanoshima</w:t>
      </w:r>
      <w:r w:rsidRPr="0076465D">
        <w:rPr>
          <w:rFonts w:ascii="Calibri" w:hAnsi="Calibri" w:cs="Calibri"/>
          <w:sz w:val="24"/>
          <w:szCs w:val="24"/>
          <w:vertAlign w:val="superscript"/>
          <w:lang w:val="en-GB"/>
        </w:rPr>
        <w:t>a,e</w:t>
      </w:r>
      <w:r w:rsidRPr="0076465D">
        <w:rPr>
          <w:rFonts w:ascii="Calibri" w:hAnsi="Calibri" w:cs="Calibri"/>
          <w:sz w:val="24"/>
          <w:szCs w:val="24"/>
          <w:lang w:val="en-GB"/>
        </w:rPr>
        <w:t xml:space="preserve">, Masao </w:t>
      </w:r>
      <w:r w:rsidRPr="0076465D">
        <w:rPr>
          <w:rFonts w:ascii="Calibri" w:hAnsi="Calibri" w:cs="Calibri"/>
          <w:sz w:val="24"/>
          <w:szCs w:val="24"/>
          <w:u w:val="single"/>
          <w:lang w:val="en-GB"/>
        </w:rPr>
        <w:t>Hayashi</w:t>
      </w:r>
      <w:r w:rsidRPr="0076465D">
        <w:rPr>
          <w:rFonts w:ascii="Calibri" w:hAnsi="Calibri" w:cs="Calibri"/>
          <w:sz w:val="24"/>
          <w:szCs w:val="24"/>
          <w:vertAlign w:val="superscript"/>
          <w:lang w:val="en-GB"/>
        </w:rPr>
        <w:t>a,e</w:t>
      </w:r>
      <w:r w:rsidRPr="0076465D">
        <w:rPr>
          <w:rFonts w:ascii="Calibri" w:hAnsi="Calibri" w:cs="Calibri"/>
          <w:sz w:val="24"/>
          <w:szCs w:val="24"/>
          <w:lang w:val="en-GB"/>
        </w:rPr>
        <w:t xml:space="preserve">, Taku </w:t>
      </w:r>
      <w:r w:rsidRPr="0076465D">
        <w:rPr>
          <w:rFonts w:ascii="Calibri" w:hAnsi="Calibri" w:cs="Calibri"/>
          <w:sz w:val="24"/>
          <w:szCs w:val="24"/>
          <w:u w:val="single"/>
          <w:lang w:val="en-GB"/>
        </w:rPr>
        <w:t>Kudo</w:t>
      </w:r>
      <w:r w:rsidRPr="0076465D">
        <w:rPr>
          <w:rFonts w:ascii="Calibri" w:hAnsi="Calibri" w:cs="Calibri"/>
          <w:sz w:val="24"/>
          <w:szCs w:val="24"/>
          <w:vertAlign w:val="superscript"/>
          <w:lang w:val="en-GB"/>
        </w:rPr>
        <w:t>a</w:t>
      </w:r>
      <w:r w:rsidRPr="0076465D">
        <w:rPr>
          <w:rFonts w:ascii="Calibri" w:hAnsi="Calibri" w:cs="Calibri"/>
          <w:sz w:val="24"/>
          <w:szCs w:val="24"/>
          <w:lang w:val="en-GB"/>
        </w:rPr>
        <w:t xml:space="preserve">, Hideaki </w:t>
      </w:r>
      <w:r w:rsidRPr="0076465D">
        <w:rPr>
          <w:rFonts w:ascii="Calibri" w:hAnsi="Calibri" w:cs="Calibri"/>
          <w:sz w:val="24"/>
          <w:szCs w:val="24"/>
          <w:u w:val="single"/>
          <w:lang w:val="en-GB"/>
        </w:rPr>
        <w:t>Kobayashi</w:t>
      </w:r>
      <w:r w:rsidRPr="0076465D">
        <w:rPr>
          <w:rFonts w:ascii="Calibri" w:hAnsi="Calibri" w:cs="Calibri"/>
          <w:sz w:val="24"/>
          <w:szCs w:val="24"/>
          <w:vertAlign w:val="superscript"/>
          <w:lang w:val="en-GB"/>
        </w:rPr>
        <w:t>a</w:t>
      </w:r>
    </w:p>
    <w:p w14:paraId="4D90C266" w14:textId="77777777" w:rsidR="00C55201" w:rsidRPr="0076465D" w:rsidRDefault="00C55201" w:rsidP="00465FFA">
      <w:pPr>
        <w:spacing w:line="360" w:lineRule="auto"/>
        <w:rPr>
          <w:rFonts w:ascii="Calibri" w:hAnsi="Calibri" w:cs="Calibri"/>
          <w:sz w:val="24"/>
          <w:szCs w:val="24"/>
          <w:vertAlign w:val="superscript"/>
          <w:lang w:val="en-GB"/>
        </w:rPr>
      </w:pPr>
    </w:p>
    <w:p w14:paraId="457E8FC8" w14:textId="77777777" w:rsidR="00C55201" w:rsidRPr="0076465D" w:rsidRDefault="00C55201" w:rsidP="00E93FF8">
      <w:pPr>
        <w:spacing w:line="360" w:lineRule="auto"/>
        <w:jc w:val="left"/>
        <w:rPr>
          <w:rFonts w:ascii="Calibri" w:hAnsi="Calibri" w:cs="Calibri"/>
          <w:sz w:val="24"/>
          <w:szCs w:val="24"/>
          <w:lang w:val="en-GB"/>
        </w:rPr>
      </w:pPr>
      <w:r w:rsidRPr="0076465D">
        <w:rPr>
          <w:rFonts w:ascii="Calibri" w:hAnsi="Calibri" w:cs="Calibri"/>
          <w:sz w:val="24"/>
          <w:szCs w:val="24"/>
          <w:vertAlign w:val="superscript"/>
          <w:lang w:val="en-GB"/>
        </w:rPr>
        <w:t>a</w:t>
      </w:r>
      <w:r w:rsidRPr="0076465D">
        <w:rPr>
          <w:rFonts w:ascii="Calibri" w:hAnsi="Calibri" w:cs="Calibri"/>
          <w:sz w:val="24"/>
          <w:szCs w:val="24"/>
          <w:lang w:val="en-GB"/>
        </w:rPr>
        <w:t xml:space="preserve"> Institute of Fluid Science, Tohoku University, 2-1-1 Katahira, Aoba-ku, Sendai, Miyagi 980-8577, Japan</w:t>
      </w:r>
    </w:p>
    <w:p w14:paraId="235EC57F" w14:textId="77777777" w:rsidR="00C55201" w:rsidRPr="0076465D" w:rsidRDefault="00C55201" w:rsidP="00E93FF8">
      <w:pPr>
        <w:spacing w:line="360" w:lineRule="auto"/>
        <w:jc w:val="left"/>
        <w:rPr>
          <w:rFonts w:ascii="Calibri" w:hAnsi="Calibri" w:cs="Calibri"/>
          <w:sz w:val="24"/>
          <w:szCs w:val="24"/>
          <w:lang w:val="en-GB"/>
        </w:rPr>
      </w:pPr>
      <w:r w:rsidRPr="0076465D">
        <w:rPr>
          <w:rFonts w:ascii="Calibri" w:hAnsi="Calibri" w:cs="Calibri"/>
          <w:sz w:val="24"/>
          <w:szCs w:val="24"/>
          <w:vertAlign w:val="superscript"/>
          <w:lang w:val="en-GB"/>
        </w:rPr>
        <w:t>b</w:t>
      </w:r>
      <w:r w:rsidRPr="0076465D">
        <w:rPr>
          <w:rFonts w:ascii="Calibri" w:hAnsi="Calibri" w:cs="Calibri"/>
          <w:sz w:val="24"/>
          <w:szCs w:val="24"/>
          <w:lang w:val="en-GB"/>
        </w:rPr>
        <w:t xml:space="preserve"> School of Mechanical and Aerospace Engineering, Nanyang Technological University, 50 Nanyang Ave., Singapore 639798</w:t>
      </w:r>
    </w:p>
    <w:p w14:paraId="05CB6AD0" w14:textId="77777777" w:rsidR="00C55201" w:rsidRPr="0076465D" w:rsidRDefault="00C55201" w:rsidP="00E93FF8">
      <w:pPr>
        <w:spacing w:line="360" w:lineRule="auto"/>
        <w:jc w:val="left"/>
        <w:rPr>
          <w:rFonts w:ascii="Calibri" w:hAnsi="Calibri" w:cs="Calibri"/>
          <w:sz w:val="24"/>
          <w:szCs w:val="24"/>
          <w:lang w:val="en-GB"/>
        </w:rPr>
      </w:pPr>
      <w:r w:rsidRPr="0076465D">
        <w:rPr>
          <w:rFonts w:ascii="Calibri" w:hAnsi="Calibri" w:cs="Calibri"/>
          <w:sz w:val="24"/>
          <w:szCs w:val="24"/>
          <w:vertAlign w:val="superscript"/>
          <w:lang w:val="en-GB"/>
        </w:rPr>
        <w:t>c</w:t>
      </w:r>
      <w:r w:rsidRPr="0076465D">
        <w:rPr>
          <w:rFonts w:ascii="Calibri" w:hAnsi="Calibri" w:cs="Calibri"/>
          <w:sz w:val="24"/>
          <w:szCs w:val="24"/>
          <w:lang w:val="en-GB"/>
        </w:rPr>
        <w:t xml:space="preserve"> Department of Aerospace and Geodesy, Technical University of Munich, Willy-Messerschmitt-Str. 1, Taufkirchen/Ottobrunn 82024, Munich, Germany</w:t>
      </w:r>
    </w:p>
    <w:p w14:paraId="67CD6096" w14:textId="77777777" w:rsidR="00C55201" w:rsidRPr="0076465D" w:rsidRDefault="00C55201" w:rsidP="00E93FF8">
      <w:pPr>
        <w:spacing w:line="360" w:lineRule="auto"/>
        <w:jc w:val="left"/>
        <w:rPr>
          <w:rFonts w:ascii="Calibri" w:hAnsi="Calibri" w:cs="Calibri"/>
          <w:sz w:val="24"/>
          <w:szCs w:val="24"/>
          <w:lang w:val="en-GB"/>
        </w:rPr>
      </w:pPr>
      <w:r w:rsidRPr="0076465D">
        <w:rPr>
          <w:rFonts w:ascii="Calibri" w:hAnsi="Calibri" w:cs="Calibri"/>
          <w:sz w:val="24"/>
          <w:szCs w:val="24"/>
          <w:vertAlign w:val="superscript"/>
          <w:lang w:val="en-GB"/>
        </w:rPr>
        <w:t>d</w:t>
      </w:r>
      <w:r w:rsidRPr="0076465D">
        <w:rPr>
          <w:rFonts w:ascii="Calibri" w:hAnsi="Calibri" w:cs="Calibri"/>
          <w:sz w:val="24"/>
          <w:szCs w:val="24"/>
          <w:lang w:val="en-GB"/>
        </w:rPr>
        <w:t xml:space="preserve"> Fukushima Renewable Energy Institute, National Institute of Advanced Industrial Science and Technology (AIST), 2-2-9 Machiikedai, Koriyama, Fukushima 963-0298, Japan</w:t>
      </w:r>
    </w:p>
    <w:p w14:paraId="4CFF4F15" w14:textId="77777777" w:rsidR="00C55201" w:rsidRPr="0076465D" w:rsidRDefault="00C55201" w:rsidP="00E93FF8">
      <w:pPr>
        <w:spacing w:line="360" w:lineRule="auto"/>
        <w:jc w:val="left"/>
        <w:rPr>
          <w:rFonts w:ascii="Calibri" w:hAnsi="Calibri" w:cs="Calibri"/>
          <w:sz w:val="24"/>
          <w:szCs w:val="24"/>
          <w:lang w:val="en-GB"/>
        </w:rPr>
      </w:pPr>
      <w:r w:rsidRPr="0076465D">
        <w:rPr>
          <w:rFonts w:ascii="Calibri" w:hAnsi="Calibri" w:cs="Calibri"/>
          <w:sz w:val="24"/>
          <w:szCs w:val="24"/>
          <w:vertAlign w:val="superscript"/>
          <w:lang w:val="en-GB"/>
        </w:rPr>
        <w:t xml:space="preserve">e </w:t>
      </w:r>
      <w:r w:rsidRPr="0076465D">
        <w:rPr>
          <w:rFonts w:ascii="Calibri" w:hAnsi="Calibri" w:cs="Calibri"/>
          <w:sz w:val="24"/>
          <w:szCs w:val="24"/>
          <w:lang w:val="en-GB"/>
        </w:rPr>
        <w:t>Department of Aerospace Engineering, Tohoku University, 6-6-1 Aoba, Aramaki, Aoba-ku, Sendai, Miyagi 980-5879, Japan</w:t>
      </w:r>
    </w:p>
    <w:p w14:paraId="7989A461" w14:textId="77777777" w:rsidR="00C55201" w:rsidRPr="0076465D" w:rsidRDefault="00C55201" w:rsidP="00E93FF8">
      <w:pPr>
        <w:spacing w:line="360" w:lineRule="auto"/>
        <w:jc w:val="left"/>
        <w:rPr>
          <w:rFonts w:ascii="Calibri" w:hAnsi="Calibri" w:cs="Calibri"/>
          <w:sz w:val="24"/>
          <w:szCs w:val="24"/>
          <w:lang w:val="en-GB"/>
        </w:rPr>
      </w:pPr>
    </w:p>
    <w:p w14:paraId="6F8681CC" w14:textId="3A461354" w:rsidR="00C55201" w:rsidRDefault="00C55201" w:rsidP="00E1529E">
      <w:pPr>
        <w:spacing w:line="360" w:lineRule="auto"/>
        <w:jc w:val="left"/>
        <w:rPr>
          <w:rFonts w:asciiTheme="minorHAnsi" w:hAnsiTheme="minorHAnsi" w:cstheme="minorHAnsi"/>
          <w:sz w:val="24"/>
          <w:szCs w:val="24"/>
          <w:lang w:val="en-GB"/>
        </w:rPr>
      </w:pPr>
      <w:r w:rsidRPr="00733D18">
        <w:rPr>
          <w:rFonts w:asciiTheme="minorHAnsi" w:hAnsiTheme="minorHAnsi" w:cstheme="minorHAnsi"/>
          <w:sz w:val="24"/>
          <w:szCs w:val="24"/>
          <w:lang w:val="en-GB"/>
        </w:rPr>
        <w:t>*Corresponding author</w:t>
      </w:r>
      <w:r w:rsidR="00733D18" w:rsidRPr="00733D18">
        <w:rPr>
          <w:rFonts w:asciiTheme="minorHAnsi" w:hAnsiTheme="minorHAnsi" w:cstheme="minorHAnsi"/>
          <w:sz w:val="24"/>
          <w:szCs w:val="24"/>
          <w:lang w:val="en-GB"/>
        </w:rPr>
        <w:t xml:space="preserve"> at:</w:t>
      </w:r>
      <w:r w:rsidRPr="00733D18">
        <w:rPr>
          <w:rFonts w:asciiTheme="minorHAnsi" w:hAnsiTheme="minorHAnsi" w:cstheme="minorHAnsi"/>
          <w:sz w:val="24"/>
          <w:szCs w:val="24"/>
          <w:lang w:val="en-GB"/>
        </w:rPr>
        <w:t xml:space="preserve"> </w:t>
      </w:r>
      <w:r w:rsidR="00733D18" w:rsidRPr="00733D18">
        <w:rPr>
          <w:rFonts w:asciiTheme="minorHAnsi" w:hAnsiTheme="minorHAnsi" w:cstheme="minorHAnsi"/>
          <w:sz w:val="24"/>
          <w:szCs w:val="24"/>
        </w:rPr>
        <w:t>Department of Mechanical Engineering, The University of Melbourne, Parkville, Victoria 3010, Australia</w:t>
      </w:r>
      <w:r w:rsidR="00733D18">
        <w:rPr>
          <w:rFonts w:asciiTheme="minorHAnsi" w:hAnsiTheme="minorHAnsi" w:cstheme="minorHAnsi"/>
          <w:sz w:val="24"/>
          <w:szCs w:val="24"/>
        </w:rPr>
        <w:t xml:space="preserve"> (</w:t>
      </w:r>
      <w:r w:rsidR="00733D18" w:rsidRPr="00733D18">
        <w:rPr>
          <w:rFonts w:asciiTheme="minorHAnsi" w:hAnsiTheme="minorHAnsi" w:cstheme="minorHAnsi"/>
          <w:sz w:val="24"/>
          <w:szCs w:val="24"/>
        </w:rPr>
        <w:t>ggotama@student.unimelb.edu.au</w:t>
      </w:r>
      <w:r w:rsidR="00E1529E">
        <w:rPr>
          <w:rFonts w:asciiTheme="minorHAnsi" w:hAnsiTheme="minorHAnsi" w:cstheme="minorHAnsi"/>
          <w:sz w:val="24"/>
          <w:szCs w:val="24"/>
        </w:rPr>
        <w:t>)</w:t>
      </w:r>
    </w:p>
    <w:p w14:paraId="0E8954EA" w14:textId="6D1C96B5" w:rsidR="00E1529E" w:rsidRDefault="00E1529E" w:rsidP="00E1529E">
      <w:pPr>
        <w:spacing w:line="360" w:lineRule="auto"/>
        <w:jc w:val="left"/>
        <w:rPr>
          <w:rFonts w:asciiTheme="minorHAnsi" w:hAnsiTheme="minorHAnsi" w:cstheme="minorHAnsi"/>
          <w:sz w:val="24"/>
          <w:szCs w:val="24"/>
          <w:lang w:val="en-GB"/>
        </w:rPr>
      </w:pPr>
    </w:p>
    <w:p w14:paraId="7CCE9D94" w14:textId="77777777" w:rsidR="00E1529E" w:rsidRPr="00E1529E" w:rsidRDefault="00E1529E" w:rsidP="00E1529E">
      <w:pPr>
        <w:spacing w:line="360" w:lineRule="auto"/>
        <w:jc w:val="left"/>
        <w:rPr>
          <w:rFonts w:asciiTheme="minorHAnsi" w:hAnsiTheme="minorHAnsi" w:cstheme="minorHAnsi"/>
          <w:sz w:val="24"/>
          <w:szCs w:val="24"/>
          <w:lang w:val="en-GB"/>
        </w:rPr>
      </w:pPr>
    </w:p>
    <w:p w14:paraId="2082CDAB" w14:textId="7CDFAFF1" w:rsidR="00E1529E" w:rsidRPr="00E1529E" w:rsidRDefault="00E1529E" w:rsidP="00E1529E">
      <w:pPr>
        <w:pStyle w:val="ListParagraph"/>
        <w:numPr>
          <w:ilvl w:val="0"/>
          <w:numId w:val="1"/>
        </w:numPr>
        <w:ind w:left="567" w:hanging="567"/>
        <w:jc w:val="left"/>
        <w:rPr>
          <w:rFonts w:ascii="Calibri" w:hAnsi="Calibri" w:cs="Calibri"/>
          <w:b/>
          <w:bCs/>
          <w:sz w:val="24"/>
          <w:szCs w:val="24"/>
          <w:lang w:val="en-GB"/>
        </w:rPr>
      </w:pPr>
      <w:r w:rsidRPr="00E1529E">
        <w:rPr>
          <w:rFonts w:ascii="Calibri" w:hAnsi="Calibri" w:cs="Calibri"/>
          <w:b/>
          <w:bCs/>
          <w:sz w:val="24"/>
          <w:szCs w:val="24"/>
          <w:lang w:val="en-GB"/>
        </w:rPr>
        <w:lastRenderedPageBreak/>
        <w:t>Sensitivity analysis of the laminar burning velocity using various mechanisms.</w:t>
      </w:r>
    </w:p>
    <w:p w14:paraId="21FB8BD6" w14:textId="77777777" w:rsidR="00327895" w:rsidRPr="0076465D" w:rsidRDefault="00327895" w:rsidP="00365643">
      <w:pPr>
        <w:ind w:firstLine="567"/>
        <w:rPr>
          <w:rFonts w:ascii="Calibri" w:hAnsi="Calibri" w:cs="Calibri"/>
          <w:noProof/>
          <w:sz w:val="24"/>
          <w:szCs w:val="24"/>
          <w:lang w:val="en-GB"/>
        </w:rPr>
      </w:pPr>
      <w:bookmarkStart w:id="2" w:name="_Hlk74497542"/>
      <w:r w:rsidRPr="0076465D">
        <w:rPr>
          <w:rFonts w:ascii="Calibri" w:hAnsi="Calibri" w:cs="Calibri"/>
          <w:noProof/>
          <w:sz w:val="24"/>
          <w:szCs w:val="24"/>
          <w:lang w:val="en-GB"/>
        </w:rPr>
        <w:t>The</w:t>
      </w:r>
      <w:r w:rsidR="009A2D07" w:rsidRPr="0076465D">
        <w:rPr>
          <w:rFonts w:ascii="Calibri" w:hAnsi="Calibri" w:cs="Calibri"/>
          <w:noProof/>
          <w:sz w:val="24"/>
          <w:szCs w:val="24"/>
          <w:lang w:val="en-GB"/>
        </w:rPr>
        <w:t xml:space="preserve"> sensitivity</w:t>
      </w:r>
      <w:r w:rsidRPr="0076465D">
        <w:rPr>
          <w:rFonts w:ascii="Calibri" w:hAnsi="Calibri" w:cs="Calibri"/>
          <w:noProof/>
          <w:sz w:val="24"/>
          <w:szCs w:val="24"/>
          <w:lang w:val="en-GB"/>
        </w:rPr>
        <w:t xml:space="preserve"> analysis </w:t>
      </w:r>
      <w:r w:rsidR="00986951" w:rsidRPr="0076465D">
        <w:rPr>
          <w:rFonts w:ascii="Calibri" w:hAnsi="Calibri" w:cs="Calibri"/>
          <w:noProof/>
          <w:sz w:val="24"/>
          <w:szCs w:val="24"/>
          <w:lang w:val="en-GB"/>
        </w:rPr>
        <w:t>include</w:t>
      </w:r>
      <w:r w:rsidR="00381B15" w:rsidRPr="0076465D">
        <w:rPr>
          <w:rFonts w:ascii="Calibri" w:hAnsi="Calibri" w:cs="Calibri"/>
          <w:noProof/>
          <w:sz w:val="24"/>
          <w:szCs w:val="24"/>
          <w:lang w:val="en-GB"/>
        </w:rPr>
        <w:t>s</w:t>
      </w:r>
      <w:r w:rsidR="00986951" w:rsidRPr="0076465D">
        <w:rPr>
          <w:rFonts w:ascii="Calibri" w:hAnsi="Calibri" w:cs="Calibri"/>
          <w:noProof/>
          <w:sz w:val="24"/>
          <w:szCs w:val="24"/>
          <w:lang w:val="en-GB"/>
        </w:rPr>
        <w:t xml:space="preserve"> reactions with the ten largest sensitivity coefficient from each equivalence ra</w:t>
      </w:r>
      <w:r w:rsidR="00A378EA" w:rsidRPr="0076465D">
        <w:rPr>
          <w:rFonts w:ascii="Calibri" w:hAnsi="Calibri" w:cs="Calibri"/>
          <w:noProof/>
          <w:sz w:val="24"/>
          <w:szCs w:val="24"/>
          <w:lang w:val="en-GB"/>
        </w:rPr>
        <w:t>tio</w:t>
      </w:r>
      <w:r w:rsidR="00986951" w:rsidRPr="0076465D">
        <w:rPr>
          <w:rFonts w:ascii="Calibri" w:hAnsi="Calibri" w:cs="Calibri"/>
          <w:noProof/>
          <w:sz w:val="24"/>
          <w:szCs w:val="24"/>
          <w:lang w:val="en-GB"/>
        </w:rPr>
        <w:t>.</w:t>
      </w:r>
    </w:p>
    <w:bookmarkEnd w:id="2"/>
    <w:p w14:paraId="4A305B72" w14:textId="180633EC" w:rsidR="00C55201" w:rsidRPr="0076465D" w:rsidRDefault="009A6A53" w:rsidP="006710B4">
      <w:pPr>
        <w:adjustRightInd w:val="0"/>
        <w:jc w:val="center"/>
        <w:rPr>
          <w:rFonts w:ascii="Calibri" w:hAnsi="Calibri" w:cs="Calibri"/>
          <w:sz w:val="24"/>
          <w:szCs w:val="24"/>
          <w:lang w:val="en-GB"/>
        </w:rPr>
      </w:pPr>
      <w:r w:rsidRPr="0076465D">
        <w:rPr>
          <w:rFonts w:ascii="Calibri" w:hAnsi="Calibri" w:cs="Calibri"/>
          <w:noProof/>
          <w:sz w:val="24"/>
          <w:szCs w:val="24"/>
          <w:lang w:val="en-IN" w:eastAsia="en-IN"/>
        </w:rPr>
        <w:drawing>
          <wp:inline distT="0" distB="0" distL="0" distR="0" wp14:anchorId="4535E865" wp14:editId="62CE1B9D">
            <wp:extent cx="2383155" cy="287464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3155" cy="2874645"/>
                    </a:xfrm>
                    <a:prstGeom prst="rect">
                      <a:avLst/>
                    </a:prstGeom>
                    <a:noFill/>
                    <a:ln>
                      <a:noFill/>
                    </a:ln>
                  </pic:spPr>
                </pic:pic>
              </a:graphicData>
            </a:graphic>
          </wp:inline>
        </w:drawing>
      </w:r>
      <w:r w:rsidRPr="0076465D">
        <w:rPr>
          <w:rFonts w:ascii="Calibri" w:hAnsi="Calibri" w:cs="Calibri"/>
          <w:noProof/>
          <w:sz w:val="24"/>
          <w:szCs w:val="24"/>
          <w:lang w:val="en-IN" w:eastAsia="en-IN"/>
        </w:rPr>
        <w:drawing>
          <wp:inline distT="0" distB="0" distL="0" distR="0" wp14:anchorId="40213851" wp14:editId="0B51E57B">
            <wp:extent cx="2417445" cy="287464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17445" cy="2874645"/>
                    </a:xfrm>
                    <a:prstGeom prst="rect">
                      <a:avLst/>
                    </a:prstGeom>
                    <a:noFill/>
                    <a:ln>
                      <a:noFill/>
                    </a:ln>
                  </pic:spPr>
                </pic:pic>
              </a:graphicData>
            </a:graphic>
          </wp:inline>
        </w:drawing>
      </w:r>
    </w:p>
    <w:p w14:paraId="3C3101ED" w14:textId="77777777" w:rsidR="00327895" w:rsidRPr="0076465D" w:rsidRDefault="00327895" w:rsidP="00365643">
      <w:pPr>
        <w:tabs>
          <w:tab w:val="left" w:pos="2410"/>
          <w:tab w:val="left" w:pos="6237"/>
        </w:tabs>
        <w:adjustRightInd w:val="0"/>
        <w:rPr>
          <w:rFonts w:ascii="Calibri" w:hAnsi="Calibri" w:cs="Calibri"/>
          <w:sz w:val="24"/>
          <w:szCs w:val="24"/>
          <w:lang w:val="en-GB"/>
        </w:rPr>
      </w:pPr>
      <w:r w:rsidRPr="0076465D">
        <w:rPr>
          <w:rFonts w:ascii="Calibri" w:hAnsi="Calibri" w:cs="Calibri"/>
          <w:sz w:val="24"/>
          <w:szCs w:val="24"/>
          <w:lang w:val="en-GB"/>
        </w:rPr>
        <w:tab/>
        <w:t>(a)</w:t>
      </w:r>
      <w:r w:rsidRPr="0076465D">
        <w:rPr>
          <w:rFonts w:ascii="Calibri" w:hAnsi="Calibri" w:cs="Calibri"/>
          <w:sz w:val="24"/>
          <w:szCs w:val="24"/>
          <w:lang w:val="en-GB"/>
        </w:rPr>
        <w:tab/>
        <w:t>(b)</w:t>
      </w:r>
    </w:p>
    <w:p w14:paraId="3F23AEF3" w14:textId="77777777" w:rsidR="00327895" w:rsidRPr="0076465D" w:rsidRDefault="00327895" w:rsidP="00365643">
      <w:pPr>
        <w:rPr>
          <w:rFonts w:ascii="Calibri" w:hAnsi="Calibri" w:cs="Calibri"/>
          <w:sz w:val="24"/>
          <w:szCs w:val="24"/>
          <w:lang w:val="en-GB"/>
        </w:rPr>
      </w:pPr>
      <w:bookmarkStart w:id="3" w:name="_Hlk69802269"/>
      <w:r w:rsidRPr="0076465D">
        <w:rPr>
          <w:rFonts w:ascii="Calibri" w:hAnsi="Calibri" w:cs="Calibri"/>
          <w:b/>
          <w:bCs/>
          <w:sz w:val="24"/>
          <w:szCs w:val="24"/>
          <w:lang w:val="en-GB"/>
        </w:rPr>
        <w:t>Fig. S1.</w:t>
      </w:r>
      <w:r w:rsidRPr="0076465D">
        <w:rPr>
          <w:rFonts w:ascii="Calibri" w:hAnsi="Calibri" w:cs="Calibri"/>
          <w:sz w:val="24"/>
          <w:szCs w:val="24"/>
          <w:lang w:val="en-GB"/>
        </w:rPr>
        <w:t xml:space="preserve"> Sensitivity analysis of</w:t>
      </w:r>
      <w:r w:rsidR="00C55201" w:rsidRPr="0076465D">
        <w:rPr>
          <w:rFonts w:ascii="Calibri" w:hAnsi="Calibri" w:cs="Calibri"/>
          <w:sz w:val="24"/>
          <w:szCs w:val="24"/>
          <w:lang w:val="en-GB"/>
        </w:rPr>
        <w:t xml:space="preserve"> the unstretched laminar burning velocity for</w:t>
      </w:r>
      <w:r w:rsidRPr="0076465D">
        <w:rPr>
          <w:rFonts w:ascii="Calibri" w:hAnsi="Calibri" w:cs="Calibri"/>
          <w:sz w:val="24"/>
          <w:szCs w:val="24"/>
          <w:lang w:val="en-GB"/>
        </w:rPr>
        <w:t xml:space="preserve"> NH</w:t>
      </w:r>
      <w:r w:rsidRPr="0076465D">
        <w:rPr>
          <w:rFonts w:ascii="Calibri" w:hAnsi="Calibri" w:cs="Calibri"/>
          <w:sz w:val="24"/>
          <w:szCs w:val="24"/>
          <w:vertAlign w:val="subscript"/>
          <w:lang w:val="en-GB"/>
        </w:rPr>
        <w:t>3</w:t>
      </w:r>
      <w:r w:rsidRPr="0076465D">
        <w:rPr>
          <w:rFonts w:ascii="Calibri" w:hAnsi="Calibri" w:cs="Calibri"/>
          <w:sz w:val="24"/>
          <w:szCs w:val="24"/>
          <w:lang w:val="en-GB"/>
        </w:rPr>
        <w:t>/H</w:t>
      </w:r>
      <w:r w:rsidRPr="0076465D">
        <w:rPr>
          <w:rFonts w:ascii="Calibri" w:hAnsi="Calibri" w:cs="Calibri"/>
          <w:sz w:val="24"/>
          <w:szCs w:val="24"/>
          <w:vertAlign w:val="subscript"/>
          <w:lang w:val="en-GB"/>
        </w:rPr>
        <w:t>2</w:t>
      </w:r>
      <w:r w:rsidRPr="0076465D">
        <w:rPr>
          <w:rFonts w:ascii="Calibri" w:hAnsi="Calibri" w:cs="Calibri"/>
          <w:sz w:val="24"/>
          <w:szCs w:val="24"/>
          <w:lang w:val="en-GB"/>
        </w:rPr>
        <w:t xml:space="preserve">/Air premixed flames </w:t>
      </w:r>
      <w:r w:rsidR="009E5C4B" w:rsidRPr="0076465D">
        <w:rPr>
          <w:rFonts w:ascii="Calibri" w:hAnsi="Calibri" w:cs="Calibri"/>
          <w:sz w:val="24"/>
          <w:szCs w:val="24"/>
          <w:lang w:val="en-GB"/>
        </w:rPr>
        <w:t>at</w:t>
      </w:r>
      <w:r w:rsidRPr="0076465D">
        <w:rPr>
          <w:rFonts w:ascii="Calibri" w:hAnsi="Calibri" w:cs="Calibri"/>
          <w:sz w:val="24"/>
          <w:szCs w:val="24"/>
          <w:lang w:val="en-GB"/>
        </w:rPr>
        <w:t xml:space="preserve"> </w:t>
      </w:r>
      <w:r w:rsidRPr="0076465D">
        <w:rPr>
          <w:rFonts w:ascii="Calibri" w:hAnsi="Calibri" w:cs="Calibri"/>
          <w:i/>
          <w:iCs/>
          <w:sz w:val="24"/>
          <w:szCs w:val="24"/>
          <w:lang w:val="en-GB"/>
        </w:rPr>
        <w:t>X</w:t>
      </w:r>
      <w:r w:rsidRPr="0076465D">
        <w:rPr>
          <w:rFonts w:ascii="Calibri" w:hAnsi="Calibri" w:cs="Calibri"/>
          <w:i/>
          <w:iCs/>
          <w:sz w:val="24"/>
          <w:szCs w:val="24"/>
          <w:vertAlign w:val="subscript"/>
          <w:lang w:val="en-GB"/>
        </w:rPr>
        <w:t>H2</w:t>
      </w:r>
      <w:r w:rsidRPr="0076465D">
        <w:rPr>
          <w:rFonts w:ascii="Calibri" w:hAnsi="Calibri" w:cs="Calibri"/>
          <w:sz w:val="24"/>
          <w:szCs w:val="24"/>
          <w:lang w:val="en-GB"/>
        </w:rPr>
        <w:t xml:space="preserve"> = 0.4 </w:t>
      </w:r>
      <w:r w:rsidR="009E5C4B" w:rsidRPr="0076465D">
        <w:rPr>
          <w:rFonts w:ascii="Calibri" w:hAnsi="Calibri" w:cs="Calibri"/>
          <w:sz w:val="24"/>
          <w:szCs w:val="24"/>
          <w:lang w:val="en-GB"/>
        </w:rPr>
        <w:t>under</w:t>
      </w:r>
      <w:r w:rsidRPr="0076465D">
        <w:rPr>
          <w:rFonts w:ascii="Calibri" w:hAnsi="Calibri" w:cs="Calibri"/>
          <w:sz w:val="24"/>
          <w:szCs w:val="24"/>
          <w:lang w:val="en-GB"/>
        </w:rPr>
        <w:t xml:space="preserve"> (a) 0.1 MPa and (b) 0.5 MPa using Han Mech</w:t>
      </w:r>
      <w:r w:rsidR="00C55201" w:rsidRPr="0076465D">
        <w:rPr>
          <w:rFonts w:ascii="Calibri" w:hAnsi="Calibri" w:cs="Calibri"/>
          <w:sz w:val="24"/>
          <w:szCs w:val="24"/>
          <w:lang w:val="en-GB"/>
        </w:rPr>
        <w:t xml:space="preserve"> </w:t>
      </w:r>
      <w:r w:rsidR="00C55201" w:rsidRPr="0076465D">
        <w:rPr>
          <w:rFonts w:ascii="Calibri" w:hAnsi="Calibri" w:cs="Calibri"/>
          <w:noProof/>
          <w:sz w:val="24"/>
          <w:szCs w:val="24"/>
          <w:lang w:val="en-GB"/>
        </w:rPr>
        <w:t>[1]</w:t>
      </w:r>
      <w:r w:rsidRPr="0076465D">
        <w:rPr>
          <w:rFonts w:ascii="Calibri" w:hAnsi="Calibri" w:cs="Calibri"/>
          <w:sz w:val="24"/>
          <w:szCs w:val="24"/>
          <w:lang w:val="en-GB"/>
        </w:rPr>
        <w:t>.</w:t>
      </w:r>
      <w:bookmarkEnd w:id="3"/>
    </w:p>
    <w:p w14:paraId="56FB6F8D" w14:textId="068F8B76" w:rsidR="00327895" w:rsidRPr="0076465D" w:rsidRDefault="006A5EB2" w:rsidP="006710B4">
      <w:pPr>
        <w:jc w:val="center"/>
        <w:rPr>
          <w:rFonts w:ascii="Calibri" w:hAnsi="Calibri" w:cs="Calibri"/>
          <w:sz w:val="24"/>
          <w:szCs w:val="24"/>
          <w:lang w:val="en-GB"/>
        </w:rPr>
      </w:pPr>
      <w:r>
        <w:rPr>
          <w:rFonts w:ascii="Calibri" w:hAnsi="Calibri" w:cs="Calibri"/>
          <w:noProof/>
          <w:sz w:val="24"/>
          <w:szCs w:val="24"/>
          <w:lang w:val="en-IN" w:eastAsia="en-IN"/>
        </w:rPr>
        <w:drawing>
          <wp:inline distT="0" distB="0" distL="0" distR="0" wp14:anchorId="4BE5E8D6" wp14:editId="4E2231B5">
            <wp:extent cx="2383200" cy="28477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3200" cy="2847770"/>
                    </a:xfrm>
                    <a:prstGeom prst="rect">
                      <a:avLst/>
                    </a:prstGeom>
                    <a:noFill/>
                    <a:ln>
                      <a:noFill/>
                    </a:ln>
                  </pic:spPr>
                </pic:pic>
              </a:graphicData>
            </a:graphic>
          </wp:inline>
        </w:drawing>
      </w:r>
      <w:r>
        <w:rPr>
          <w:rFonts w:ascii="Calibri" w:hAnsi="Calibri" w:cs="Calibri"/>
          <w:noProof/>
          <w:sz w:val="24"/>
          <w:szCs w:val="24"/>
          <w:lang w:val="en-IN" w:eastAsia="en-IN"/>
        </w:rPr>
        <w:drawing>
          <wp:inline distT="0" distB="0" distL="0" distR="0" wp14:anchorId="4819D3AB" wp14:editId="6CAFDE05">
            <wp:extent cx="2383200" cy="2831522"/>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83200" cy="2831522"/>
                    </a:xfrm>
                    <a:prstGeom prst="rect">
                      <a:avLst/>
                    </a:prstGeom>
                    <a:noFill/>
                    <a:ln>
                      <a:noFill/>
                    </a:ln>
                  </pic:spPr>
                </pic:pic>
              </a:graphicData>
            </a:graphic>
          </wp:inline>
        </w:drawing>
      </w:r>
    </w:p>
    <w:p w14:paraId="06F354CF" w14:textId="77777777" w:rsidR="00327895" w:rsidRPr="0076465D" w:rsidRDefault="00327895" w:rsidP="00365643">
      <w:pPr>
        <w:tabs>
          <w:tab w:val="left" w:pos="2552"/>
          <w:tab w:val="left" w:pos="6379"/>
        </w:tabs>
        <w:adjustRightInd w:val="0"/>
        <w:rPr>
          <w:rFonts w:ascii="Calibri" w:hAnsi="Calibri" w:cs="Calibri"/>
          <w:sz w:val="24"/>
          <w:szCs w:val="24"/>
          <w:lang w:val="en-GB"/>
        </w:rPr>
      </w:pPr>
      <w:r w:rsidRPr="0076465D">
        <w:rPr>
          <w:rFonts w:ascii="Calibri" w:hAnsi="Calibri" w:cs="Calibri"/>
          <w:sz w:val="24"/>
          <w:szCs w:val="24"/>
          <w:lang w:val="en-GB"/>
        </w:rPr>
        <w:tab/>
        <w:t>(a)</w:t>
      </w:r>
      <w:r w:rsidRPr="0076465D">
        <w:rPr>
          <w:rFonts w:ascii="Calibri" w:hAnsi="Calibri" w:cs="Calibri"/>
          <w:sz w:val="24"/>
          <w:szCs w:val="24"/>
          <w:lang w:val="en-GB"/>
        </w:rPr>
        <w:tab/>
        <w:t>(b)</w:t>
      </w:r>
    </w:p>
    <w:p w14:paraId="400941D8" w14:textId="77777777" w:rsidR="00327895" w:rsidRPr="0076465D" w:rsidRDefault="00327895" w:rsidP="00365643">
      <w:pPr>
        <w:rPr>
          <w:rFonts w:ascii="Calibri" w:hAnsi="Calibri" w:cs="Calibri"/>
          <w:sz w:val="24"/>
          <w:szCs w:val="24"/>
          <w:lang w:val="en-GB"/>
        </w:rPr>
      </w:pPr>
      <w:bookmarkStart w:id="4" w:name="_Hlk69802274"/>
      <w:r w:rsidRPr="0076465D">
        <w:rPr>
          <w:rFonts w:ascii="Calibri" w:hAnsi="Calibri" w:cs="Calibri"/>
          <w:b/>
          <w:bCs/>
          <w:sz w:val="24"/>
          <w:szCs w:val="24"/>
          <w:lang w:val="en-GB"/>
        </w:rPr>
        <w:t>Fig. S2.</w:t>
      </w:r>
      <w:r w:rsidRPr="0076465D">
        <w:rPr>
          <w:rFonts w:ascii="Calibri" w:hAnsi="Calibri" w:cs="Calibri"/>
          <w:sz w:val="24"/>
          <w:szCs w:val="24"/>
          <w:lang w:val="en-GB"/>
        </w:rPr>
        <w:t xml:space="preserve"> </w:t>
      </w:r>
      <w:r w:rsidR="00C55201" w:rsidRPr="0076465D">
        <w:rPr>
          <w:rFonts w:ascii="Calibri" w:hAnsi="Calibri" w:cs="Calibri"/>
          <w:sz w:val="24"/>
          <w:szCs w:val="24"/>
          <w:lang w:val="en-GB"/>
        </w:rPr>
        <w:t xml:space="preserve">Sensitivity analysis of the unstretched laminar burning velocity for </w:t>
      </w:r>
      <w:r w:rsidRPr="0076465D">
        <w:rPr>
          <w:rFonts w:ascii="Calibri" w:hAnsi="Calibri" w:cs="Calibri"/>
          <w:sz w:val="24"/>
          <w:szCs w:val="24"/>
          <w:lang w:val="en-GB"/>
        </w:rPr>
        <w:t>NH</w:t>
      </w:r>
      <w:r w:rsidRPr="0076465D">
        <w:rPr>
          <w:rFonts w:ascii="Calibri" w:hAnsi="Calibri" w:cs="Calibri"/>
          <w:sz w:val="24"/>
          <w:szCs w:val="24"/>
          <w:vertAlign w:val="subscript"/>
          <w:lang w:val="en-GB"/>
        </w:rPr>
        <w:t>3</w:t>
      </w:r>
      <w:r w:rsidRPr="0076465D">
        <w:rPr>
          <w:rFonts w:ascii="Calibri" w:hAnsi="Calibri" w:cs="Calibri"/>
          <w:sz w:val="24"/>
          <w:szCs w:val="24"/>
          <w:lang w:val="en-GB"/>
        </w:rPr>
        <w:t>/H</w:t>
      </w:r>
      <w:r w:rsidRPr="0076465D">
        <w:rPr>
          <w:rFonts w:ascii="Calibri" w:hAnsi="Calibri" w:cs="Calibri"/>
          <w:sz w:val="24"/>
          <w:szCs w:val="24"/>
          <w:vertAlign w:val="subscript"/>
          <w:lang w:val="en-GB"/>
        </w:rPr>
        <w:t>2</w:t>
      </w:r>
      <w:r w:rsidRPr="0076465D">
        <w:rPr>
          <w:rFonts w:ascii="Calibri" w:hAnsi="Calibri" w:cs="Calibri"/>
          <w:sz w:val="24"/>
          <w:szCs w:val="24"/>
          <w:lang w:val="en-GB"/>
        </w:rPr>
        <w:t xml:space="preserve">/Air premixed flames </w:t>
      </w:r>
      <w:r w:rsidR="009E5C4B" w:rsidRPr="0076465D">
        <w:rPr>
          <w:rFonts w:ascii="Calibri" w:hAnsi="Calibri" w:cs="Calibri"/>
          <w:sz w:val="24"/>
          <w:szCs w:val="24"/>
          <w:lang w:val="en-GB"/>
        </w:rPr>
        <w:t>at</w:t>
      </w:r>
      <w:r w:rsidRPr="0076465D">
        <w:rPr>
          <w:rFonts w:ascii="Calibri" w:hAnsi="Calibri" w:cs="Calibri"/>
          <w:sz w:val="24"/>
          <w:szCs w:val="24"/>
          <w:lang w:val="en-GB"/>
        </w:rPr>
        <w:t xml:space="preserve"> </w:t>
      </w:r>
      <w:r w:rsidRPr="0076465D">
        <w:rPr>
          <w:rFonts w:ascii="Calibri" w:hAnsi="Calibri" w:cs="Calibri"/>
          <w:i/>
          <w:iCs/>
          <w:sz w:val="24"/>
          <w:szCs w:val="24"/>
          <w:lang w:val="en-GB"/>
        </w:rPr>
        <w:t>X</w:t>
      </w:r>
      <w:r w:rsidRPr="0076465D">
        <w:rPr>
          <w:rFonts w:ascii="Calibri" w:hAnsi="Calibri" w:cs="Calibri"/>
          <w:i/>
          <w:iCs/>
          <w:sz w:val="24"/>
          <w:szCs w:val="24"/>
          <w:vertAlign w:val="subscript"/>
          <w:lang w:val="en-GB"/>
        </w:rPr>
        <w:t>H2</w:t>
      </w:r>
      <w:r w:rsidRPr="0076465D">
        <w:rPr>
          <w:rFonts w:ascii="Calibri" w:hAnsi="Calibri" w:cs="Calibri"/>
          <w:sz w:val="24"/>
          <w:szCs w:val="24"/>
          <w:lang w:val="en-GB"/>
        </w:rPr>
        <w:t xml:space="preserve"> = 0.4 </w:t>
      </w:r>
      <w:r w:rsidR="009E5C4B" w:rsidRPr="0076465D">
        <w:rPr>
          <w:rFonts w:ascii="Calibri" w:hAnsi="Calibri" w:cs="Calibri"/>
          <w:sz w:val="24"/>
          <w:szCs w:val="24"/>
          <w:lang w:val="en-GB"/>
        </w:rPr>
        <w:t xml:space="preserve">under </w:t>
      </w:r>
      <w:r w:rsidRPr="0076465D">
        <w:rPr>
          <w:rFonts w:ascii="Calibri" w:hAnsi="Calibri" w:cs="Calibri"/>
          <w:sz w:val="24"/>
          <w:szCs w:val="24"/>
          <w:lang w:val="en-GB"/>
        </w:rPr>
        <w:t>(a) 0.1 MPa and (b) 0.5 MPa using Mei Mech</w:t>
      </w:r>
      <w:r w:rsidR="00E25C42" w:rsidRPr="0076465D">
        <w:rPr>
          <w:rFonts w:ascii="Calibri" w:hAnsi="Calibri" w:cs="Calibri"/>
          <w:sz w:val="24"/>
          <w:szCs w:val="24"/>
          <w:lang w:val="en-GB"/>
        </w:rPr>
        <w:t xml:space="preserve"> (2019)</w:t>
      </w:r>
      <w:r w:rsidR="00A66A15" w:rsidRPr="0076465D">
        <w:rPr>
          <w:rFonts w:ascii="Calibri" w:hAnsi="Calibri" w:cs="Calibri"/>
          <w:sz w:val="24"/>
          <w:szCs w:val="24"/>
          <w:lang w:val="en-GB"/>
        </w:rPr>
        <w:t xml:space="preserve"> </w:t>
      </w:r>
      <w:r w:rsidR="00A66A15" w:rsidRPr="0076465D">
        <w:rPr>
          <w:rFonts w:ascii="Calibri" w:hAnsi="Calibri" w:cs="Calibri"/>
          <w:noProof/>
          <w:sz w:val="24"/>
          <w:szCs w:val="24"/>
          <w:lang w:val="en-GB"/>
        </w:rPr>
        <w:t>[2]</w:t>
      </w:r>
      <w:r w:rsidRPr="0076465D">
        <w:rPr>
          <w:rFonts w:ascii="Calibri" w:hAnsi="Calibri" w:cs="Calibri"/>
          <w:sz w:val="24"/>
          <w:szCs w:val="24"/>
          <w:lang w:val="en-GB"/>
        </w:rPr>
        <w:t>.</w:t>
      </w:r>
      <w:bookmarkEnd w:id="4"/>
    </w:p>
    <w:p w14:paraId="3E2FE199" w14:textId="4CCB980D" w:rsidR="00327895" w:rsidRPr="0076465D" w:rsidRDefault="009A6A53" w:rsidP="006710B4">
      <w:pPr>
        <w:jc w:val="center"/>
        <w:rPr>
          <w:rFonts w:ascii="Calibri" w:hAnsi="Calibri" w:cs="Calibri"/>
          <w:sz w:val="24"/>
          <w:szCs w:val="24"/>
          <w:lang w:val="en-GB"/>
        </w:rPr>
      </w:pPr>
      <w:r w:rsidRPr="0076465D">
        <w:rPr>
          <w:rFonts w:ascii="Calibri" w:hAnsi="Calibri" w:cs="Calibri"/>
          <w:noProof/>
          <w:sz w:val="24"/>
          <w:szCs w:val="24"/>
          <w:lang w:val="en-IN" w:eastAsia="en-IN"/>
        </w:rPr>
        <w:lastRenderedPageBreak/>
        <w:drawing>
          <wp:inline distT="0" distB="0" distL="0" distR="0" wp14:anchorId="56DEC134" wp14:editId="4C2BF10F">
            <wp:extent cx="2486660" cy="29648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86660" cy="2964815"/>
                    </a:xfrm>
                    <a:prstGeom prst="rect">
                      <a:avLst/>
                    </a:prstGeom>
                    <a:noFill/>
                    <a:ln>
                      <a:noFill/>
                    </a:ln>
                  </pic:spPr>
                </pic:pic>
              </a:graphicData>
            </a:graphic>
          </wp:inline>
        </w:drawing>
      </w:r>
      <w:r w:rsidRPr="0076465D">
        <w:rPr>
          <w:rFonts w:ascii="Calibri" w:hAnsi="Calibri" w:cs="Calibri"/>
          <w:noProof/>
          <w:sz w:val="24"/>
          <w:szCs w:val="24"/>
          <w:lang w:val="en-IN" w:eastAsia="en-IN"/>
        </w:rPr>
        <w:drawing>
          <wp:inline distT="0" distB="0" distL="0" distR="0" wp14:anchorId="3AA6D895" wp14:editId="317D3125">
            <wp:extent cx="2466340" cy="29787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66340" cy="2978785"/>
                    </a:xfrm>
                    <a:prstGeom prst="rect">
                      <a:avLst/>
                    </a:prstGeom>
                    <a:noFill/>
                    <a:ln>
                      <a:noFill/>
                    </a:ln>
                  </pic:spPr>
                </pic:pic>
              </a:graphicData>
            </a:graphic>
          </wp:inline>
        </w:drawing>
      </w:r>
    </w:p>
    <w:p w14:paraId="4DEE7429" w14:textId="77777777" w:rsidR="00327895" w:rsidRPr="0076465D" w:rsidRDefault="00327895" w:rsidP="00365643">
      <w:pPr>
        <w:tabs>
          <w:tab w:val="left" w:pos="2552"/>
          <w:tab w:val="left" w:pos="6379"/>
        </w:tabs>
        <w:adjustRightInd w:val="0"/>
        <w:rPr>
          <w:rFonts w:ascii="Calibri" w:hAnsi="Calibri" w:cs="Calibri"/>
          <w:sz w:val="24"/>
          <w:szCs w:val="24"/>
          <w:lang w:val="en-GB"/>
        </w:rPr>
      </w:pPr>
      <w:r w:rsidRPr="0076465D">
        <w:rPr>
          <w:rFonts w:ascii="Calibri" w:hAnsi="Calibri" w:cs="Calibri"/>
          <w:sz w:val="24"/>
          <w:szCs w:val="24"/>
          <w:lang w:val="en-GB"/>
        </w:rPr>
        <w:tab/>
        <w:t>(a)</w:t>
      </w:r>
      <w:r w:rsidRPr="0076465D">
        <w:rPr>
          <w:rFonts w:ascii="Calibri" w:hAnsi="Calibri" w:cs="Calibri"/>
          <w:sz w:val="24"/>
          <w:szCs w:val="24"/>
          <w:lang w:val="en-GB"/>
        </w:rPr>
        <w:tab/>
        <w:t>(b)</w:t>
      </w:r>
    </w:p>
    <w:p w14:paraId="4FEB30F8" w14:textId="77777777" w:rsidR="00327895" w:rsidRPr="0076465D" w:rsidRDefault="00327895" w:rsidP="00365643">
      <w:pPr>
        <w:rPr>
          <w:rFonts w:ascii="Calibri" w:hAnsi="Calibri" w:cs="Calibri"/>
          <w:sz w:val="24"/>
          <w:szCs w:val="24"/>
          <w:lang w:val="en-GB"/>
        </w:rPr>
      </w:pPr>
      <w:bookmarkStart w:id="5" w:name="_Hlk69802279"/>
      <w:r w:rsidRPr="0076465D">
        <w:rPr>
          <w:rFonts w:ascii="Calibri" w:hAnsi="Calibri" w:cs="Calibri"/>
          <w:b/>
          <w:bCs/>
          <w:sz w:val="24"/>
          <w:szCs w:val="24"/>
          <w:lang w:val="en-GB"/>
        </w:rPr>
        <w:t>Fig. S3.</w:t>
      </w:r>
      <w:r w:rsidRPr="0076465D">
        <w:rPr>
          <w:rFonts w:ascii="Calibri" w:hAnsi="Calibri" w:cs="Calibri"/>
          <w:sz w:val="24"/>
          <w:szCs w:val="24"/>
          <w:lang w:val="en-GB"/>
        </w:rPr>
        <w:t xml:space="preserve"> </w:t>
      </w:r>
      <w:r w:rsidR="00C55201" w:rsidRPr="0076465D">
        <w:rPr>
          <w:rFonts w:ascii="Calibri" w:hAnsi="Calibri" w:cs="Calibri"/>
          <w:sz w:val="24"/>
          <w:szCs w:val="24"/>
          <w:lang w:val="en-GB"/>
        </w:rPr>
        <w:t>Sensitivity analysis of the unstretched laminar burning velocity for</w:t>
      </w:r>
      <w:r w:rsidRPr="0076465D">
        <w:rPr>
          <w:rFonts w:ascii="Calibri" w:hAnsi="Calibri" w:cs="Calibri"/>
          <w:sz w:val="24"/>
          <w:szCs w:val="24"/>
          <w:lang w:val="en-GB"/>
        </w:rPr>
        <w:t xml:space="preserve"> NH</w:t>
      </w:r>
      <w:r w:rsidRPr="0076465D">
        <w:rPr>
          <w:rFonts w:ascii="Calibri" w:hAnsi="Calibri" w:cs="Calibri"/>
          <w:sz w:val="24"/>
          <w:szCs w:val="24"/>
          <w:vertAlign w:val="subscript"/>
          <w:lang w:val="en-GB"/>
        </w:rPr>
        <w:t>3</w:t>
      </w:r>
      <w:r w:rsidRPr="0076465D">
        <w:rPr>
          <w:rFonts w:ascii="Calibri" w:hAnsi="Calibri" w:cs="Calibri"/>
          <w:sz w:val="24"/>
          <w:szCs w:val="24"/>
          <w:lang w:val="en-GB"/>
        </w:rPr>
        <w:t>/H</w:t>
      </w:r>
      <w:r w:rsidRPr="0076465D">
        <w:rPr>
          <w:rFonts w:ascii="Calibri" w:hAnsi="Calibri" w:cs="Calibri"/>
          <w:sz w:val="24"/>
          <w:szCs w:val="24"/>
          <w:vertAlign w:val="subscript"/>
          <w:lang w:val="en-GB"/>
        </w:rPr>
        <w:t>2</w:t>
      </w:r>
      <w:r w:rsidRPr="0076465D">
        <w:rPr>
          <w:rFonts w:ascii="Calibri" w:hAnsi="Calibri" w:cs="Calibri"/>
          <w:sz w:val="24"/>
          <w:szCs w:val="24"/>
          <w:lang w:val="en-GB"/>
        </w:rPr>
        <w:t xml:space="preserve">/Air premixed flames </w:t>
      </w:r>
      <w:r w:rsidR="009E5C4B" w:rsidRPr="0076465D">
        <w:rPr>
          <w:rFonts w:ascii="Calibri" w:hAnsi="Calibri" w:cs="Calibri"/>
          <w:sz w:val="24"/>
          <w:szCs w:val="24"/>
          <w:lang w:val="en-GB"/>
        </w:rPr>
        <w:t>at</w:t>
      </w:r>
      <w:r w:rsidRPr="0076465D">
        <w:rPr>
          <w:rFonts w:ascii="Calibri" w:hAnsi="Calibri" w:cs="Calibri"/>
          <w:sz w:val="24"/>
          <w:szCs w:val="24"/>
          <w:lang w:val="en-GB"/>
        </w:rPr>
        <w:t xml:space="preserve"> </w:t>
      </w:r>
      <w:r w:rsidRPr="0076465D">
        <w:rPr>
          <w:rFonts w:ascii="Calibri" w:hAnsi="Calibri" w:cs="Calibri"/>
          <w:i/>
          <w:iCs/>
          <w:sz w:val="24"/>
          <w:szCs w:val="24"/>
          <w:lang w:val="en-GB"/>
        </w:rPr>
        <w:t>X</w:t>
      </w:r>
      <w:r w:rsidRPr="0076465D">
        <w:rPr>
          <w:rFonts w:ascii="Calibri" w:hAnsi="Calibri" w:cs="Calibri"/>
          <w:i/>
          <w:iCs/>
          <w:sz w:val="24"/>
          <w:szCs w:val="24"/>
          <w:vertAlign w:val="subscript"/>
          <w:lang w:val="en-GB"/>
        </w:rPr>
        <w:t>H2</w:t>
      </w:r>
      <w:r w:rsidRPr="0076465D">
        <w:rPr>
          <w:rFonts w:ascii="Calibri" w:hAnsi="Calibri" w:cs="Calibri"/>
          <w:sz w:val="24"/>
          <w:szCs w:val="24"/>
          <w:lang w:val="en-GB"/>
        </w:rPr>
        <w:t xml:space="preserve"> = 0.4 </w:t>
      </w:r>
      <w:r w:rsidR="009E5C4B" w:rsidRPr="0076465D">
        <w:rPr>
          <w:rFonts w:ascii="Calibri" w:hAnsi="Calibri" w:cs="Calibri"/>
          <w:sz w:val="24"/>
          <w:szCs w:val="24"/>
          <w:lang w:val="en-GB"/>
        </w:rPr>
        <w:t xml:space="preserve">under </w:t>
      </w:r>
      <w:r w:rsidRPr="0076465D">
        <w:rPr>
          <w:rFonts w:ascii="Calibri" w:hAnsi="Calibri" w:cs="Calibri"/>
          <w:sz w:val="24"/>
          <w:szCs w:val="24"/>
          <w:lang w:val="en-GB"/>
        </w:rPr>
        <w:t>(a) 0.1 MPa and (b) 0.5 MPa using Nakamura Mech</w:t>
      </w:r>
      <w:r w:rsidR="00A66A15" w:rsidRPr="0076465D">
        <w:rPr>
          <w:rFonts w:ascii="Calibri" w:hAnsi="Calibri" w:cs="Calibri"/>
          <w:sz w:val="24"/>
          <w:szCs w:val="24"/>
          <w:lang w:val="en-GB"/>
        </w:rPr>
        <w:t xml:space="preserve"> </w:t>
      </w:r>
      <w:r w:rsidR="00A66A15" w:rsidRPr="0076465D">
        <w:rPr>
          <w:rFonts w:ascii="Calibri" w:hAnsi="Calibri" w:cs="Calibri"/>
          <w:noProof/>
          <w:sz w:val="24"/>
          <w:szCs w:val="24"/>
          <w:lang w:val="en-GB"/>
        </w:rPr>
        <w:t>[3]</w:t>
      </w:r>
      <w:r w:rsidRPr="0076465D">
        <w:rPr>
          <w:rFonts w:ascii="Calibri" w:hAnsi="Calibri" w:cs="Calibri"/>
          <w:sz w:val="24"/>
          <w:szCs w:val="24"/>
          <w:lang w:val="en-GB"/>
        </w:rPr>
        <w:t>.</w:t>
      </w:r>
      <w:bookmarkEnd w:id="5"/>
    </w:p>
    <w:p w14:paraId="0CC27F66" w14:textId="77777777" w:rsidR="00C55201" w:rsidRPr="0076465D" w:rsidRDefault="00C55201" w:rsidP="006710B4">
      <w:pPr>
        <w:rPr>
          <w:rFonts w:ascii="Calibri" w:hAnsi="Calibri" w:cs="Calibri"/>
          <w:sz w:val="24"/>
          <w:szCs w:val="24"/>
          <w:lang w:val="en-GB"/>
        </w:rPr>
      </w:pPr>
    </w:p>
    <w:p w14:paraId="1C9E35B6" w14:textId="5E40E509" w:rsidR="00327895" w:rsidRPr="0076465D" w:rsidRDefault="009A6A53" w:rsidP="006710B4">
      <w:pPr>
        <w:jc w:val="center"/>
        <w:rPr>
          <w:rFonts w:ascii="Calibri" w:hAnsi="Calibri" w:cs="Calibri"/>
          <w:sz w:val="24"/>
          <w:szCs w:val="24"/>
          <w:lang w:val="en-GB"/>
        </w:rPr>
      </w:pPr>
      <w:r w:rsidRPr="0076465D">
        <w:rPr>
          <w:rFonts w:ascii="Calibri" w:hAnsi="Calibri" w:cs="Calibri"/>
          <w:noProof/>
          <w:sz w:val="24"/>
          <w:szCs w:val="24"/>
          <w:lang w:val="en-IN" w:eastAsia="en-IN"/>
        </w:rPr>
        <w:drawing>
          <wp:inline distT="0" distB="0" distL="0" distR="0" wp14:anchorId="2DCFAD2A" wp14:editId="4B24CFB3">
            <wp:extent cx="2493645" cy="2971800"/>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93645" cy="2971800"/>
                    </a:xfrm>
                    <a:prstGeom prst="rect">
                      <a:avLst/>
                    </a:prstGeom>
                    <a:noFill/>
                    <a:ln>
                      <a:noFill/>
                    </a:ln>
                  </pic:spPr>
                </pic:pic>
              </a:graphicData>
            </a:graphic>
          </wp:inline>
        </w:drawing>
      </w:r>
      <w:r w:rsidRPr="0076465D">
        <w:rPr>
          <w:rFonts w:ascii="Calibri" w:hAnsi="Calibri" w:cs="Calibri"/>
          <w:noProof/>
          <w:sz w:val="24"/>
          <w:szCs w:val="24"/>
          <w:lang w:val="en-IN" w:eastAsia="en-IN"/>
        </w:rPr>
        <w:drawing>
          <wp:inline distT="0" distB="0" distL="0" distR="0" wp14:anchorId="1332E05A" wp14:editId="69D8D823">
            <wp:extent cx="2507615" cy="2964815"/>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07615" cy="2964815"/>
                    </a:xfrm>
                    <a:prstGeom prst="rect">
                      <a:avLst/>
                    </a:prstGeom>
                    <a:noFill/>
                    <a:ln>
                      <a:noFill/>
                    </a:ln>
                  </pic:spPr>
                </pic:pic>
              </a:graphicData>
            </a:graphic>
          </wp:inline>
        </w:drawing>
      </w:r>
    </w:p>
    <w:p w14:paraId="7C7F4FCB" w14:textId="77777777" w:rsidR="00327895" w:rsidRPr="0076465D" w:rsidRDefault="00327895" w:rsidP="00365643">
      <w:pPr>
        <w:tabs>
          <w:tab w:val="left" w:pos="2410"/>
          <w:tab w:val="left" w:pos="6379"/>
        </w:tabs>
        <w:adjustRightInd w:val="0"/>
        <w:rPr>
          <w:rFonts w:ascii="Calibri" w:hAnsi="Calibri" w:cs="Calibri"/>
          <w:sz w:val="24"/>
          <w:szCs w:val="24"/>
          <w:lang w:val="en-GB"/>
        </w:rPr>
      </w:pPr>
      <w:r w:rsidRPr="0076465D">
        <w:rPr>
          <w:rFonts w:ascii="Calibri" w:hAnsi="Calibri" w:cs="Calibri"/>
          <w:sz w:val="24"/>
          <w:szCs w:val="24"/>
          <w:lang w:val="en-GB"/>
        </w:rPr>
        <w:tab/>
        <w:t>(a)</w:t>
      </w:r>
      <w:r w:rsidRPr="0076465D">
        <w:rPr>
          <w:rFonts w:ascii="Calibri" w:hAnsi="Calibri" w:cs="Calibri"/>
          <w:sz w:val="24"/>
          <w:szCs w:val="24"/>
          <w:lang w:val="en-GB"/>
        </w:rPr>
        <w:tab/>
        <w:t>(b)</w:t>
      </w:r>
    </w:p>
    <w:p w14:paraId="3B25264B" w14:textId="77777777" w:rsidR="00327895" w:rsidRPr="0076465D" w:rsidRDefault="00327895" w:rsidP="00365643">
      <w:pPr>
        <w:rPr>
          <w:rFonts w:ascii="Calibri" w:hAnsi="Calibri" w:cs="Calibri"/>
          <w:sz w:val="24"/>
          <w:szCs w:val="24"/>
          <w:lang w:val="en-GB"/>
        </w:rPr>
      </w:pPr>
      <w:bookmarkStart w:id="6" w:name="_Hlk69802284"/>
      <w:r w:rsidRPr="0076465D">
        <w:rPr>
          <w:rFonts w:ascii="Calibri" w:hAnsi="Calibri" w:cs="Calibri"/>
          <w:b/>
          <w:bCs/>
          <w:sz w:val="24"/>
          <w:szCs w:val="24"/>
          <w:lang w:val="en-GB"/>
        </w:rPr>
        <w:t>Fig. S4.</w:t>
      </w:r>
      <w:r w:rsidRPr="0076465D">
        <w:rPr>
          <w:rFonts w:ascii="Calibri" w:hAnsi="Calibri" w:cs="Calibri"/>
          <w:sz w:val="24"/>
          <w:szCs w:val="24"/>
          <w:lang w:val="en-GB"/>
        </w:rPr>
        <w:t xml:space="preserve"> </w:t>
      </w:r>
      <w:r w:rsidR="00C55201" w:rsidRPr="0076465D">
        <w:rPr>
          <w:rFonts w:ascii="Calibri" w:hAnsi="Calibri" w:cs="Calibri"/>
          <w:sz w:val="24"/>
          <w:szCs w:val="24"/>
          <w:lang w:val="en-GB"/>
        </w:rPr>
        <w:t xml:space="preserve">Sensitivity analysis of the unstretched laminar burning velocity for </w:t>
      </w:r>
      <w:r w:rsidRPr="0076465D">
        <w:rPr>
          <w:rFonts w:ascii="Calibri" w:hAnsi="Calibri" w:cs="Calibri"/>
          <w:sz w:val="24"/>
          <w:szCs w:val="24"/>
          <w:lang w:val="en-GB"/>
        </w:rPr>
        <w:t>NH</w:t>
      </w:r>
      <w:r w:rsidRPr="0076465D">
        <w:rPr>
          <w:rFonts w:ascii="Calibri" w:hAnsi="Calibri" w:cs="Calibri"/>
          <w:sz w:val="24"/>
          <w:szCs w:val="24"/>
          <w:vertAlign w:val="subscript"/>
          <w:lang w:val="en-GB"/>
        </w:rPr>
        <w:t>3</w:t>
      </w:r>
      <w:r w:rsidRPr="0076465D">
        <w:rPr>
          <w:rFonts w:ascii="Calibri" w:hAnsi="Calibri" w:cs="Calibri"/>
          <w:sz w:val="24"/>
          <w:szCs w:val="24"/>
          <w:lang w:val="en-GB"/>
        </w:rPr>
        <w:t>/H</w:t>
      </w:r>
      <w:r w:rsidRPr="0076465D">
        <w:rPr>
          <w:rFonts w:ascii="Calibri" w:hAnsi="Calibri" w:cs="Calibri"/>
          <w:sz w:val="24"/>
          <w:szCs w:val="24"/>
          <w:vertAlign w:val="subscript"/>
          <w:lang w:val="en-GB"/>
        </w:rPr>
        <w:t>2</w:t>
      </w:r>
      <w:r w:rsidRPr="0076465D">
        <w:rPr>
          <w:rFonts w:ascii="Calibri" w:hAnsi="Calibri" w:cs="Calibri"/>
          <w:sz w:val="24"/>
          <w:szCs w:val="24"/>
          <w:lang w:val="en-GB"/>
        </w:rPr>
        <w:t xml:space="preserve">/Air premixed flames </w:t>
      </w:r>
      <w:r w:rsidR="009E5C4B" w:rsidRPr="0076465D">
        <w:rPr>
          <w:rFonts w:ascii="Calibri" w:hAnsi="Calibri" w:cs="Calibri"/>
          <w:sz w:val="24"/>
          <w:szCs w:val="24"/>
          <w:lang w:val="en-GB"/>
        </w:rPr>
        <w:t>at</w:t>
      </w:r>
      <w:r w:rsidRPr="0076465D">
        <w:rPr>
          <w:rFonts w:ascii="Calibri" w:hAnsi="Calibri" w:cs="Calibri"/>
          <w:sz w:val="24"/>
          <w:szCs w:val="24"/>
          <w:lang w:val="en-GB"/>
        </w:rPr>
        <w:t xml:space="preserve"> </w:t>
      </w:r>
      <w:r w:rsidRPr="0076465D">
        <w:rPr>
          <w:rFonts w:ascii="Calibri" w:hAnsi="Calibri" w:cs="Calibri"/>
          <w:i/>
          <w:iCs/>
          <w:sz w:val="24"/>
          <w:szCs w:val="24"/>
          <w:lang w:val="en-GB"/>
        </w:rPr>
        <w:t>X</w:t>
      </w:r>
      <w:r w:rsidRPr="0076465D">
        <w:rPr>
          <w:rFonts w:ascii="Calibri" w:hAnsi="Calibri" w:cs="Calibri"/>
          <w:i/>
          <w:iCs/>
          <w:sz w:val="24"/>
          <w:szCs w:val="24"/>
          <w:vertAlign w:val="subscript"/>
          <w:lang w:val="en-GB"/>
        </w:rPr>
        <w:t>H2</w:t>
      </w:r>
      <w:r w:rsidRPr="0076465D">
        <w:rPr>
          <w:rFonts w:ascii="Calibri" w:hAnsi="Calibri" w:cs="Calibri"/>
          <w:sz w:val="24"/>
          <w:szCs w:val="24"/>
          <w:lang w:val="en-GB"/>
        </w:rPr>
        <w:t xml:space="preserve"> = 0.4 </w:t>
      </w:r>
      <w:r w:rsidR="009E5C4B" w:rsidRPr="0076465D">
        <w:rPr>
          <w:rFonts w:ascii="Calibri" w:hAnsi="Calibri" w:cs="Calibri"/>
          <w:sz w:val="24"/>
          <w:szCs w:val="24"/>
          <w:lang w:val="en-GB"/>
        </w:rPr>
        <w:t xml:space="preserve">under </w:t>
      </w:r>
      <w:r w:rsidRPr="0076465D">
        <w:rPr>
          <w:rFonts w:ascii="Calibri" w:hAnsi="Calibri" w:cs="Calibri"/>
          <w:sz w:val="24"/>
          <w:szCs w:val="24"/>
          <w:lang w:val="en-GB"/>
        </w:rPr>
        <w:t>(a) 0.1 MPa and (b) 0.5 MPa using Okafor Mech</w:t>
      </w:r>
      <w:r w:rsidR="00A66A15" w:rsidRPr="0076465D">
        <w:rPr>
          <w:rFonts w:ascii="Calibri" w:hAnsi="Calibri" w:cs="Calibri"/>
          <w:sz w:val="24"/>
          <w:szCs w:val="24"/>
          <w:lang w:val="en-GB"/>
        </w:rPr>
        <w:t xml:space="preserve"> </w:t>
      </w:r>
      <w:r w:rsidR="00A66A15" w:rsidRPr="0076465D">
        <w:rPr>
          <w:rFonts w:ascii="Calibri" w:hAnsi="Calibri" w:cs="Calibri"/>
          <w:noProof/>
          <w:sz w:val="24"/>
          <w:szCs w:val="24"/>
          <w:lang w:val="en-GB"/>
        </w:rPr>
        <w:t>[4]</w:t>
      </w:r>
      <w:r w:rsidRPr="0076465D">
        <w:rPr>
          <w:rFonts w:ascii="Calibri" w:hAnsi="Calibri" w:cs="Calibri"/>
          <w:sz w:val="24"/>
          <w:szCs w:val="24"/>
          <w:lang w:val="en-GB"/>
        </w:rPr>
        <w:t>.</w:t>
      </w:r>
      <w:bookmarkEnd w:id="6"/>
    </w:p>
    <w:p w14:paraId="1B3AD55A" w14:textId="1B42E94A" w:rsidR="00327895" w:rsidRPr="0076465D" w:rsidRDefault="00327895" w:rsidP="006710B4">
      <w:pPr>
        <w:rPr>
          <w:rFonts w:ascii="Calibri" w:hAnsi="Calibri" w:cs="Calibri"/>
          <w:sz w:val="24"/>
          <w:szCs w:val="24"/>
          <w:lang w:val="en-GB"/>
        </w:rPr>
      </w:pPr>
      <w:r w:rsidRPr="0076465D">
        <w:rPr>
          <w:rFonts w:ascii="Calibri" w:hAnsi="Calibri" w:cs="Calibri"/>
          <w:sz w:val="24"/>
          <w:szCs w:val="24"/>
          <w:lang w:val="en-GB"/>
        </w:rPr>
        <w:t xml:space="preserve">  </w:t>
      </w:r>
      <w:r w:rsidR="009A6A53" w:rsidRPr="0076465D">
        <w:rPr>
          <w:rFonts w:ascii="Calibri" w:hAnsi="Calibri" w:cs="Calibri"/>
          <w:noProof/>
          <w:sz w:val="24"/>
          <w:szCs w:val="24"/>
          <w:lang w:val="en-IN" w:eastAsia="en-IN"/>
        </w:rPr>
        <w:drawing>
          <wp:inline distT="0" distB="0" distL="0" distR="0" wp14:anchorId="21D5AA19" wp14:editId="25BB3DE9">
            <wp:extent cx="2507615" cy="2964815"/>
            <wp:effectExtent l="0" t="0" r="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07615" cy="2964815"/>
                    </a:xfrm>
                    <a:prstGeom prst="rect">
                      <a:avLst/>
                    </a:prstGeom>
                    <a:noFill/>
                    <a:ln>
                      <a:noFill/>
                    </a:ln>
                  </pic:spPr>
                </pic:pic>
              </a:graphicData>
            </a:graphic>
          </wp:inline>
        </w:drawing>
      </w:r>
      <w:r w:rsidR="009A6A53" w:rsidRPr="0076465D">
        <w:rPr>
          <w:rFonts w:ascii="Calibri" w:hAnsi="Calibri" w:cs="Calibri"/>
          <w:noProof/>
          <w:sz w:val="24"/>
          <w:szCs w:val="24"/>
          <w:lang w:val="en-IN" w:eastAsia="en-IN"/>
        </w:rPr>
        <w:drawing>
          <wp:inline distT="0" distB="0" distL="0" distR="0" wp14:anchorId="1CEB4CE9" wp14:editId="3EB6A678">
            <wp:extent cx="2507615" cy="2964815"/>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07615" cy="2964815"/>
                    </a:xfrm>
                    <a:prstGeom prst="rect">
                      <a:avLst/>
                    </a:prstGeom>
                    <a:noFill/>
                    <a:ln>
                      <a:noFill/>
                    </a:ln>
                  </pic:spPr>
                </pic:pic>
              </a:graphicData>
            </a:graphic>
          </wp:inline>
        </w:drawing>
      </w:r>
    </w:p>
    <w:p w14:paraId="3B17A9D3" w14:textId="77777777" w:rsidR="00327895" w:rsidRPr="0076465D" w:rsidRDefault="00327895" w:rsidP="00365643">
      <w:pPr>
        <w:tabs>
          <w:tab w:val="left" w:pos="2694"/>
          <w:tab w:val="left" w:pos="6521"/>
        </w:tabs>
        <w:adjustRightInd w:val="0"/>
        <w:rPr>
          <w:rFonts w:ascii="Calibri" w:hAnsi="Calibri" w:cs="Calibri"/>
          <w:sz w:val="24"/>
          <w:szCs w:val="24"/>
          <w:lang w:val="en-GB"/>
        </w:rPr>
      </w:pPr>
      <w:r w:rsidRPr="0076465D">
        <w:rPr>
          <w:rFonts w:ascii="Calibri" w:hAnsi="Calibri" w:cs="Calibri"/>
          <w:sz w:val="24"/>
          <w:szCs w:val="24"/>
          <w:lang w:val="en-GB"/>
        </w:rPr>
        <w:tab/>
        <w:t>(a)</w:t>
      </w:r>
      <w:r w:rsidRPr="0076465D">
        <w:rPr>
          <w:rFonts w:ascii="Calibri" w:hAnsi="Calibri" w:cs="Calibri"/>
          <w:sz w:val="24"/>
          <w:szCs w:val="24"/>
          <w:lang w:val="en-GB"/>
        </w:rPr>
        <w:tab/>
        <w:t>(b)</w:t>
      </w:r>
    </w:p>
    <w:p w14:paraId="15DACC1C" w14:textId="77777777" w:rsidR="00327895" w:rsidRPr="0076465D" w:rsidRDefault="00327895" w:rsidP="00365643">
      <w:pPr>
        <w:rPr>
          <w:rFonts w:ascii="Calibri" w:hAnsi="Calibri" w:cs="Calibri"/>
          <w:sz w:val="24"/>
          <w:szCs w:val="24"/>
          <w:lang w:val="en-GB"/>
        </w:rPr>
      </w:pPr>
      <w:r w:rsidRPr="0076465D">
        <w:rPr>
          <w:rFonts w:ascii="Calibri" w:hAnsi="Calibri" w:cs="Calibri"/>
          <w:b/>
          <w:bCs/>
          <w:sz w:val="24"/>
          <w:szCs w:val="24"/>
          <w:lang w:val="en-GB"/>
        </w:rPr>
        <w:t>Fig. S5.</w:t>
      </w:r>
      <w:r w:rsidRPr="0076465D">
        <w:rPr>
          <w:rFonts w:ascii="Calibri" w:hAnsi="Calibri" w:cs="Calibri"/>
          <w:sz w:val="24"/>
          <w:szCs w:val="24"/>
          <w:lang w:val="en-GB"/>
        </w:rPr>
        <w:t xml:space="preserve"> </w:t>
      </w:r>
      <w:r w:rsidR="00C55201" w:rsidRPr="0076465D">
        <w:rPr>
          <w:rFonts w:ascii="Calibri" w:hAnsi="Calibri" w:cs="Calibri"/>
          <w:sz w:val="24"/>
          <w:szCs w:val="24"/>
          <w:lang w:val="en-GB"/>
        </w:rPr>
        <w:t xml:space="preserve">Sensitivity analysis of the unstretched laminar burning velocity for </w:t>
      </w:r>
      <w:r w:rsidRPr="0076465D">
        <w:rPr>
          <w:rFonts w:ascii="Calibri" w:hAnsi="Calibri" w:cs="Calibri"/>
          <w:sz w:val="24"/>
          <w:szCs w:val="24"/>
          <w:lang w:val="en-GB"/>
        </w:rPr>
        <w:t>NH</w:t>
      </w:r>
      <w:r w:rsidRPr="0076465D">
        <w:rPr>
          <w:rFonts w:ascii="Calibri" w:hAnsi="Calibri" w:cs="Calibri"/>
          <w:sz w:val="24"/>
          <w:szCs w:val="24"/>
          <w:vertAlign w:val="subscript"/>
          <w:lang w:val="en-GB"/>
        </w:rPr>
        <w:t>3</w:t>
      </w:r>
      <w:r w:rsidRPr="0076465D">
        <w:rPr>
          <w:rFonts w:ascii="Calibri" w:hAnsi="Calibri" w:cs="Calibri"/>
          <w:sz w:val="24"/>
          <w:szCs w:val="24"/>
          <w:lang w:val="en-GB"/>
        </w:rPr>
        <w:t>/H</w:t>
      </w:r>
      <w:r w:rsidRPr="0076465D">
        <w:rPr>
          <w:rFonts w:ascii="Calibri" w:hAnsi="Calibri" w:cs="Calibri"/>
          <w:sz w:val="24"/>
          <w:szCs w:val="24"/>
          <w:vertAlign w:val="subscript"/>
          <w:lang w:val="en-GB"/>
        </w:rPr>
        <w:t>2</w:t>
      </w:r>
      <w:r w:rsidRPr="0076465D">
        <w:rPr>
          <w:rFonts w:ascii="Calibri" w:hAnsi="Calibri" w:cs="Calibri"/>
          <w:sz w:val="24"/>
          <w:szCs w:val="24"/>
          <w:lang w:val="en-GB"/>
        </w:rPr>
        <w:t xml:space="preserve">/Air premixed flames </w:t>
      </w:r>
      <w:r w:rsidR="009E5C4B" w:rsidRPr="0076465D">
        <w:rPr>
          <w:rFonts w:ascii="Calibri" w:hAnsi="Calibri" w:cs="Calibri"/>
          <w:sz w:val="24"/>
          <w:szCs w:val="24"/>
          <w:lang w:val="en-GB"/>
        </w:rPr>
        <w:t>at</w:t>
      </w:r>
      <w:r w:rsidRPr="0076465D">
        <w:rPr>
          <w:rFonts w:ascii="Calibri" w:hAnsi="Calibri" w:cs="Calibri"/>
          <w:sz w:val="24"/>
          <w:szCs w:val="24"/>
          <w:lang w:val="en-GB"/>
        </w:rPr>
        <w:t xml:space="preserve"> </w:t>
      </w:r>
      <w:r w:rsidRPr="0076465D">
        <w:rPr>
          <w:rFonts w:ascii="Calibri" w:hAnsi="Calibri" w:cs="Calibri"/>
          <w:i/>
          <w:iCs/>
          <w:sz w:val="24"/>
          <w:szCs w:val="24"/>
          <w:lang w:val="en-GB"/>
        </w:rPr>
        <w:t>X</w:t>
      </w:r>
      <w:r w:rsidRPr="0076465D">
        <w:rPr>
          <w:rFonts w:ascii="Calibri" w:hAnsi="Calibri" w:cs="Calibri"/>
          <w:i/>
          <w:iCs/>
          <w:sz w:val="24"/>
          <w:szCs w:val="24"/>
          <w:vertAlign w:val="subscript"/>
          <w:lang w:val="en-GB"/>
        </w:rPr>
        <w:t>H2</w:t>
      </w:r>
      <w:r w:rsidRPr="0076465D">
        <w:rPr>
          <w:rFonts w:ascii="Calibri" w:hAnsi="Calibri" w:cs="Calibri"/>
          <w:sz w:val="24"/>
          <w:szCs w:val="24"/>
          <w:lang w:val="en-GB"/>
        </w:rPr>
        <w:t xml:space="preserve"> = 0.4 </w:t>
      </w:r>
      <w:r w:rsidR="009E5C4B" w:rsidRPr="0076465D">
        <w:rPr>
          <w:rFonts w:ascii="Calibri" w:hAnsi="Calibri" w:cs="Calibri"/>
          <w:sz w:val="24"/>
          <w:szCs w:val="24"/>
          <w:lang w:val="en-GB"/>
        </w:rPr>
        <w:t xml:space="preserve">under </w:t>
      </w:r>
      <w:r w:rsidRPr="0076465D">
        <w:rPr>
          <w:rFonts w:ascii="Calibri" w:hAnsi="Calibri" w:cs="Calibri"/>
          <w:sz w:val="24"/>
          <w:szCs w:val="24"/>
          <w:lang w:val="en-GB"/>
        </w:rPr>
        <w:t>(a) 0.1 MPa and (b) 0.5 MPa using Otomo Mech</w:t>
      </w:r>
      <w:r w:rsidR="00A66A15" w:rsidRPr="0076465D">
        <w:rPr>
          <w:rFonts w:ascii="Calibri" w:hAnsi="Calibri" w:cs="Calibri"/>
          <w:sz w:val="24"/>
          <w:szCs w:val="24"/>
          <w:lang w:val="en-GB"/>
        </w:rPr>
        <w:t xml:space="preserve"> </w:t>
      </w:r>
      <w:r w:rsidR="00A66A15" w:rsidRPr="0076465D">
        <w:rPr>
          <w:rFonts w:ascii="Calibri" w:hAnsi="Calibri" w:cs="Calibri"/>
          <w:noProof/>
          <w:sz w:val="24"/>
          <w:szCs w:val="24"/>
          <w:lang w:val="en-GB"/>
        </w:rPr>
        <w:t>[5]</w:t>
      </w:r>
      <w:r w:rsidRPr="0076465D">
        <w:rPr>
          <w:rFonts w:ascii="Calibri" w:hAnsi="Calibri" w:cs="Calibri"/>
          <w:sz w:val="24"/>
          <w:szCs w:val="24"/>
          <w:lang w:val="en-GB"/>
        </w:rPr>
        <w:t>.</w:t>
      </w:r>
    </w:p>
    <w:p w14:paraId="05D51A74" w14:textId="77777777" w:rsidR="00F4760B" w:rsidRPr="0076465D" w:rsidRDefault="009F662C" w:rsidP="00365643">
      <w:pPr>
        <w:widowControl/>
        <w:numPr>
          <w:ilvl w:val="0"/>
          <w:numId w:val="1"/>
        </w:numPr>
        <w:ind w:left="567" w:hanging="567"/>
        <w:rPr>
          <w:rFonts w:ascii="Calibri" w:hAnsi="Calibri" w:cs="Calibri"/>
          <w:b/>
          <w:bCs/>
          <w:sz w:val="24"/>
          <w:szCs w:val="24"/>
          <w:lang w:val="en-GB"/>
        </w:rPr>
      </w:pPr>
      <w:r w:rsidRPr="0076465D">
        <w:rPr>
          <w:rFonts w:ascii="Calibri" w:hAnsi="Calibri" w:cs="Calibri"/>
          <w:sz w:val="24"/>
          <w:szCs w:val="24"/>
          <w:lang w:val="en-GB"/>
        </w:rPr>
        <w:br w:type="page"/>
      </w:r>
      <w:bookmarkStart w:id="7" w:name="_Hlk69802289"/>
      <w:r w:rsidR="00B70880" w:rsidRPr="0076465D">
        <w:rPr>
          <w:rFonts w:ascii="Calibri" w:hAnsi="Calibri" w:cs="Calibri"/>
          <w:b/>
          <w:bCs/>
          <w:sz w:val="24"/>
          <w:szCs w:val="24"/>
          <w:lang w:val="en-GB"/>
        </w:rPr>
        <w:t xml:space="preserve">Details </w:t>
      </w:r>
      <w:r w:rsidR="004A07B1" w:rsidRPr="0076465D">
        <w:rPr>
          <w:rFonts w:ascii="Calibri" w:hAnsi="Calibri" w:cs="Calibri"/>
          <w:b/>
          <w:bCs/>
          <w:sz w:val="24"/>
          <w:szCs w:val="24"/>
          <w:lang w:val="en-GB"/>
        </w:rPr>
        <w:t>on the reactions with modified rate constant in the present mech</w:t>
      </w:r>
    </w:p>
    <w:p w14:paraId="5B64842B" w14:textId="77777777" w:rsidR="004825D1" w:rsidRPr="0076465D" w:rsidRDefault="004825D1" w:rsidP="00365643">
      <w:pPr>
        <w:tabs>
          <w:tab w:val="left" w:pos="567"/>
        </w:tabs>
        <w:adjustRightInd w:val="0"/>
        <w:snapToGrid w:val="0"/>
        <w:spacing w:line="360" w:lineRule="auto"/>
        <w:rPr>
          <w:rFonts w:ascii="Calibri" w:hAnsi="Calibri" w:cs="Calibri"/>
          <w:sz w:val="24"/>
          <w:szCs w:val="24"/>
          <w:lang w:val="en-GB"/>
        </w:rPr>
      </w:pPr>
      <w:r w:rsidRPr="0076465D">
        <w:rPr>
          <w:rFonts w:ascii="Calibri" w:hAnsi="Calibri" w:cs="Calibri"/>
          <w:sz w:val="24"/>
          <w:szCs w:val="24"/>
          <w:lang w:val="en-GB"/>
        </w:rPr>
        <w:t>(1)</w:t>
      </w:r>
      <w:r w:rsidRPr="0076465D">
        <w:rPr>
          <w:rFonts w:ascii="Calibri" w:hAnsi="Calibri" w:cs="Calibri"/>
          <w:sz w:val="24"/>
          <w:szCs w:val="24"/>
          <w:lang w:val="en-GB"/>
        </w:rPr>
        <w:tab/>
        <w:t>NH</w:t>
      </w:r>
      <w:r w:rsidRPr="0076465D">
        <w:rPr>
          <w:rFonts w:ascii="Calibri" w:hAnsi="Calibri" w:cs="Calibri"/>
          <w:sz w:val="24"/>
          <w:szCs w:val="24"/>
          <w:vertAlign w:val="subscript"/>
          <w:lang w:val="en-GB"/>
        </w:rPr>
        <w:t>3</w:t>
      </w:r>
      <w:r w:rsidRPr="0076465D">
        <w:rPr>
          <w:rFonts w:ascii="Calibri" w:hAnsi="Calibri" w:cs="Calibri"/>
          <w:sz w:val="24"/>
          <w:szCs w:val="24"/>
          <w:lang w:val="en-GB"/>
        </w:rPr>
        <w:t xml:space="preserve"> + OH = NH</w:t>
      </w:r>
      <w:r w:rsidRPr="0076465D">
        <w:rPr>
          <w:rFonts w:ascii="Calibri" w:hAnsi="Calibri" w:cs="Calibri"/>
          <w:sz w:val="24"/>
          <w:szCs w:val="24"/>
          <w:vertAlign w:val="subscript"/>
          <w:lang w:val="en-GB"/>
        </w:rPr>
        <w:t>2</w:t>
      </w:r>
      <w:r w:rsidRPr="0076465D">
        <w:rPr>
          <w:rFonts w:ascii="Calibri" w:hAnsi="Calibri" w:cs="Calibri"/>
          <w:sz w:val="24"/>
          <w:szCs w:val="24"/>
          <w:lang w:val="en-GB"/>
        </w:rPr>
        <w:t xml:space="preserve"> + H</w:t>
      </w:r>
      <w:r w:rsidRPr="0076465D">
        <w:rPr>
          <w:rFonts w:ascii="Calibri" w:hAnsi="Calibri" w:cs="Calibri"/>
          <w:sz w:val="24"/>
          <w:szCs w:val="24"/>
          <w:vertAlign w:val="subscript"/>
          <w:lang w:val="en-GB"/>
        </w:rPr>
        <w:t>2</w:t>
      </w:r>
      <w:r w:rsidRPr="0076465D">
        <w:rPr>
          <w:rFonts w:ascii="Calibri" w:hAnsi="Calibri" w:cs="Calibri"/>
          <w:sz w:val="24"/>
          <w:szCs w:val="24"/>
          <w:lang w:val="en-GB"/>
        </w:rPr>
        <w:t>O</w:t>
      </w:r>
    </w:p>
    <w:p w14:paraId="3A2F5005" w14:textId="77777777" w:rsidR="004825D1" w:rsidRPr="0076465D" w:rsidRDefault="004825D1" w:rsidP="00365643">
      <w:pPr>
        <w:pStyle w:val="ListParagraph"/>
        <w:adjustRightInd w:val="0"/>
        <w:snapToGrid w:val="0"/>
        <w:spacing w:line="360" w:lineRule="auto"/>
        <w:ind w:left="0" w:firstLine="567"/>
        <w:rPr>
          <w:rFonts w:ascii="Calibri" w:hAnsi="Calibri" w:cs="Calibri"/>
          <w:sz w:val="24"/>
          <w:szCs w:val="24"/>
          <w:lang w:val="en-GB"/>
        </w:rPr>
      </w:pPr>
      <w:r w:rsidRPr="0076465D">
        <w:rPr>
          <w:rFonts w:ascii="Calibri" w:hAnsi="Calibri" w:cs="Calibri"/>
          <w:sz w:val="24"/>
          <w:szCs w:val="24"/>
          <w:lang w:val="en-GB"/>
        </w:rPr>
        <w:t>It is the primary chain-branching reaction that decomposes NH</w:t>
      </w:r>
      <w:r w:rsidRPr="0076465D">
        <w:rPr>
          <w:rFonts w:ascii="Calibri" w:hAnsi="Calibri" w:cs="Calibri"/>
          <w:sz w:val="24"/>
          <w:szCs w:val="24"/>
          <w:vertAlign w:val="subscript"/>
          <w:lang w:val="en-GB"/>
        </w:rPr>
        <w:t>3</w:t>
      </w:r>
      <w:r w:rsidRPr="0076465D">
        <w:rPr>
          <w:rFonts w:ascii="Calibri" w:hAnsi="Calibri" w:cs="Calibri"/>
          <w:sz w:val="24"/>
          <w:szCs w:val="24"/>
          <w:lang w:val="en-GB"/>
        </w:rPr>
        <w:t xml:space="preserve"> to NH</w:t>
      </w:r>
      <w:r w:rsidRPr="0076465D">
        <w:rPr>
          <w:rFonts w:ascii="Calibri" w:hAnsi="Calibri" w:cs="Calibri"/>
          <w:sz w:val="24"/>
          <w:szCs w:val="24"/>
          <w:vertAlign w:val="subscript"/>
          <w:lang w:val="en-GB"/>
        </w:rPr>
        <w:t>2</w:t>
      </w:r>
      <w:r w:rsidRPr="0076465D">
        <w:rPr>
          <w:rFonts w:ascii="Calibri" w:hAnsi="Calibri" w:cs="Calibri"/>
          <w:sz w:val="24"/>
          <w:szCs w:val="24"/>
          <w:lang w:val="en-GB"/>
        </w:rPr>
        <w:t xml:space="preserve"> through H abstraction. </w:t>
      </w:r>
      <w:r w:rsidR="00BD66A8" w:rsidRPr="0076465D">
        <w:rPr>
          <w:rFonts w:ascii="Calibri" w:hAnsi="Calibri" w:cs="Calibri"/>
          <w:sz w:val="24"/>
          <w:szCs w:val="24"/>
          <w:lang w:val="en-GB"/>
        </w:rPr>
        <w:t>Except for Okafor Mech (0.1 and 0.5 MPa) and Mei Mech at 0.5 MPa,</w:t>
      </w:r>
      <w:r w:rsidR="00BD66A8" w:rsidRPr="0076465D">
        <w:rPr>
          <w:rFonts w:ascii="Calibri" w:hAnsi="Calibri" w:cs="Calibri"/>
          <w:i/>
          <w:iCs/>
          <w:noProof/>
          <w:sz w:val="24"/>
          <w:szCs w:val="24"/>
          <w:lang w:val="en-GB"/>
        </w:rPr>
        <w:t xml:space="preserve"> </w:t>
      </w:r>
      <w:r w:rsidR="008D798B" w:rsidRPr="0076465D">
        <w:rPr>
          <w:rFonts w:ascii="Calibri" w:hAnsi="Calibri" w:cs="Calibri"/>
          <w:noProof/>
          <w:sz w:val="24"/>
          <w:szCs w:val="24"/>
          <w:lang w:val="en-GB"/>
        </w:rPr>
        <w:t xml:space="preserve">all mechanisms used in the sensitivity analysis considered </w:t>
      </w:r>
      <w:r w:rsidRPr="0076465D">
        <w:rPr>
          <w:rFonts w:ascii="Calibri" w:hAnsi="Calibri" w:cs="Calibri"/>
          <w:i/>
          <w:iCs/>
          <w:noProof/>
          <w:sz w:val="24"/>
          <w:szCs w:val="24"/>
          <w:lang w:val="en-GB"/>
        </w:rPr>
        <w:t>S</w:t>
      </w:r>
      <w:r w:rsidRPr="0076465D">
        <w:rPr>
          <w:rFonts w:ascii="Calibri" w:hAnsi="Calibri" w:cs="Calibri"/>
          <w:i/>
          <w:iCs/>
          <w:noProof/>
          <w:sz w:val="24"/>
          <w:szCs w:val="24"/>
          <w:vertAlign w:val="subscript"/>
          <w:lang w:val="en-GB"/>
        </w:rPr>
        <w:t>L</w:t>
      </w:r>
      <w:r w:rsidRPr="0076465D" w:rsidDel="00135658">
        <w:rPr>
          <w:rFonts w:ascii="Calibri" w:hAnsi="Calibri" w:cs="Calibri"/>
          <w:sz w:val="24"/>
          <w:szCs w:val="24"/>
          <w:lang w:val="en-GB"/>
        </w:rPr>
        <w:t xml:space="preserve"> </w:t>
      </w:r>
      <w:r w:rsidR="008D798B" w:rsidRPr="0076465D">
        <w:rPr>
          <w:rFonts w:ascii="Calibri" w:hAnsi="Calibri" w:cs="Calibri"/>
          <w:sz w:val="24"/>
          <w:szCs w:val="24"/>
          <w:lang w:val="en-GB"/>
        </w:rPr>
        <w:t xml:space="preserve">to be </w:t>
      </w:r>
      <w:r w:rsidRPr="0076465D">
        <w:rPr>
          <w:rFonts w:ascii="Calibri" w:hAnsi="Calibri" w:cs="Calibri"/>
          <w:sz w:val="24"/>
          <w:szCs w:val="24"/>
          <w:lang w:val="en-GB"/>
        </w:rPr>
        <w:t xml:space="preserve">sensitive to </w:t>
      </w:r>
      <w:r w:rsidR="006A3507" w:rsidRPr="0076465D">
        <w:rPr>
          <w:rFonts w:ascii="Calibri" w:hAnsi="Calibri" w:cs="Calibri"/>
          <w:sz w:val="24"/>
          <w:szCs w:val="24"/>
          <w:lang w:val="en-GB"/>
        </w:rPr>
        <w:t xml:space="preserve">its </w:t>
      </w:r>
      <w:r w:rsidRPr="0076465D">
        <w:rPr>
          <w:rFonts w:ascii="Calibri" w:hAnsi="Calibri" w:cs="Calibri"/>
          <w:sz w:val="24"/>
          <w:szCs w:val="24"/>
          <w:lang w:val="en-GB"/>
        </w:rPr>
        <w:t>reaction rate</w:t>
      </w:r>
      <w:r w:rsidR="00C83811" w:rsidRPr="0076465D">
        <w:rPr>
          <w:rFonts w:ascii="Calibri" w:hAnsi="Calibri" w:cs="Calibri"/>
          <w:sz w:val="24"/>
          <w:szCs w:val="24"/>
          <w:lang w:val="en-GB"/>
        </w:rPr>
        <w:t>.</w:t>
      </w:r>
      <w:r w:rsidR="008D798B" w:rsidRPr="0076465D">
        <w:rPr>
          <w:rFonts w:ascii="Calibri" w:hAnsi="Calibri" w:cs="Calibri"/>
          <w:sz w:val="24"/>
          <w:szCs w:val="24"/>
          <w:lang w:val="en-GB"/>
        </w:rPr>
        <w:t xml:space="preserve"> </w:t>
      </w:r>
      <w:r w:rsidRPr="0076465D">
        <w:rPr>
          <w:rFonts w:ascii="Calibri" w:hAnsi="Calibri" w:cs="Calibri"/>
          <w:sz w:val="24"/>
          <w:szCs w:val="24"/>
          <w:lang w:val="en-GB"/>
        </w:rPr>
        <w:t xml:space="preserve">Present Mech </w:t>
      </w:r>
      <w:r w:rsidR="00C83811" w:rsidRPr="0076465D">
        <w:rPr>
          <w:rFonts w:ascii="Calibri" w:hAnsi="Calibri" w:cs="Calibri"/>
          <w:sz w:val="24"/>
          <w:szCs w:val="24"/>
          <w:lang w:val="en-GB"/>
        </w:rPr>
        <w:t>also includes this reaction in</w:t>
      </w:r>
      <w:r w:rsidR="00BD66A8" w:rsidRPr="0076465D">
        <w:rPr>
          <w:rFonts w:ascii="Calibri" w:hAnsi="Calibri" w:cs="Calibri"/>
          <w:sz w:val="24"/>
          <w:szCs w:val="24"/>
          <w:lang w:val="en-GB"/>
        </w:rPr>
        <w:t xml:space="preserve"> the</w:t>
      </w:r>
      <w:r w:rsidR="00C83811" w:rsidRPr="0076465D">
        <w:rPr>
          <w:rFonts w:ascii="Calibri" w:hAnsi="Calibri" w:cs="Calibri"/>
          <w:sz w:val="24"/>
          <w:szCs w:val="24"/>
          <w:lang w:val="en-GB"/>
        </w:rPr>
        <w:t xml:space="preserve"> sensitivity analysis </w:t>
      </w:r>
      <w:r w:rsidRPr="0076465D">
        <w:rPr>
          <w:rFonts w:ascii="Calibri" w:hAnsi="Calibri" w:cs="Calibri"/>
          <w:sz w:val="24"/>
          <w:szCs w:val="24"/>
          <w:lang w:val="en-GB"/>
        </w:rPr>
        <w:t>(</w:t>
      </w:r>
      <w:r w:rsidR="00954863" w:rsidRPr="0076465D">
        <w:rPr>
          <w:rFonts w:ascii="Calibri" w:hAnsi="Calibri" w:cs="Calibri"/>
          <w:sz w:val="24"/>
          <w:szCs w:val="24"/>
          <w:lang w:val="en-GB"/>
        </w:rPr>
        <w:t>See</w:t>
      </w:r>
      <w:r w:rsidR="00A1578B" w:rsidRPr="0076465D">
        <w:rPr>
          <w:rFonts w:ascii="Calibri" w:hAnsi="Calibri" w:cs="Calibri"/>
          <w:sz w:val="24"/>
          <w:szCs w:val="24"/>
          <w:lang w:val="en-GB"/>
        </w:rPr>
        <w:t xml:space="preserve"> S</w:t>
      </w:r>
      <w:r w:rsidR="00A66A15" w:rsidRPr="0076465D">
        <w:rPr>
          <w:rFonts w:ascii="Calibri" w:hAnsi="Calibri" w:cs="Calibri"/>
          <w:sz w:val="24"/>
          <w:szCs w:val="24"/>
          <w:lang w:val="en-GB"/>
        </w:rPr>
        <w:t>ection 4.2 of the main text</w:t>
      </w:r>
      <w:r w:rsidRPr="0076465D">
        <w:rPr>
          <w:rFonts w:ascii="Calibri" w:hAnsi="Calibri" w:cs="Calibri"/>
          <w:sz w:val="24"/>
          <w:szCs w:val="24"/>
          <w:lang w:val="en-GB"/>
        </w:rPr>
        <w:t>). Although the H abstraction of NH</w:t>
      </w:r>
      <w:r w:rsidRPr="0076465D">
        <w:rPr>
          <w:rFonts w:ascii="Calibri" w:hAnsi="Calibri" w:cs="Calibri"/>
          <w:sz w:val="24"/>
          <w:szCs w:val="24"/>
          <w:vertAlign w:val="subscript"/>
          <w:lang w:val="en-GB"/>
        </w:rPr>
        <w:t>3</w:t>
      </w:r>
      <w:r w:rsidRPr="0076465D">
        <w:rPr>
          <w:rFonts w:ascii="Calibri" w:hAnsi="Calibri" w:cs="Calibri"/>
          <w:sz w:val="24"/>
          <w:szCs w:val="24"/>
          <w:lang w:val="en-GB"/>
        </w:rPr>
        <w:t xml:space="preserve"> also involves H and O as reactants, OH dominates this process. Nozari et al. </w:t>
      </w:r>
      <w:r w:rsidR="00A66A15" w:rsidRPr="0076465D">
        <w:rPr>
          <w:rFonts w:ascii="Calibri" w:hAnsi="Calibri" w:cs="Calibri"/>
          <w:noProof/>
          <w:sz w:val="24"/>
          <w:szCs w:val="24"/>
          <w:lang w:val="en-GB"/>
        </w:rPr>
        <w:t>[6]</w:t>
      </w:r>
      <w:r w:rsidRPr="0076465D">
        <w:rPr>
          <w:rFonts w:ascii="Calibri" w:hAnsi="Calibri" w:cs="Calibri"/>
          <w:sz w:val="24"/>
          <w:szCs w:val="24"/>
          <w:lang w:val="en-GB"/>
        </w:rPr>
        <w:t xml:space="preserve"> found that OH is responsible for more than 94% of NH</w:t>
      </w:r>
      <w:r w:rsidRPr="0076465D">
        <w:rPr>
          <w:rFonts w:ascii="Calibri" w:hAnsi="Calibri" w:cs="Calibri"/>
          <w:sz w:val="24"/>
          <w:szCs w:val="24"/>
          <w:vertAlign w:val="subscript"/>
          <w:lang w:val="en-GB"/>
        </w:rPr>
        <w:t>3</w:t>
      </w:r>
      <w:r w:rsidRPr="0076465D">
        <w:rPr>
          <w:rFonts w:ascii="Calibri" w:hAnsi="Calibri" w:cs="Calibri"/>
          <w:sz w:val="24"/>
          <w:szCs w:val="24"/>
          <w:lang w:val="en-GB"/>
        </w:rPr>
        <w:t xml:space="preserve"> decomposition for pure NH</w:t>
      </w:r>
      <w:r w:rsidRPr="0076465D">
        <w:rPr>
          <w:rFonts w:ascii="Calibri" w:hAnsi="Calibri" w:cs="Calibri"/>
          <w:sz w:val="24"/>
          <w:szCs w:val="24"/>
          <w:vertAlign w:val="subscript"/>
          <w:lang w:val="en-GB"/>
        </w:rPr>
        <w:t>3</w:t>
      </w:r>
      <w:r w:rsidRPr="0076465D">
        <w:rPr>
          <w:rFonts w:ascii="Calibri" w:hAnsi="Calibri" w:cs="Calibri"/>
          <w:sz w:val="24"/>
          <w:szCs w:val="24"/>
          <w:lang w:val="en-GB"/>
        </w:rPr>
        <w:t xml:space="preserve"> and NH</w:t>
      </w:r>
      <w:r w:rsidRPr="0076465D">
        <w:rPr>
          <w:rFonts w:ascii="Calibri" w:hAnsi="Calibri" w:cs="Calibri"/>
          <w:sz w:val="24"/>
          <w:szCs w:val="24"/>
          <w:vertAlign w:val="subscript"/>
          <w:lang w:val="en-GB"/>
        </w:rPr>
        <w:t>3</w:t>
      </w:r>
      <w:r w:rsidRPr="0076465D">
        <w:rPr>
          <w:rFonts w:ascii="Calibri" w:hAnsi="Calibri" w:cs="Calibri"/>
          <w:sz w:val="24"/>
          <w:szCs w:val="24"/>
          <w:lang w:val="en-GB"/>
        </w:rPr>
        <w:t>/H</w:t>
      </w:r>
      <w:r w:rsidRPr="0076465D">
        <w:rPr>
          <w:rFonts w:ascii="Calibri" w:hAnsi="Calibri" w:cs="Calibri"/>
          <w:sz w:val="24"/>
          <w:szCs w:val="24"/>
          <w:vertAlign w:val="subscript"/>
          <w:lang w:val="en-GB"/>
        </w:rPr>
        <w:t>2</w:t>
      </w:r>
      <w:r w:rsidRPr="0076465D">
        <w:rPr>
          <w:rFonts w:ascii="Calibri" w:hAnsi="Calibri" w:cs="Calibri"/>
          <w:sz w:val="24"/>
          <w:szCs w:val="24"/>
          <w:lang w:val="en-GB"/>
        </w:rPr>
        <w:t xml:space="preserve"> lean flames under high pressure and high temperature. </w:t>
      </w:r>
      <w:r w:rsidR="00B55B89" w:rsidRPr="0076465D">
        <w:rPr>
          <w:rFonts w:ascii="Calibri" w:hAnsi="Calibri" w:cs="Calibri"/>
          <w:sz w:val="24"/>
          <w:szCs w:val="24"/>
          <w:lang w:val="en-GB"/>
        </w:rPr>
        <w:t>T</w:t>
      </w:r>
      <w:r w:rsidR="008D798B" w:rsidRPr="0076465D">
        <w:rPr>
          <w:rFonts w:ascii="Calibri" w:hAnsi="Calibri" w:cs="Calibri"/>
          <w:sz w:val="24"/>
          <w:szCs w:val="24"/>
          <w:lang w:val="en-GB"/>
        </w:rPr>
        <w:t>he</w:t>
      </w:r>
      <w:r w:rsidRPr="0076465D">
        <w:rPr>
          <w:rFonts w:ascii="Calibri" w:hAnsi="Calibri" w:cs="Calibri"/>
          <w:sz w:val="24"/>
          <w:szCs w:val="24"/>
          <w:lang w:val="en-GB"/>
        </w:rPr>
        <w:t xml:space="preserve"> rate constant </w:t>
      </w:r>
      <w:r w:rsidR="00AD4409" w:rsidRPr="0076465D">
        <w:rPr>
          <w:rFonts w:ascii="Calibri" w:hAnsi="Calibri" w:cs="Calibri"/>
          <w:sz w:val="24"/>
          <w:szCs w:val="24"/>
          <w:lang w:val="en-GB"/>
        </w:rPr>
        <w:t xml:space="preserve">for the reaction </w:t>
      </w:r>
      <w:r w:rsidRPr="0076465D">
        <w:rPr>
          <w:rFonts w:ascii="Calibri" w:hAnsi="Calibri" w:cs="Calibri"/>
          <w:sz w:val="24"/>
          <w:szCs w:val="24"/>
          <w:lang w:val="en-GB"/>
        </w:rPr>
        <w:t xml:space="preserve">was revised with the value proposed by Stagni et al. </w:t>
      </w:r>
      <w:r w:rsidRPr="0076465D">
        <w:rPr>
          <w:rFonts w:ascii="Calibri" w:hAnsi="Calibri" w:cs="Calibri"/>
          <w:noProof/>
          <w:sz w:val="24"/>
          <w:szCs w:val="24"/>
          <w:lang w:val="en-GB"/>
        </w:rPr>
        <w:t>[50]</w:t>
      </w:r>
      <w:r w:rsidR="002028AF" w:rsidRPr="0076465D">
        <w:rPr>
          <w:rFonts w:ascii="Calibri" w:hAnsi="Calibri" w:cs="Calibri"/>
          <w:sz w:val="24"/>
          <w:szCs w:val="24"/>
          <w:lang w:val="en-GB"/>
        </w:rPr>
        <w:t xml:space="preserve"> that</w:t>
      </w:r>
      <w:r w:rsidR="00A66A15" w:rsidRPr="0076465D">
        <w:rPr>
          <w:rFonts w:ascii="Calibri" w:hAnsi="Calibri" w:cs="Calibri"/>
          <w:sz w:val="24"/>
          <w:szCs w:val="24"/>
          <w:lang w:val="en-GB"/>
        </w:rPr>
        <w:t xml:space="preserve"> </w:t>
      </w:r>
      <w:r w:rsidRPr="0076465D">
        <w:rPr>
          <w:rFonts w:ascii="Calibri" w:hAnsi="Calibri" w:cs="Calibri"/>
          <w:sz w:val="24"/>
          <w:szCs w:val="24"/>
          <w:lang w:val="en-GB"/>
        </w:rPr>
        <w:t xml:space="preserve">resulted in a faster reaction rate and reduced </w:t>
      </w:r>
      <w:r w:rsidR="007E026C" w:rsidRPr="0076465D">
        <w:rPr>
          <w:rFonts w:ascii="Calibri" w:hAnsi="Calibri" w:cs="Calibri"/>
          <w:sz w:val="24"/>
          <w:szCs w:val="24"/>
          <w:lang w:val="en-GB"/>
        </w:rPr>
        <w:t xml:space="preserve">the </w:t>
      </w:r>
      <w:r w:rsidRPr="0076465D">
        <w:rPr>
          <w:rFonts w:ascii="Calibri" w:hAnsi="Calibri" w:cs="Calibri"/>
          <w:sz w:val="24"/>
          <w:szCs w:val="24"/>
          <w:lang w:val="en-GB"/>
        </w:rPr>
        <w:t xml:space="preserve">overestimation of </w:t>
      </w:r>
      <w:r w:rsidR="00A66A15" w:rsidRPr="0076465D">
        <w:rPr>
          <w:rFonts w:ascii="Calibri" w:hAnsi="Calibri" w:cs="Calibri"/>
          <w:sz w:val="24"/>
          <w:szCs w:val="24"/>
          <w:lang w:val="en-GB"/>
        </w:rPr>
        <w:t xml:space="preserve">rich </w:t>
      </w:r>
      <w:r w:rsidRPr="0076465D">
        <w:rPr>
          <w:rFonts w:ascii="Calibri" w:hAnsi="Calibri" w:cs="Calibri"/>
          <w:i/>
          <w:iCs/>
          <w:noProof/>
          <w:sz w:val="24"/>
          <w:szCs w:val="24"/>
          <w:lang w:val="en-GB"/>
        </w:rPr>
        <w:t>S</w:t>
      </w:r>
      <w:r w:rsidRPr="0076465D">
        <w:rPr>
          <w:rFonts w:ascii="Calibri" w:hAnsi="Calibri" w:cs="Calibri"/>
          <w:i/>
          <w:iCs/>
          <w:noProof/>
          <w:sz w:val="24"/>
          <w:szCs w:val="24"/>
          <w:vertAlign w:val="subscript"/>
          <w:lang w:val="en-GB"/>
        </w:rPr>
        <w:t>L</w:t>
      </w:r>
      <w:r w:rsidR="00A66A15" w:rsidRPr="0076465D">
        <w:rPr>
          <w:rFonts w:ascii="Calibri" w:hAnsi="Calibri" w:cs="Calibri"/>
          <w:sz w:val="24"/>
          <w:szCs w:val="24"/>
          <w:lang w:val="en-GB"/>
        </w:rPr>
        <w:t>.</w:t>
      </w:r>
    </w:p>
    <w:p w14:paraId="441DA6F5" w14:textId="77777777" w:rsidR="004825D1" w:rsidRPr="0076465D" w:rsidRDefault="004825D1" w:rsidP="00365643">
      <w:pPr>
        <w:adjustRightInd w:val="0"/>
        <w:snapToGrid w:val="0"/>
        <w:spacing w:line="360" w:lineRule="auto"/>
        <w:rPr>
          <w:lang w:val="en-GB"/>
        </w:rPr>
      </w:pPr>
    </w:p>
    <w:p w14:paraId="409AE85C" w14:textId="77777777" w:rsidR="004825D1" w:rsidRPr="0076465D" w:rsidRDefault="004825D1" w:rsidP="00365643">
      <w:pPr>
        <w:tabs>
          <w:tab w:val="left" w:pos="567"/>
        </w:tabs>
        <w:adjustRightInd w:val="0"/>
        <w:snapToGrid w:val="0"/>
        <w:spacing w:line="360" w:lineRule="auto"/>
        <w:rPr>
          <w:rFonts w:ascii="Calibri" w:hAnsi="Calibri" w:cs="Calibri"/>
          <w:sz w:val="24"/>
          <w:szCs w:val="24"/>
          <w:lang w:val="en-GB"/>
        </w:rPr>
      </w:pPr>
      <w:bookmarkStart w:id="8" w:name="OLE_LINK1"/>
      <w:bookmarkStart w:id="9" w:name="OLE_LINK2"/>
      <w:r w:rsidRPr="0076465D">
        <w:rPr>
          <w:rFonts w:ascii="Calibri" w:hAnsi="Calibri" w:cs="Calibri"/>
          <w:noProof/>
          <w:sz w:val="24"/>
          <w:szCs w:val="24"/>
          <w:lang w:val="en-GB"/>
        </w:rPr>
        <w:t>(2)</w:t>
      </w:r>
      <w:r w:rsidRPr="0076465D">
        <w:rPr>
          <w:rFonts w:ascii="Calibri" w:hAnsi="Calibri" w:cs="Calibri"/>
          <w:noProof/>
          <w:sz w:val="24"/>
          <w:szCs w:val="24"/>
          <w:lang w:val="en-GB"/>
        </w:rPr>
        <w:tab/>
        <w:t>H + O</w:t>
      </w:r>
      <w:r w:rsidRPr="0076465D">
        <w:rPr>
          <w:rFonts w:ascii="Calibri" w:hAnsi="Calibri" w:cs="Calibri"/>
          <w:noProof/>
          <w:sz w:val="24"/>
          <w:szCs w:val="24"/>
          <w:vertAlign w:val="subscript"/>
          <w:lang w:val="en-GB"/>
        </w:rPr>
        <w:t>2</w:t>
      </w:r>
      <w:r w:rsidRPr="0076465D">
        <w:rPr>
          <w:rFonts w:ascii="Calibri" w:hAnsi="Calibri" w:cs="Calibri"/>
          <w:noProof/>
          <w:sz w:val="24"/>
          <w:szCs w:val="24"/>
          <w:lang w:val="en-GB"/>
        </w:rPr>
        <w:t>(+M) = HO</w:t>
      </w:r>
      <w:r w:rsidRPr="0076465D">
        <w:rPr>
          <w:rFonts w:ascii="Calibri" w:hAnsi="Calibri" w:cs="Calibri"/>
          <w:noProof/>
          <w:sz w:val="24"/>
          <w:szCs w:val="24"/>
          <w:vertAlign w:val="subscript"/>
          <w:lang w:val="en-GB"/>
        </w:rPr>
        <w:t>2</w:t>
      </w:r>
      <w:r w:rsidRPr="0076465D">
        <w:rPr>
          <w:rFonts w:ascii="Calibri" w:hAnsi="Calibri" w:cs="Calibri"/>
          <w:noProof/>
          <w:sz w:val="24"/>
          <w:szCs w:val="24"/>
          <w:lang w:val="en-GB"/>
        </w:rPr>
        <w:t>(+M)</w:t>
      </w:r>
    </w:p>
    <w:bookmarkEnd w:id="8"/>
    <w:bookmarkEnd w:id="9"/>
    <w:p w14:paraId="11D0E5B8" w14:textId="77777777" w:rsidR="004825D1" w:rsidRPr="0076465D" w:rsidRDefault="004825D1" w:rsidP="00365643">
      <w:pPr>
        <w:pStyle w:val="ListParagraph"/>
        <w:adjustRightInd w:val="0"/>
        <w:snapToGrid w:val="0"/>
        <w:spacing w:line="360" w:lineRule="auto"/>
        <w:ind w:left="0" w:firstLine="567"/>
        <w:rPr>
          <w:rFonts w:ascii="Calibri" w:hAnsi="Calibri" w:cs="Calibri"/>
          <w:sz w:val="24"/>
          <w:szCs w:val="24"/>
          <w:lang w:val="en-GB"/>
        </w:rPr>
      </w:pPr>
      <w:r w:rsidRPr="0076465D">
        <w:rPr>
          <w:rFonts w:ascii="Calibri" w:hAnsi="Calibri" w:cs="Calibri"/>
          <w:sz w:val="24"/>
          <w:szCs w:val="24"/>
          <w:lang w:val="en-GB"/>
        </w:rPr>
        <w:t>It is responsible for most HO</w:t>
      </w:r>
      <w:r w:rsidRPr="0076465D">
        <w:rPr>
          <w:rFonts w:ascii="Calibri" w:hAnsi="Calibri" w:cs="Calibri"/>
          <w:sz w:val="24"/>
          <w:szCs w:val="24"/>
          <w:vertAlign w:val="subscript"/>
          <w:lang w:val="en-GB"/>
        </w:rPr>
        <w:t>2</w:t>
      </w:r>
      <w:r w:rsidRPr="0076465D">
        <w:rPr>
          <w:rFonts w:ascii="Calibri" w:hAnsi="Calibri" w:cs="Calibri"/>
          <w:sz w:val="24"/>
          <w:szCs w:val="24"/>
          <w:lang w:val="en-GB"/>
        </w:rPr>
        <w:t xml:space="preserve"> formation and </w:t>
      </w:r>
      <w:r w:rsidRPr="0076465D">
        <w:rPr>
          <w:rFonts w:ascii="Calibri" w:hAnsi="Calibri" w:cs="Calibri"/>
          <w:i/>
          <w:iCs/>
          <w:noProof/>
          <w:sz w:val="24"/>
          <w:szCs w:val="24"/>
          <w:lang w:val="en-GB"/>
        </w:rPr>
        <w:t>S</w:t>
      </w:r>
      <w:r w:rsidRPr="0076465D">
        <w:rPr>
          <w:rFonts w:ascii="Calibri" w:hAnsi="Calibri" w:cs="Calibri"/>
          <w:i/>
          <w:iCs/>
          <w:noProof/>
          <w:sz w:val="24"/>
          <w:szCs w:val="24"/>
          <w:vertAlign w:val="subscript"/>
          <w:lang w:val="en-GB"/>
        </w:rPr>
        <w:t>L</w:t>
      </w:r>
      <w:r w:rsidRPr="0076465D" w:rsidDel="00135658">
        <w:rPr>
          <w:rFonts w:ascii="Calibri" w:hAnsi="Calibri" w:cs="Calibri"/>
          <w:sz w:val="24"/>
          <w:szCs w:val="24"/>
          <w:lang w:val="en-GB"/>
        </w:rPr>
        <w:t xml:space="preserve"> </w:t>
      </w:r>
      <w:r w:rsidRPr="0076465D">
        <w:rPr>
          <w:rFonts w:ascii="Calibri" w:hAnsi="Calibri" w:cs="Calibri"/>
          <w:sz w:val="24"/>
          <w:szCs w:val="24"/>
          <w:lang w:val="en-GB"/>
        </w:rPr>
        <w:t xml:space="preserve">is considered sensitive to </w:t>
      </w:r>
      <w:r w:rsidR="006A3507" w:rsidRPr="0076465D">
        <w:rPr>
          <w:rFonts w:ascii="Calibri" w:hAnsi="Calibri" w:cs="Calibri"/>
          <w:sz w:val="24"/>
          <w:szCs w:val="24"/>
          <w:lang w:val="en-GB"/>
        </w:rPr>
        <w:t xml:space="preserve">its </w:t>
      </w:r>
      <w:r w:rsidRPr="0076465D">
        <w:rPr>
          <w:rFonts w:ascii="Calibri" w:hAnsi="Calibri" w:cs="Calibri"/>
          <w:sz w:val="24"/>
          <w:szCs w:val="24"/>
          <w:lang w:val="en-GB"/>
        </w:rPr>
        <w:t>reaction rate</w:t>
      </w:r>
      <w:r w:rsidRPr="0076465D" w:rsidDel="00135658">
        <w:rPr>
          <w:rFonts w:ascii="Calibri" w:hAnsi="Calibri" w:cs="Calibri"/>
          <w:sz w:val="24"/>
          <w:szCs w:val="24"/>
          <w:lang w:val="en-GB"/>
        </w:rPr>
        <w:t xml:space="preserve"> </w:t>
      </w:r>
      <w:r w:rsidRPr="0076465D">
        <w:rPr>
          <w:rFonts w:ascii="Calibri" w:hAnsi="Calibri" w:cs="Calibri"/>
          <w:sz w:val="24"/>
          <w:szCs w:val="24"/>
          <w:lang w:val="en-GB"/>
        </w:rPr>
        <w:t xml:space="preserve">by all mechanisms </w:t>
      </w:r>
      <w:r w:rsidR="00DB0FB7" w:rsidRPr="0076465D">
        <w:rPr>
          <w:rFonts w:ascii="Calibri" w:hAnsi="Calibri" w:cs="Calibri"/>
          <w:sz w:val="24"/>
          <w:szCs w:val="24"/>
          <w:lang w:val="en-GB"/>
        </w:rPr>
        <w:t>used in the sensitivity analysis</w:t>
      </w:r>
      <w:r w:rsidR="00221846" w:rsidRPr="0076465D">
        <w:rPr>
          <w:rFonts w:ascii="Calibri" w:hAnsi="Calibri" w:cs="Calibri"/>
          <w:sz w:val="24"/>
          <w:szCs w:val="24"/>
          <w:lang w:val="en-GB"/>
        </w:rPr>
        <w:t xml:space="preserve"> except for Okafor Mech. Present Mech</w:t>
      </w:r>
      <w:r w:rsidRPr="0076465D">
        <w:rPr>
          <w:rFonts w:ascii="Calibri" w:hAnsi="Calibri" w:cs="Calibri"/>
          <w:sz w:val="24"/>
          <w:szCs w:val="24"/>
          <w:lang w:val="en-GB"/>
        </w:rPr>
        <w:t xml:space="preserve"> </w:t>
      </w:r>
      <w:r w:rsidR="00221846" w:rsidRPr="0076465D">
        <w:rPr>
          <w:rFonts w:ascii="Calibri" w:hAnsi="Calibri" w:cs="Calibri"/>
          <w:sz w:val="24"/>
          <w:szCs w:val="24"/>
          <w:lang w:val="en-GB"/>
        </w:rPr>
        <w:t>includes this reaction in the sensitivity analysis</w:t>
      </w:r>
      <w:r w:rsidRPr="0076465D">
        <w:rPr>
          <w:rFonts w:ascii="Calibri" w:hAnsi="Calibri" w:cs="Calibri"/>
          <w:sz w:val="24"/>
          <w:szCs w:val="24"/>
          <w:lang w:val="en-GB"/>
        </w:rPr>
        <w:t xml:space="preserve"> (</w:t>
      </w:r>
      <w:r w:rsidR="00954863" w:rsidRPr="0076465D">
        <w:rPr>
          <w:rFonts w:ascii="Calibri" w:hAnsi="Calibri" w:cs="Calibri"/>
          <w:sz w:val="24"/>
          <w:szCs w:val="24"/>
          <w:lang w:val="en-GB"/>
        </w:rPr>
        <w:t>See</w:t>
      </w:r>
      <w:r w:rsidR="00A1578B" w:rsidRPr="0076465D">
        <w:rPr>
          <w:rFonts w:ascii="Calibri" w:hAnsi="Calibri" w:cs="Calibri"/>
          <w:sz w:val="24"/>
          <w:szCs w:val="24"/>
          <w:lang w:val="en-GB"/>
        </w:rPr>
        <w:t xml:space="preserve"> Section</w:t>
      </w:r>
      <w:r w:rsidR="00A66A15" w:rsidRPr="0076465D">
        <w:rPr>
          <w:rFonts w:ascii="Calibri" w:hAnsi="Calibri" w:cs="Calibri"/>
          <w:sz w:val="24"/>
          <w:szCs w:val="24"/>
          <w:lang w:val="en-GB"/>
        </w:rPr>
        <w:t xml:space="preserve"> 4.2 of the main text</w:t>
      </w:r>
      <w:r w:rsidRPr="0076465D">
        <w:rPr>
          <w:rFonts w:ascii="Calibri" w:hAnsi="Calibri" w:cs="Calibri"/>
          <w:sz w:val="24"/>
          <w:szCs w:val="24"/>
          <w:lang w:val="en-GB"/>
        </w:rPr>
        <w:t xml:space="preserve">). This reaction </w:t>
      </w:r>
      <w:r w:rsidR="00F77CBE" w:rsidRPr="0076465D">
        <w:rPr>
          <w:rFonts w:ascii="Calibri" w:hAnsi="Calibri" w:cs="Calibri"/>
          <w:sz w:val="24"/>
          <w:szCs w:val="24"/>
          <w:lang w:val="en-GB"/>
        </w:rPr>
        <w:t>has</w:t>
      </w:r>
      <w:r w:rsidR="00AA582D" w:rsidRPr="0076465D">
        <w:rPr>
          <w:rFonts w:ascii="Calibri" w:hAnsi="Calibri" w:cs="Calibri"/>
          <w:sz w:val="24"/>
          <w:szCs w:val="24"/>
          <w:lang w:val="en-GB"/>
        </w:rPr>
        <w:t xml:space="preserve"> a significant role in</w:t>
      </w:r>
      <w:r w:rsidRPr="0076465D">
        <w:rPr>
          <w:rFonts w:ascii="Calibri" w:hAnsi="Calibri" w:cs="Calibri"/>
          <w:sz w:val="24"/>
          <w:szCs w:val="24"/>
          <w:lang w:val="en-GB"/>
        </w:rPr>
        <w:t xml:space="preserve"> the </w:t>
      </w:r>
      <w:r w:rsidR="002028AF" w:rsidRPr="0076465D">
        <w:rPr>
          <w:rFonts w:ascii="Calibri" w:hAnsi="Calibri" w:cs="Calibri"/>
          <w:sz w:val="24"/>
          <w:szCs w:val="24"/>
          <w:lang w:val="en-GB"/>
        </w:rPr>
        <w:t>kinetics</w:t>
      </w:r>
      <w:r w:rsidRPr="0076465D">
        <w:rPr>
          <w:rFonts w:ascii="Calibri" w:hAnsi="Calibri" w:cs="Calibri"/>
          <w:sz w:val="24"/>
          <w:szCs w:val="24"/>
          <w:lang w:val="en-GB"/>
        </w:rPr>
        <w:t xml:space="preserve"> at high pressure</w:t>
      </w:r>
      <w:r w:rsidR="00DD3102" w:rsidRPr="0076465D">
        <w:rPr>
          <w:rFonts w:ascii="Calibri" w:hAnsi="Calibri" w:cs="Calibri"/>
          <w:sz w:val="24"/>
          <w:szCs w:val="24"/>
          <w:lang w:val="en-GB"/>
        </w:rPr>
        <w:t xml:space="preserve"> through its influence on the H radical</w:t>
      </w:r>
      <w:r w:rsidR="001F332F" w:rsidRPr="0076465D">
        <w:rPr>
          <w:rFonts w:ascii="Calibri" w:hAnsi="Calibri" w:cs="Calibri"/>
          <w:sz w:val="24"/>
          <w:szCs w:val="24"/>
          <w:lang w:val="en-GB"/>
        </w:rPr>
        <w:t xml:space="preserve"> </w:t>
      </w:r>
      <w:r w:rsidR="007E5FAF" w:rsidRPr="0076465D">
        <w:rPr>
          <w:rFonts w:ascii="Calibri" w:hAnsi="Calibri" w:cs="Calibri"/>
          <w:sz w:val="24"/>
          <w:szCs w:val="24"/>
          <w:lang w:val="en-GB"/>
        </w:rPr>
        <w:t>that</w:t>
      </w:r>
      <w:r w:rsidR="001F332F" w:rsidRPr="0076465D">
        <w:rPr>
          <w:rFonts w:ascii="Calibri" w:hAnsi="Calibri" w:cs="Calibri"/>
          <w:sz w:val="24"/>
          <w:szCs w:val="24"/>
          <w:lang w:val="en-GB"/>
        </w:rPr>
        <w:t xml:space="preserve"> affect the H</w:t>
      </w:r>
      <w:r w:rsidR="001F332F" w:rsidRPr="0076465D">
        <w:rPr>
          <w:rFonts w:ascii="Calibri" w:hAnsi="Calibri" w:cs="Calibri"/>
          <w:sz w:val="24"/>
          <w:szCs w:val="24"/>
          <w:vertAlign w:val="subscript"/>
          <w:lang w:val="en-GB"/>
        </w:rPr>
        <w:t>2</w:t>
      </w:r>
      <w:r w:rsidR="001F332F" w:rsidRPr="0076465D">
        <w:rPr>
          <w:rFonts w:ascii="Calibri" w:hAnsi="Calibri" w:cs="Calibri"/>
          <w:sz w:val="24"/>
          <w:szCs w:val="24"/>
          <w:lang w:val="en-GB"/>
        </w:rPr>
        <w:t xml:space="preserve"> decomposition/regeneration</w:t>
      </w:r>
      <w:r w:rsidR="00A65A8F" w:rsidRPr="0076465D">
        <w:rPr>
          <w:rFonts w:ascii="Calibri" w:hAnsi="Calibri" w:cs="Calibri"/>
          <w:sz w:val="24"/>
          <w:szCs w:val="24"/>
          <w:lang w:val="en-GB"/>
        </w:rPr>
        <w:t xml:space="preserve"> cycle</w:t>
      </w:r>
      <w:r w:rsidR="001F332F" w:rsidRPr="0076465D">
        <w:rPr>
          <w:rFonts w:ascii="Calibri" w:hAnsi="Calibri" w:cs="Calibri"/>
          <w:sz w:val="24"/>
          <w:szCs w:val="24"/>
          <w:lang w:val="en-GB"/>
        </w:rPr>
        <w:t xml:space="preserve"> (</w:t>
      </w:r>
      <w:r w:rsidR="00954863" w:rsidRPr="0076465D">
        <w:rPr>
          <w:rFonts w:ascii="Calibri" w:hAnsi="Calibri" w:cs="Calibri"/>
          <w:sz w:val="24"/>
          <w:szCs w:val="24"/>
          <w:lang w:val="en-GB"/>
        </w:rPr>
        <w:t>See</w:t>
      </w:r>
      <w:r w:rsidR="001F332F" w:rsidRPr="0076465D">
        <w:rPr>
          <w:rFonts w:ascii="Calibri" w:hAnsi="Calibri" w:cs="Calibri"/>
          <w:sz w:val="24"/>
          <w:szCs w:val="24"/>
          <w:lang w:val="en-GB"/>
        </w:rPr>
        <w:t xml:space="preserve"> Section 4.</w:t>
      </w:r>
      <w:r w:rsidR="00954863" w:rsidRPr="0076465D">
        <w:rPr>
          <w:rFonts w:ascii="Calibri" w:hAnsi="Calibri" w:cs="Calibri"/>
          <w:sz w:val="24"/>
          <w:szCs w:val="24"/>
          <w:lang w:val="en-GB"/>
        </w:rPr>
        <w:t>3</w:t>
      </w:r>
      <w:r w:rsidR="001F332F" w:rsidRPr="0076465D">
        <w:rPr>
          <w:rFonts w:ascii="Calibri" w:hAnsi="Calibri" w:cs="Calibri"/>
          <w:sz w:val="24"/>
          <w:szCs w:val="24"/>
          <w:lang w:val="en-GB"/>
        </w:rPr>
        <w:t xml:space="preserve"> of the main text)</w:t>
      </w:r>
      <w:r w:rsidR="00A66A15" w:rsidRPr="0076465D">
        <w:rPr>
          <w:rFonts w:ascii="Calibri" w:hAnsi="Calibri" w:cs="Calibri"/>
          <w:sz w:val="24"/>
          <w:szCs w:val="24"/>
          <w:lang w:val="en-GB"/>
        </w:rPr>
        <w:t xml:space="preserve">. </w:t>
      </w:r>
      <w:r w:rsidR="002028AF" w:rsidRPr="0076465D">
        <w:rPr>
          <w:rFonts w:ascii="Calibri" w:hAnsi="Calibri" w:cs="Calibri"/>
          <w:sz w:val="24"/>
          <w:szCs w:val="24"/>
          <w:lang w:val="en-GB"/>
        </w:rPr>
        <w:t>T</w:t>
      </w:r>
      <w:r w:rsidRPr="0076465D">
        <w:rPr>
          <w:rFonts w:ascii="Calibri" w:hAnsi="Calibri" w:cs="Calibri"/>
          <w:sz w:val="24"/>
          <w:szCs w:val="24"/>
          <w:lang w:val="en-GB"/>
        </w:rPr>
        <w:t xml:space="preserve">he </w:t>
      </w:r>
      <w:r w:rsidR="002028AF" w:rsidRPr="0076465D">
        <w:rPr>
          <w:rFonts w:ascii="Calibri" w:hAnsi="Calibri" w:cs="Calibri"/>
          <w:sz w:val="24"/>
          <w:szCs w:val="24"/>
          <w:lang w:val="en-GB"/>
        </w:rPr>
        <w:t xml:space="preserve">modification </w:t>
      </w:r>
      <w:r w:rsidRPr="0076465D">
        <w:rPr>
          <w:rFonts w:ascii="Calibri" w:hAnsi="Calibri" w:cs="Calibri"/>
          <w:sz w:val="24"/>
          <w:szCs w:val="24"/>
          <w:lang w:val="en-GB"/>
        </w:rPr>
        <w:t xml:space="preserve">was done on the low-pressure limit, TROE, and the third body efficiency </w:t>
      </w:r>
      <w:r w:rsidR="002028AF" w:rsidRPr="0076465D">
        <w:rPr>
          <w:rFonts w:ascii="Calibri" w:hAnsi="Calibri" w:cs="Calibri"/>
          <w:sz w:val="24"/>
          <w:szCs w:val="24"/>
          <w:lang w:val="en-GB"/>
        </w:rPr>
        <w:t>using similar value as</w:t>
      </w:r>
      <w:r w:rsidRPr="0076465D">
        <w:rPr>
          <w:rFonts w:ascii="Calibri" w:hAnsi="Calibri" w:cs="Calibri"/>
          <w:sz w:val="24"/>
          <w:szCs w:val="24"/>
          <w:lang w:val="en-GB"/>
        </w:rPr>
        <w:t xml:space="preserve"> Mei Mech (2019). </w:t>
      </w:r>
      <w:r w:rsidR="002028AF" w:rsidRPr="0076465D">
        <w:rPr>
          <w:rFonts w:ascii="Calibri" w:hAnsi="Calibri" w:cs="Calibri"/>
          <w:sz w:val="24"/>
          <w:szCs w:val="24"/>
          <w:lang w:val="en-GB"/>
        </w:rPr>
        <w:t>The reaction rate</w:t>
      </w:r>
      <w:r w:rsidRPr="0076465D">
        <w:rPr>
          <w:rFonts w:ascii="Calibri" w:hAnsi="Calibri" w:cs="Calibri"/>
          <w:sz w:val="24"/>
          <w:szCs w:val="24"/>
          <w:lang w:val="en-GB"/>
        </w:rPr>
        <w:t xml:space="preserve"> for the low-pressure limit and the O</w:t>
      </w:r>
      <w:r w:rsidRPr="0076465D">
        <w:rPr>
          <w:rFonts w:ascii="Calibri" w:hAnsi="Calibri" w:cs="Calibri"/>
          <w:sz w:val="24"/>
          <w:szCs w:val="24"/>
          <w:vertAlign w:val="subscript"/>
          <w:lang w:val="en-GB"/>
        </w:rPr>
        <w:t>2</w:t>
      </w:r>
      <w:r w:rsidRPr="0076465D">
        <w:rPr>
          <w:rFonts w:ascii="Calibri" w:hAnsi="Calibri" w:cs="Calibri"/>
          <w:sz w:val="24"/>
          <w:szCs w:val="24"/>
          <w:lang w:val="en-GB"/>
        </w:rPr>
        <w:t xml:space="preserve"> third body efficiency decreased while the TROE centering factor and the third body efficiency for H</w:t>
      </w:r>
      <w:r w:rsidRPr="0076465D">
        <w:rPr>
          <w:rFonts w:ascii="Calibri" w:hAnsi="Calibri" w:cs="Calibri"/>
          <w:sz w:val="24"/>
          <w:szCs w:val="24"/>
          <w:vertAlign w:val="subscript"/>
          <w:lang w:val="en-GB"/>
        </w:rPr>
        <w:t>2</w:t>
      </w:r>
      <w:r w:rsidRPr="0076465D">
        <w:rPr>
          <w:rFonts w:ascii="Calibri" w:hAnsi="Calibri" w:cs="Calibri"/>
          <w:sz w:val="24"/>
          <w:szCs w:val="24"/>
          <w:lang w:val="en-GB"/>
        </w:rPr>
        <w:t>, H</w:t>
      </w:r>
      <w:r w:rsidRPr="0076465D">
        <w:rPr>
          <w:rFonts w:ascii="Calibri" w:hAnsi="Calibri" w:cs="Calibri"/>
          <w:sz w:val="24"/>
          <w:szCs w:val="24"/>
          <w:vertAlign w:val="subscript"/>
          <w:lang w:val="en-GB"/>
        </w:rPr>
        <w:t>2</w:t>
      </w:r>
      <w:r w:rsidRPr="0076465D">
        <w:rPr>
          <w:rFonts w:ascii="Calibri" w:hAnsi="Calibri" w:cs="Calibri"/>
          <w:sz w:val="24"/>
          <w:szCs w:val="24"/>
          <w:lang w:val="en-GB"/>
        </w:rPr>
        <w:t>O, Ar, and He increased. The</w:t>
      </w:r>
      <w:r w:rsidR="002028AF" w:rsidRPr="0076465D">
        <w:rPr>
          <w:rFonts w:ascii="Calibri" w:hAnsi="Calibri" w:cs="Calibri"/>
          <w:sz w:val="24"/>
          <w:szCs w:val="24"/>
          <w:lang w:val="en-GB"/>
        </w:rPr>
        <w:t xml:space="preserve"> modification </w:t>
      </w:r>
      <w:r w:rsidR="007E026C" w:rsidRPr="0076465D">
        <w:rPr>
          <w:rFonts w:ascii="Calibri" w:hAnsi="Calibri" w:cs="Calibri"/>
          <w:sz w:val="24"/>
          <w:szCs w:val="24"/>
          <w:lang w:val="en-GB"/>
        </w:rPr>
        <w:t>reduced</w:t>
      </w:r>
      <w:r w:rsidRPr="0076465D">
        <w:rPr>
          <w:rFonts w:ascii="Calibri" w:hAnsi="Calibri" w:cs="Calibri"/>
          <w:sz w:val="24"/>
          <w:szCs w:val="24"/>
          <w:lang w:val="en-GB"/>
        </w:rPr>
        <w:t xml:space="preserve"> the underestimation of </w:t>
      </w:r>
      <w:r w:rsidR="00A66A15" w:rsidRPr="0076465D">
        <w:rPr>
          <w:rFonts w:ascii="Calibri" w:hAnsi="Calibri" w:cs="Calibri"/>
          <w:sz w:val="24"/>
          <w:szCs w:val="24"/>
          <w:lang w:val="en-GB"/>
        </w:rPr>
        <w:t xml:space="preserve">lean </w:t>
      </w:r>
      <w:r w:rsidRPr="0076465D">
        <w:rPr>
          <w:rFonts w:ascii="Calibri" w:hAnsi="Calibri" w:cs="Calibri"/>
          <w:i/>
          <w:iCs/>
          <w:noProof/>
          <w:sz w:val="24"/>
          <w:szCs w:val="24"/>
          <w:lang w:val="en-GB"/>
        </w:rPr>
        <w:t>S</w:t>
      </w:r>
      <w:r w:rsidRPr="0076465D">
        <w:rPr>
          <w:rFonts w:ascii="Calibri" w:hAnsi="Calibri" w:cs="Calibri"/>
          <w:i/>
          <w:iCs/>
          <w:noProof/>
          <w:sz w:val="24"/>
          <w:szCs w:val="24"/>
          <w:vertAlign w:val="subscript"/>
          <w:lang w:val="en-GB"/>
        </w:rPr>
        <w:t>L</w:t>
      </w:r>
      <w:r w:rsidR="00A66A15" w:rsidRPr="0076465D">
        <w:rPr>
          <w:rFonts w:ascii="Calibri" w:hAnsi="Calibri" w:cs="Calibri"/>
          <w:sz w:val="24"/>
          <w:szCs w:val="24"/>
          <w:lang w:val="en-GB"/>
        </w:rPr>
        <w:t>.</w:t>
      </w:r>
    </w:p>
    <w:p w14:paraId="16098496" w14:textId="77777777" w:rsidR="006C4AFC" w:rsidRPr="0076465D" w:rsidRDefault="006C4AFC" w:rsidP="00365643">
      <w:pPr>
        <w:pStyle w:val="ListParagraph"/>
        <w:adjustRightInd w:val="0"/>
        <w:snapToGrid w:val="0"/>
        <w:spacing w:line="360" w:lineRule="auto"/>
        <w:ind w:left="567"/>
        <w:rPr>
          <w:rFonts w:ascii="Calibri" w:hAnsi="Calibri" w:cs="Calibri"/>
          <w:sz w:val="24"/>
          <w:szCs w:val="24"/>
          <w:lang w:val="en-GB"/>
        </w:rPr>
      </w:pPr>
    </w:p>
    <w:p w14:paraId="06301F93" w14:textId="77777777" w:rsidR="004825D1" w:rsidRPr="0076465D" w:rsidRDefault="004825D1" w:rsidP="00365643">
      <w:pPr>
        <w:tabs>
          <w:tab w:val="left" w:pos="567"/>
        </w:tabs>
        <w:adjustRightInd w:val="0"/>
        <w:snapToGrid w:val="0"/>
        <w:spacing w:line="360" w:lineRule="auto"/>
        <w:rPr>
          <w:rFonts w:ascii="Calibri" w:hAnsi="Calibri" w:cs="Calibri"/>
          <w:sz w:val="24"/>
          <w:szCs w:val="24"/>
          <w:lang w:val="en-GB"/>
        </w:rPr>
      </w:pPr>
      <w:r w:rsidRPr="0076465D">
        <w:rPr>
          <w:rFonts w:ascii="Calibri" w:eastAsia="Times New Roman" w:hAnsi="Calibri" w:cs="Calibri"/>
          <w:color w:val="000000"/>
          <w:sz w:val="24"/>
          <w:szCs w:val="24"/>
          <w:lang w:val="en-GB"/>
        </w:rPr>
        <w:t>(3)</w:t>
      </w:r>
      <w:r w:rsidRPr="0076465D">
        <w:rPr>
          <w:rFonts w:ascii="Calibri" w:eastAsia="Times New Roman" w:hAnsi="Calibri" w:cs="Calibri"/>
          <w:color w:val="000000"/>
          <w:sz w:val="24"/>
          <w:szCs w:val="24"/>
          <w:lang w:val="en-GB"/>
        </w:rPr>
        <w:tab/>
        <w:t>H + HO</w:t>
      </w:r>
      <w:r w:rsidRPr="0076465D">
        <w:rPr>
          <w:rFonts w:ascii="Calibri" w:eastAsia="Times New Roman" w:hAnsi="Calibri" w:cs="Calibri"/>
          <w:color w:val="000000"/>
          <w:sz w:val="24"/>
          <w:szCs w:val="24"/>
          <w:vertAlign w:val="subscript"/>
          <w:lang w:val="en-GB"/>
        </w:rPr>
        <w:t>2</w:t>
      </w:r>
      <w:r w:rsidRPr="0076465D">
        <w:rPr>
          <w:rFonts w:ascii="Calibri" w:eastAsia="Times New Roman" w:hAnsi="Calibri" w:cs="Calibri"/>
          <w:color w:val="000000"/>
          <w:sz w:val="24"/>
          <w:szCs w:val="24"/>
          <w:lang w:val="en-GB"/>
        </w:rPr>
        <w:t xml:space="preserve"> = H</w:t>
      </w:r>
      <w:r w:rsidRPr="0076465D">
        <w:rPr>
          <w:rFonts w:ascii="Calibri" w:eastAsia="Times New Roman" w:hAnsi="Calibri" w:cs="Calibri"/>
          <w:color w:val="000000"/>
          <w:sz w:val="24"/>
          <w:szCs w:val="24"/>
          <w:vertAlign w:val="subscript"/>
          <w:lang w:val="en-GB"/>
        </w:rPr>
        <w:t>2</w:t>
      </w:r>
      <w:r w:rsidRPr="0076465D">
        <w:rPr>
          <w:rFonts w:ascii="Calibri" w:eastAsia="Times New Roman" w:hAnsi="Calibri" w:cs="Calibri"/>
          <w:color w:val="000000"/>
          <w:sz w:val="24"/>
          <w:szCs w:val="24"/>
          <w:lang w:val="en-GB"/>
        </w:rPr>
        <w:t xml:space="preserve"> + O</w:t>
      </w:r>
      <w:r w:rsidRPr="0076465D">
        <w:rPr>
          <w:rFonts w:ascii="Calibri" w:eastAsia="Times New Roman" w:hAnsi="Calibri" w:cs="Calibri"/>
          <w:color w:val="000000"/>
          <w:sz w:val="24"/>
          <w:szCs w:val="24"/>
          <w:vertAlign w:val="subscript"/>
          <w:lang w:val="en-GB"/>
        </w:rPr>
        <w:t>2</w:t>
      </w:r>
    </w:p>
    <w:p w14:paraId="7F37FCE7" w14:textId="1EF802E0" w:rsidR="004825D1" w:rsidRPr="0076465D" w:rsidRDefault="004825D1" w:rsidP="00365643">
      <w:pPr>
        <w:pStyle w:val="ListParagraph"/>
        <w:adjustRightInd w:val="0"/>
        <w:snapToGrid w:val="0"/>
        <w:spacing w:line="360" w:lineRule="auto"/>
        <w:ind w:left="0" w:firstLine="567"/>
        <w:rPr>
          <w:rFonts w:ascii="Calibri" w:hAnsi="Calibri" w:cs="Calibri"/>
          <w:sz w:val="24"/>
          <w:szCs w:val="24"/>
          <w:lang w:val="en-GB"/>
        </w:rPr>
      </w:pPr>
      <w:r w:rsidRPr="0076465D">
        <w:rPr>
          <w:rFonts w:ascii="Calibri" w:hAnsi="Calibri" w:cs="Calibri"/>
          <w:i/>
          <w:iCs/>
          <w:noProof/>
          <w:sz w:val="24"/>
          <w:szCs w:val="24"/>
          <w:lang w:val="en-GB"/>
        </w:rPr>
        <w:t>S</w:t>
      </w:r>
      <w:r w:rsidRPr="0076465D">
        <w:rPr>
          <w:rFonts w:ascii="Calibri" w:hAnsi="Calibri" w:cs="Calibri"/>
          <w:i/>
          <w:iCs/>
          <w:noProof/>
          <w:sz w:val="24"/>
          <w:szCs w:val="24"/>
          <w:vertAlign w:val="subscript"/>
          <w:lang w:val="en-GB"/>
        </w:rPr>
        <w:t>L</w:t>
      </w:r>
      <w:r w:rsidRPr="0076465D" w:rsidDel="00135658">
        <w:rPr>
          <w:rFonts w:ascii="Calibri" w:hAnsi="Calibri" w:cs="Calibri"/>
          <w:sz w:val="24"/>
          <w:szCs w:val="24"/>
          <w:lang w:val="en-GB"/>
        </w:rPr>
        <w:t xml:space="preserve"> </w:t>
      </w:r>
      <w:r w:rsidRPr="0076465D">
        <w:rPr>
          <w:rFonts w:ascii="Calibri" w:hAnsi="Calibri" w:cs="Calibri"/>
          <w:sz w:val="24"/>
          <w:szCs w:val="24"/>
          <w:lang w:val="en-GB"/>
        </w:rPr>
        <w:t xml:space="preserve">is considered sensitive to its reaction rate through sensitivity analysis using Okafor Mech </w:t>
      </w:r>
      <w:r w:rsidR="00A66A15" w:rsidRPr="0076465D">
        <w:rPr>
          <w:rFonts w:ascii="Calibri" w:hAnsi="Calibri" w:cs="Calibri"/>
          <w:sz w:val="24"/>
          <w:szCs w:val="24"/>
          <w:lang w:val="en-GB"/>
        </w:rPr>
        <w:t>at</w:t>
      </w:r>
      <w:r w:rsidRPr="0076465D">
        <w:rPr>
          <w:rFonts w:ascii="Calibri" w:hAnsi="Calibri" w:cs="Calibri"/>
          <w:sz w:val="24"/>
          <w:szCs w:val="24"/>
          <w:lang w:val="en-GB"/>
        </w:rPr>
        <w:t xml:space="preserve"> </w:t>
      </w:r>
      <w:r w:rsidR="00A66A15" w:rsidRPr="0076465D">
        <w:rPr>
          <w:rFonts w:ascii="Calibri" w:hAnsi="Calibri" w:cs="Calibri"/>
          <w:sz w:val="24"/>
          <w:szCs w:val="24"/>
          <w:lang w:val="en-GB"/>
        </w:rPr>
        <w:t>0.1 and 0.5 MPa</w:t>
      </w:r>
      <w:r w:rsidRPr="0076465D">
        <w:rPr>
          <w:rFonts w:ascii="Calibri" w:hAnsi="Calibri" w:cs="Calibri"/>
          <w:sz w:val="24"/>
          <w:szCs w:val="24"/>
          <w:lang w:val="en-GB"/>
        </w:rPr>
        <w:t xml:space="preserve"> and Nakamura Mech at 0.5 MPa. The reaction </w:t>
      </w:r>
      <w:r w:rsidR="00F838BA" w:rsidRPr="0076465D">
        <w:rPr>
          <w:rFonts w:ascii="Calibri" w:hAnsi="Calibri" w:cs="Calibri"/>
          <w:sz w:val="24"/>
          <w:szCs w:val="24"/>
          <w:lang w:val="en-GB"/>
        </w:rPr>
        <w:t>plays a role in</w:t>
      </w:r>
      <w:r w:rsidRPr="0076465D">
        <w:rPr>
          <w:rFonts w:ascii="Calibri" w:hAnsi="Calibri" w:cs="Calibri"/>
          <w:sz w:val="24"/>
          <w:szCs w:val="24"/>
          <w:lang w:val="en-GB"/>
        </w:rPr>
        <w:t xml:space="preserve"> the H</w:t>
      </w:r>
      <w:r w:rsidRPr="0076465D">
        <w:rPr>
          <w:rFonts w:ascii="Calibri" w:hAnsi="Calibri" w:cs="Calibri"/>
          <w:sz w:val="24"/>
          <w:szCs w:val="24"/>
          <w:vertAlign w:val="subscript"/>
          <w:lang w:val="en-GB"/>
        </w:rPr>
        <w:t>2</w:t>
      </w:r>
      <w:r w:rsidRPr="0076465D">
        <w:rPr>
          <w:rFonts w:ascii="Calibri" w:hAnsi="Calibri" w:cs="Calibri"/>
          <w:sz w:val="24"/>
          <w:szCs w:val="24"/>
          <w:lang w:val="en-GB"/>
        </w:rPr>
        <w:t xml:space="preserve"> </w:t>
      </w:r>
      <w:r w:rsidR="002028AF" w:rsidRPr="0076465D">
        <w:rPr>
          <w:rFonts w:ascii="Calibri" w:hAnsi="Calibri" w:cs="Calibri"/>
          <w:sz w:val="24"/>
          <w:szCs w:val="24"/>
          <w:lang w:val="en-GB"/>
        </w:rPr>
        <w:t>decomposition/regeneration</w:t>
      </w:r>
      <w:r w:rsidRPr="0076465D">
        <w:rPr>
          <w:rFonts w:ascii="Calibri" w:hAnsi="Calibri" w:cs="Calibri"/>
          <w:sz w:val="24"/>
          <w:szCs w:val="24"/>
          <w:lang w:val="en-GB"/>
        </w:rPr>
        <w:t xml:space="preserve"> cycle </w:t>
      </w:r>
      <w:r w:rsidR="00F838BA" w:rsidRPr="0076465D">
        <w:rPr>
          <w:rFonts w:ascii="Calibri" w:hAnsi="Calibri" w:cs="Calibri"/>
          <w:sz w:val="24"/>
          <w:szCs w:val="24"/>
          <w:lang w:val="en-GB"/>
        </w:rPr>
        <w:t>from its contribution to</w:t>
      </w:r>
      <w:r w:rsidR="006A3507" w:rsidRPr="0076465D">
        <w:rPr>
          <w:rFonts w:ascii="Calibri" w:hAnsi="Calibri" w:cs="Calibri"/>
          <w:sz w:val="24"/>
          <w:szCs w:val="24"/>
          <w:lang w:val="en-GB"/>
        </w:rPr>
        <w:t xml:space="preserve"> the H</w:t>
      </w:r>
      <w:r w:rsidR="006A3507" w:rsidRPr="0076465D">
        <w:rPr>
          <w:rFonts w:ascii="Calibri" w:hAnsi="Calibri" w:cs="Calibri"/>
          <w:sz w:val="24"/>
          <w:szCs w:val="24"/>
          <w:vertAlign w:val="subscript"/>
          <w:lang w:val="en-GB"/>
        </w:rPr>
        <w:t>2</w:t>
      </w:r>
      <w:r w:rsidR="006A3507" w:rsidRPr="0076465D">
        <w:rPr>
          <w:rFonts w:ascii="Calibri" w:hAnsi="Calibri" w:cs="Calibri"/>
          <w:sz w:val="24"/>
          <w:szCs w:val="24"/>
          <w:lang w:val="en-GB"/>
        </w:rPr>
        <w:t xml:space="preserve"> regeneration (</w:t>
      </w:r>
      <w:r w:rsidR="00954863" w:rsidRPr="0076465D">
        <w:rPr>
          <w:rFonts w:ascii="Calibri" w:hAnsi="Calibri" w:cs="Calibri"/>
          <w:sz w:val="24"/>
          <w:szCs w:val="24"/>
          <w:lang w:val="en-GB"/>
        </w:rPr>
        <w:t>See</w:t>
      </w:r>
      <w:r w:rsidR="00A1578B" w:rsidRPr="0076465D">
        <w:rPr>
          <w:rFonts w:ascii="Calibri" w:hAnsi="Calibri" w:cs="Calibri"/>
          <w:sz w:val="24"/>
          <w:szCs w:val="24"/>
          <w:lang w:val="en-GB"/>
        </w:rPr>
        <w:t xml:space="preserve"> Section</w:t>
      </w:r>
      <w:r w:rsidR="006A3507" w:rsidRPr="0076465D">
        <w:rPr>
          <w:rFonts w:ascii="Calibri" w:hAnsi="Calibri" w:cs="Calibri"/>
          <w:sz w:val="24"/>
          <w:szCs w:val="24"/>
          <w:lang w:val="en-GB"/>
        </w:rPr>
        <w:t xml:space="preserve"> 4.3 of the main text)</w:t>
      </w:r>
      <w:r w:rsidRPr="0076465D">
        <w:rPr>
          <w:rFonts w:ascii="Calibri" w:hAnsi="Calibri" w:cs="Calibri"/>
          <w:sz w:val="24"/>
          <w:szCs w:val="24"/>
          <w:lang w:val="en-GB"/>
        </w:rPr>
        <w:t>.</w:t>
      </w:r>
      <w:r w:rsidR="00A21C86" w:rsidRPr="0076465D">
        <w:rPr>
          <w:rFonts w:ascii="Calibri" w:hAnsi="Calibri" w:cs="Calibri"/>
          <w:sz w:val="24"/>
          <w:szCs w:val="24"/>
          <w:lang w:val="en-GB"/>
        </w:rPr>
        <w:t xml:space="preserve"> </w:t>
      </w:r>
      <w:r w:rsidR="00474E09" w:rsidRPr="0076465D">
        <w:rPr>
          <w:rFonts w:ascii="Calibri" w:hAnsi="Calibri" w:cs="Calibri"/>
          <w:sz w:val="24"/>
          <w:szCs w:val="24"/>
          <w:lang w:val="en-GB"/>
        </w:rPr>
        <w:t>The</w:t>
      </w:r>
      <w:r w:rsidRPr="0076465D">
        <w:rPr>
          <w:rFonts w:ascii="Calibri" w:hAnsi="Calibri" w:cs="Calibri"/>
          <w:sz w:val="24"/>
          <w:szCs w:val="24"/>
          <w:lang w:val="en-GB"/>
        </w:rPr>
        <w:t xml:space="preserve"> rate constant </w:t>
      </w:r>
      <w:r w:rsidR="00474E09" w:rsidRPr="0076465D">
        <w:rPr>
          <w:rFonts w:ascii="Calibri" w:hAnsi="Calibri" w:cs="Calibri"/>
          <w:sz w:val="24"/>
          <w:szCs w:val="24"/>
          <w:lang w:val="en-GB"/>
        </w:rPr>
        <w:t xml:space="preserve">was revised with </w:t>
      </w:r>
      <w:r w:rsidRPr="0076465D">
        <w:rPr>
          <w:rFonts w:ascii="Calibri" w:hAnsi="Calibri" w:cs="Calibri"/>
          <w:sz w:val="24"/>
          <w:szCs w:val="24"/>
          <w:lang w:val="en-GB"/>
        </w:rPr>
        <w:t xml:space="preserve">theoretical estimation proposed by Mousavipour et al. </w:t>
      </w:r>
      <w:r w:rsidR="00A66A15" w:rsidRPr="0076465D">
        <w:rPr>
          <w:rFonts w:ascii="Calibri" w:hAnsi="Calibri" w:cs="Calibri"/>
          <w:noProof/>
          <w:sz w:val="24"/>
          <w:szCs w:val="24"/>
          <w:lang w:val="en-GB"/>
        </w:rPr>
        <w:t>[7]</w:t>
      </w:r>
      <w:r w:rsidR="00C67273" w:rsidRPr="0076465D">
        <w:rPr>
          <w:rFonts w:ascii="Calibri" w:hAnsi="Calibri" w:cs="Calibri"/>
          <w:sz w:val="24"/>
          <w:szCs w:val="24"/>
          <w:lang w:val="en-GB"/>
        </w:rPr>
        <w:t xml:space="preserve"> that reduced overestimation of the rich </w:t>
      </w:r>
      <w:r w:rsidR="00C67273" w:rsidRPr="0076465D">
        <w:rPr>
          <w:rFonts w:ascii="Calibri" w:hAnsi="Calibri" w:cs="Calibri"/>
          <w:i/>
          <w:iCs/>
          <w:noProof/>
          <w:sz w:val="24"/>
          <w:szCs w:val="24"/>
          <w:lang w:val="en-GB"/>
        </w:rPr>
        <w:t>S</w:t>
      </w:r>
      <w:r w:rsidR="00C67273" w:rsidRPr="0076465D">
        <w:rPr>
          <w:rFonts w:ascii="Calibri" w:hAnsi="Calibri" w:cs="Calibri"/>
          <w:i/>
          <w:iCs/>
          <w:noProof/>
          <w:sz w:val="24"/>
          <w:szCs w:val="24"/>
          <w:vertAlign w:val="subscript"/>
          <w:lang w:val="en-GB"/>
        </w:rPr>
        <w:t>L</w:t>
      </w:r>
      <w:r w:rsidRPr="0076465D">
        <w:rPr>
          <w:rFonts w:ascii="Calibri" w:hAnsi="Calibri" w:cs="Calibri"/>
          <w:sz w:val="24"/>
          <w:szCs w:val="24"/>
          <w:lang w:val="en-GB"/>
        </w:rPr>
        <w:t xml:space="preserve">. </w:t>
      </w:r>
      <w:r w:rsidR="00E11168" w:rsidRPr="0076465D">
        <w:rPr>
          <w:rFonts w:ascii="Calibri" w:hAnsi="Calibri" w:cs="Calibri"/>
          <w:sz w:val="24"/>
          <w:szCs w:val="24"/>
          <w:lang w:val="en-GB"/>
        </w:rPr>
        <w:t xml:space="preserve">Figure </w:t>
      </w:r>
      <w:r w:rsidR="00BA4EE7" w:rsidRPr="0076465D">
        <w:rPr>
          <w:rFonts w:ascii="Calibri" w:hAnsi="Calibri" w:cs="Calibri"/>
          <w:sz w:val="24"/>
          <w:szCs w:val="24"/>
          <w:lang w:val="en-GB"/>
        </w:rPr>
        <w:t>S</w:t>
      </w:r>
      <w:r w:rsidR="00327895" w:rsidRPr="0076465D">
        <w:rPr>
          <w:rFonts w:ascii="Calibri" w:hAnsi="Calibri" w:cs="Calibri"/>
          <w:sz w:val="24"/>
          <w:szCs w:val="24"/>
          <w:lang w:val="en-GB"/>
        </w:rPr>
        <w:t>6</w:t>
      </w:r>
      <w:r w:rsidR="00580AF6" w:rsidRPr="0076465D">
        <w:rPr>
          <w:rFonts w:ascii="Calibri" w:hAnsi="Calibri" w:cs="Calibri"/>
          <w:sz w:val="24"/>
          <w:szCs w:val="24"/>
          <w:lang w:val="en-GB"/>
        </w:rPr>
        <w:t xml:space="preserve"> shows reaction rate comparisons for </w:t>
      </w:r>
      <w:r w:rsidR="00580AF6" w:rsidRPr="0076465D">
        <w:rPr>
          <w:rFonts w:ascii="Calibri" w:eastAsia="Times New Roman" w:hAnsi="Calibri" w:cs="Calibri"/>
          <w:color w:val="000000"/>
          <w:sz w:val="24"/>
          <w:szCs w:val="24"/>
          <w:lang w:val="en-GB"/>
        </w:rPr>
        <w:t>H + HO</w:t>
      </w:r>
      <w:r w:rsidR="00580AF6" w:rsidRPr="0076465D">
        <w:rPr>
          <w:rFonts w:ascii="Calibri" w:eastAsia="Times New Roman" w:hAnsi="Calibri" w:cs="Calibri"/>
          <w:color w:val="000000"/>
          <w:sz w:val="24"/>
          <w:szCs w:val="24"/>
          <w:vertAlign w:val="subscript"/>
          <w:lang w:val="en-GB"/>
        </w:rPr>
        <w:t>2</w:t>
      </w:r>
      <w:r w:rsidR="00580AF6" w:rsidRPr="0076465D">
        <w:rPr>
          <w:rFonts w:ascii="Calibri" w:eastAsia="Times New Roman" w:hAnsi="Calibri" w:cs="Calibri"/>
          <w:color w:val="000000"/>
          <w:sz w:val="24"/>
          <w:szCs w:val="24"/>
          <w:lang w:val="en-GB"/>
        </w:rPr>
        <w:t xml:space="preserve"> = H</w:t>
      </w:r>
      <w:r w:rsidR="00580AF6" w:rsidRPr="0076465D">
        <w:rPr>
          <w:rFonts w:ascii="Calibri" w:eastAsia="Times New Roman" w:hAnsi="Calibri" w:cs="Calibri"/>
          <w:color w:val="000000"/>
          <w:sz w:val="24"/>
          <w:szCs w:val="24"/>
          <w:vertAlign w:val="subscript"/>
          <w:lang w:val="en-GB"/>
        </w:rPr>
        <w:t>2</w:t>
      </w:r>
      <w:r w:rsidR="00580AF6" w:rsidRPr="0076465D">
        <w:rPr>
          <w:rFonts w:ascii="Calibri" w:eastAsia="Times New Roman" w:hAnsi="Calibri" w:cs="Calibri"/>
          <w:color w:val="000000"/>
          <w:sz w:val="24"/>
          <w:szCs w:val="24"/>
          <w:lang w:val="en-GB"/>
        </w:rPr>
        <w:t xml:space="preserve"> + O</w:t>
      </w:r>
      <w:r w:rsidR="00580AF6" w:rsidRPr="0076465D">
        <w:rPr>
          <w:rFonts w:ascii="Calibri" w:eastAsia="Times New Roman" w:hAnsi="Calibri" w:cs="Calibri"/>
          <w:color w:val="000000"/>
          <w:sz w:val="24"/>
          <w:szCs w:val="24"/>
          <w:vertAlign w:val="subscript"/>
          <w:lang w:val="en-GB"/>
        </w:rPr>
        <w:t>2</w:t>
      </w:r>
      <w:r w:rsidR="00580AF6" w:rsidRPr="0076465D">
        <w:rPr>
          <w:rFonts w:ascii="Calibri" w:eastAsia="Times New Roman" w:hAnsi="Calibri" w:cs="Calibri"/>
          <w:color w:val="000000"/>
          <w:sz w:val="24"/>
          <w:szCs w:val="24"/>
          <w:lang w:val="en-GB"/>
        </w:rPr>
        <w:t xml:space="preserve"> from various sources and those adopted in Present Mech and Han Mech</w:t>
      </w:r>
      <w:r w:rsidR="00FC6ECC" w:rsidRPr="0076465D">
        <w:rPr>
          <w:rFonts w:ascii="Calibri" w:eastAsia="Times New Roman" w:hAnsi="Calibri" w:cs="Calibri"/>
          <w:color w:val="000000"/>
          <w:sz w:val="24"/>
          <w:szCs w:val="24"/>
          <w:lang w:val="en-GB"/>
        </w:rPr>
        <w:t xml:space="preserve"> </w:t>
      </w:r>
      <w:r w:rsidR="00A66A15" w:rsidRPr="0076465D">
        <w:rPr>
          <w:rFonts w:ascii="Calibri" w:eastAsia="Times New Roman" w:hAnsi="Calibri" w:cs="Calibri"/>
          <w:noProof/>
          <w:color w:val="000000"/>
          <w:sz w:val="24"/>
          <w:szCs w:val="24"/>
          <w:lang w:val="en-GB"/>
        </w:rPr>
        <w:t>[7–11]</w:t>
      </w:r>
      <w:r w:rsidR="00580AF6" w:rsidRPr="0076465D">
        <w:rPr>
          <w:rFonts w:ascii="Calibri" w:eastAsia="Times New Roman" w:hAnsi="Calibri" w:cs="Calibri"/>
          <w:color w:val="000000"/>
          <w:sz w:val="24"/>
          <w:szCs w:val="24"/>
          <w:lang w:val="en-GB"/>
        </w:rPr>
        <w:t xml:space="preserve">. The comparison includes rate constant suggested by Tsang and Hampson </w:t>
      </w:r>
      <w:r w:rsidR="00A66A15" w:rsidRPr="0076465D">
        <w:rPr>
          <w:rFonts w:ascii="Calibri" w:eastAsia="Times New Roman" w:hAnsi="Calibri" w:cs="Calibri"/>
          <w:noProof/>
          <w:color w:val="000000"/>
          <w:sz w:val="24"/>
          <w:szCs w:val="24"/>
          <w:lang w:val="en-GB"/>
        </w:rPr>
        <w:t>[9]</w:t>
      </w:r>
      <w:r w:rsidR="00580AF6" w:rsidRPr="0076465D">
        <w:rPr>
          <w:rFonts w:ascii="Calibri" w:eastAsia="Times New Roman" w:hAnsi="Calibri" w:cs="Calibri"/>
          <w:color w:val="000000"/>
          <w:sz w:val="24"/>
          <w:szCs w:val="24"/>
          <w:lang w:val="en-GB"/>
        </w:rPr>
        <w:t xml:space="preserve"> from their </w:t>
      </w:r>
      <w:r w:rsidR="00BA4EE7" w:rsidRPr="0076465D">
        <w:rPr>
          <w:rFonts w:ascii="Calibri" w:eastAsia="Times New Roman" w:hAnsi="Calibri" w:cs="Calibri"/>
          <w:color w:val="000000"/>
          <w:sz w:val="24"/>
          <w:szCs w:val="24"/>
          <w:lang w:val="en-GB"/>
        </w:rPr>
        <w:t>review</w:t>
      </w:r>
      <w:r w:rsidR="006A3507" w:rsidRPr="0076465D">
        <w:rPr>
          <w:rFonts w:ascii="Calibri" w:eastAsia="Times New Roman" w:hAnsi="Calibri" w:cs="Calibri"/>
          <w:color w:val="000000"/>
          <w:sz w:val="24"/>
          <w:szCs w:val="24"/>
          <w:lang w:val="en-GB"/>
        </w:rPr>
        <w:t xml:space="preserve"> work</w:t>
      </w:r>
      <w:r w:rsidR="00580AF6" w:rsidRPr="0076465D">
        <w:rPr>
          <w:rFonts w:ascii="Calibri" w:eastAsia="Times New Roman" w:hAnsi="Calibri" w:cs="Calibri"/>
          <w:color w:val="000000"/>
          <w:sz w:val="24"/>
          <w:szCs w:val="24"/>
          <w:lang w:val="en-GB"/>
        </w:rPr>
        <w:t xml:space="preserve">, Hidaka et al. </w:t>
      </w:r>
      <w:r w:rsidR="00A66A15" w:rsidRPr="0076465D">
        <w:rPr>
          <w:rFonts w:ascii="Calibri" w:eastAsia="Times New Roman" w:hAnsi="Calibri" w:cs="Calibri"/>
          <w:noProof/>
          <w:color w:val="000000"/>
          <w:sz w:val="24"/>
          <w:szCs w:val="24"/>
          <w:lang w:val="en-GB"/>
        </w:rPr>
        <w:t>[10]</w:t>
      </w:r>
      <w:r w:rsidR="00580AF6" w:rsidRPr="0076465D">
        <w:rPr>
          <w:rFonts w:ascii="Calibri" w:eastAsia="Times New Roman" w:hAnsi="Calibri" w:cs="Calibri"/>
          <w:color w:val="000000"/>
          <w:sz w:val="24"/>
          <w:szCs w:val="24"/>
          <w:lang w:val="en-GB"/>
        </w:rPr>
        <w:t xml:space="preserve"> </w:t>
      </w:r>
      <w:r w:rsidR="00BA4EE7" w:rsidRPr="0076465D">
        <w:rPr>
          <w:rFonts w:ascii="Calibri" w:eastAsia="Times New Roman" w:hAnsi="Calibri" w:cs="Calibri"/>
          <w:color w:val="000000"/>
          <w:sz w:val="24"/>
          <w:szCs w:val="24"/>
          <w:lang w:val="en-GB"/>
        </w:rPr>
        <w:t xml:space="preserve">through </w:t>
      </w:r>
      <w:r w:rsidR="00AF19EB" w:rsidRPr="0076465D">
        <w:rPr>
          <w:rFonts w:ascii="Calibri" w:eastAsia="Times New Roman" w:hAnsi="Calibri" w:cs="Calibri"/>
          <w:color w:val="000000"/>
          <w:sz w:val="24"/>
          <w:szCs w:val="24"/>
          <w:lang w:val="en-GB"/>
        </w:rPr>
        <w:t>calculation</w:t>
      </w:r>
      <w:r w:rsidR="00BA4EE7" w:rsidRPr="0076465D">
        <w:rPr>
          <w:rFonts w:ascii="Calibri" w:eastAsia="Times New Roman" w:hAnsi="Calibri" w:cs="Calibri"/>
          <w:color w:val="000000"/>
          <w:sz w:val="24"/>
          <w:szCs w:val="24"/>
          <w:lang w:val="en-GB"/>
        </w:rPr>
        <w:t xml:space="preserve"> from the rate constant of the reverse reaction</w:t>
      </w:r>
      <w:r w:rsidR="00580AF6" w:rsidRPr="0076465D">
        <w:rPr>
          <w:rFonts w:ascii="Calibri" w:eastAsia="Times New Roman" w:hAnsi="Calibri" w:cs="Calibri"/>
          <w:color w:val="000000"/>
          <w:sz w:val="24"/>
          <w:szCs w:val="24"/>
          <w:lang w:val="en-GB"/>
        </w:rPr>
        <w:t xml:space="preserve">, and Karkach and Osherov </w:t>
      </w:r>
      <w:r w:rsidR="00A66A15" w:rsidRPr="0076465D">
        <w:rPr>
          <w:rFonts w:ascii="Calibri" w:eastAsia="Times New Roman" w:hAnsi="Calibri" w:cs="Calibri"/>
          <w:noProof/>
          <w:color w:val="000000"/>
          <w:sz w:val="24"/>
          <w:szCs w:val="24"/>
          <w:lang w:val="en-GB"/>
        </w:rPr>
        <w:t>[11]</w:t>
      </w:r>
      <w:r w:rsidR="00580AF6" w:rsidRPr="0076465D">
        <w:rPr>
          <w:rFonts w:ascii="Calibri" w:eastAsia="Times New Roman" w:hAnsi="Calibri" w:cs="Calibri"/>
          <w:color w:val="000000"/>
          <w:sz w:val="24"/>
          <w:szCs w:val="24"/>
          <w:lang w:val="en-GB"/>
        </w:rPr>
        <w:t xml:space="preserve"> from their theoretical calculation. The </w:t>
      </w:r>
      <w:r w:rsidR="00BA4EE7" w:rsidRPr="0076465D">
        <w:rPr>
          <w:rFonts w:ascii="Calibri" w:eastAsia="Times New Roman" w:hAnsi="Calibri" w:cs="Calibri"/>
          <w:color w:val="000000"/>
          <w:sz w:val="24"/>
          <w:szCs w:val="24"/>
          <w:lang w:val="en-GB"/>
        </w:rPr>
        <w:t xml:space="preserve">comparison shows that the rate constant adopted by Han Mech has lower reaction rate compared to the others. The rate constant adopted in the Present Mech has an intermediate reaction rate where it </w:t>
      </w:r>
      <w:r w:rsidR="008D6303" w:rsidRPr="0076465D">
        <w:rPr>
          <w:rFonts w:ascii="Calibri" w:eastAsia="Times New Roman" w:hAnsi="Calibri" w:cs="Calibri"/>
          <w:color w:val="000000"/>
          <w:sz w:val="24"/>
          <w:szCs w:val="24"/>
          <w:lang w:val="en-GB"/>
        </w:rPr>
        <w:t>is</w:t>
      </w:r>
      <w:r w:rsidR="0091056F" w:rsidRPr="0076465D">
        <w:rPr>
          <w:rFonts w:ascii="Calibri" w:eastAsia="Times New Roman" w:hAnsi="Calibri" w:cs="Calibri"/>
          <w:color w:val="000000"/>
          <w:sz w:val="24"/>
          <w:szCs w:val="24"/>
          <w:lang w:val="en-GB"/>
        </w:rPr>
        <w:t xml:space="preserve"> lower</w:t>
      </w:r>
      <w:r w:rsidR="00BA4EE7" w:rsidRPr="0076465D">
        <w:rPr>
          <w:rFonts w:ascii="Calibri" w:eastAsia="Times New Roman" w:hAnsi="Calibri" w:cs="Calibri"/>
          <w:color w:val="000000"/>
          <w:sz w:val="24"/>
          <w:szCs w:val="24"/>
          <w:lang w:val="en-GB"/>
        </w:rPr>
        <w:t xml:space="preserve"> than the one suggest</w:t>
      </w:r>
      <w:r w:rsidR="008D6303" w:rsidRPr="0076465D">
        <w:rPr>
          <w:rFonts w:ascii="Calibri" w:eastAsia="Times New Roman" w:hAnsi="Calibri" w:cs="Calibri"/>
          <w:color w:val="000000"/>
          <w:sz w:val="24"/>
          <w:szCs w:val="24"/>
          <w:lang w:val="en-GB"/>
        </w:rPr>
        <w:t>ed</w:t>
      </w:r>
      <w:r w:rsidR="00BA4EE7" w:rsidRPr="0076465D">
        <w:rPr>
          <w:rFonts w:ascii="Calibri" w:eastAsia="Times New Roman" w:hAnsi="Calibri" w:cs="Calibri"/>
          <w:color w:val="000000"/>
          <w:sz w:val="24"/>
          <w:szCs w:val="24"/>
          <w:lang w:val="en-GB"/>
        </w:rPr>
        <w:t xml:space="preserve"> by Karkach and Osherov </w:t>
      </w:r>
      <w:r w:rsidR="00A66A15" w:rsidRPr="0076465D">
        <w:rPr>
          <w:rFonts w:ascii="Calibri" w:eastAsia="Times New Roman" w:hAnsi="Calibri" w:cs="Calibri"/>
          <w:noProof/>
          <w:color w:val="000000"/>
          <w:sz w:val="24"/>
          <w:szCs w:val="24"/>
          <w:lang w:val="en-GB"/>
        </w:rPr>
        <w:t>[11]</w:t>
      </w:r>
      <w:r w:rsidR="00BA4EE7" w:rsidRPr="0076465D">
        <w:rPr>
          <w:rFonts w:ascii="Calibri" w:eastAsia="Times New Roman" w:hAnsi="Calibri" w:cs="Calibri"/>
          <w:color w:val="000000"/>
          <w:sz w:val="24"/>
          <w:szCs w:val="24"/>
          <w:lang w:val="en-GB"/>
        </w:rPr>
        <w:t xml:space="preserve"> but higher than the one suggested by Tsang and Hampson </w:t>
      </w:r>
      <w:r w:rsidR="00A66A15" w:rsidRPr="0076465D">
        <w:rPr>
          <w:rFonts w:ascii="Calibri" w:eastAsia="Times New Roman" w:hAnsi="Calibri" w:cs="Calibri"/>
          <w:noProof/>
          <w:color w:val="000000"/>
          <w:sz w:val="24"/>
          <w:szCs w:val="24"/>
          <w:lang w:val="en-GB"/>
        </w:rPr>
        <w:t>[9]</w:t>
      </w:r>
      <w:r w:rsidR="00BA4EE7" w:rsidRPr="0076465D">
        <w:rPr>
          <w:rFonts w:ascii="Calibri" w:eastAsia="Times New Roman" w:hAnsi="Calibri" w:cs="Calibri"/>
          <w:color w:val="000000"/>
          <w:sz w:val="24"/>
          <w:szCs w:val="24"/>
          <w:lang w:val="en-GB"/>
        </w:rPr>
        <w:t>.</w:t>
      </w:r>
    </w:p>
    <w:p w14:paraId="21EE1418" w14:textId="77777777" w:rsidR="00694E3E" w:rsidRPr="0076465D" w:rsidRDefault="00694E3E" w:rsidP="00365643">
      <w:pPr>
        <w:adjustRightInd w:val="0"/>
        <w:snapToGrid w:val="0"/>
        <w:spacing w:line="360" w:lineRule="auto"/>
        <w:rPr>
          <w:rFonts w:ascii="Calibri" w:hAnsi="Calibri" w:cs="Calibri"/>
          <w:sz w:val="24"/>
          <w:szCs w:val="24"/>
          <w:lang w:val="en-GB"/>
        </w:rPr>
      </w:pPr>
    </w:p>
    <w:p w14:paraId="45859F08" w14:textId="5F32BF85" w:rsidR="00E11168" w:rsidRPr="0076465D" w:rsidRDefault="009A6A53" w:rsidP="00BF2B67">
      <w:pPr>
        <w:adjustRightInd w:val="0"/>
        <w:snapToGrid w:val="0"/>
        <w:spacing w:line="360" w:lineRule="auto"/>
        <w:jc w:val="center"/>
        <w:rPr>
          <w:rFonts w:ascii="Calibri" w:hAnsi="Calibri" w:cs="Calibri"/>
          <w:sz w:val="24"/>
          <w:szCs w:val="24"/>
          <w:lang w:val="en-GB"/>
        </w:rPr>
      </w:pPr>
      <w:r w:rsidRPr="0076465D">
        <w:rPr>
          <w:rFonts w:ascii="Calibri" w:hAnsi="Calibri" w:cs="Calibri"/>
          <w:noProof/>
          <w:sz w:val="24"/>
          <w:szCs w:val="24"/>
          <w:lang w:val="en-IN" w:eastAsia="en-IN"/>
        </w:rPr>
        <w:drawing>
          <wp:inline distT="0" distB="0" distL="0" distR="0" wp14:anchorId="09F25998" wp14:editId="503D6AB0">
            <wp:extent cx="3595370" cy="2888615"/>
            <wp:effectExtent l="0" t="0" r="0" b="0"/>
            <wp:docPr id="1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95370" cy="2888615"/>
                    </a:xfrm>
                    <a:prstGeom prst="rect">
                      <a:avLst/>
                    </a:prstGeom>
                    <a:noFill/>
                    <a:ln>
                      <a:noFill/>
                    </a:ln>
                  </pic:spPr>
                </pic:pic>
              </a:graphicData>
            </a:graphic>
          </wp:inline>
        </w:drawing>
      </w:r>
    </w:p>
    <w:p w14:paraId="3232C63B" w14:textId="77777777" w:rsidR="00E11168" w:rsidRPr="0076465D" w:rsidRDefault="00E11168" w:rsidP="00365643">
      <w:pPr>
        <w:adjustRightInd w:val="0"/>
        <w:snapToGrid w:val="0"/>
        <w:spacing w:line="360" w:lineRule="auto"/>
        <w:rPr>
          <w:rFonts w:ascii="Calibri" w:eastAsia="Times New Roman" w:hAnsi="Calibri" w:cs="Calibri"/>
          <w:color w:val="000000"/>
          <w:sz w:val="24"/>
          <w:szCs w:val="24"/>
          <w:lang w:val="en-GB"/>
        </w:rPr>
      </w:pPr>
      <w:r w:rsidRPr="0076465D">
        <w:rPr>
          <w:rFonts w:ascii="Calibri" w:hAnsi="Calibri" w:cs="Calibri"/>
          <w:b/>
          <w:bCs/>
          <w:sz w:val="24"/>
          <w:szCs w:val="24"/>
          <w:lang w:val="en-GB"/>
        </w:rPr>
        <w:t>Fig</w:t>
      </w:r>
      <w:r w:rsidR="002D4BC4" w:rsidRPr="0076465D">
        <w:rPr>
          <w:rFonts w:ascii="Calibri" w:hAnsi="Calibri" w:cs="Calibri"/>
          <w:b/>
          <w:bCs/>
          <w:sz w:val="24"/>
          <w:szCs w:val="24"/>
          <w:lang w:val="en-GB"/>
        </w:rPr>
        <w:t>.</w:t>
      </w:r>
      <w:r w:rsidRPr="0076465D">
        <w:rPr>
          <w:rFonts w:ascii="Calibri" w:hAnsi="Calibri" w:cs="Calibri"/>
          <w:b/>
          <w:bCs/>
          <w:sz w:val="24"/>
          <w:szCs w:val="24"/>
          <w:lang w:val="en-GB"/>
        </w:rPr>
        <w:t xml:space="preserve"> S</w:t>
      </w:r>
      <w:r w:rsidR="00327895" w:rsidRPr="0076465D">
        <w:rPr>
          <w:rFonts w:ascii="Calibri" w:hAnsi="Calibri" w:cs="Calibri"/>
          <w:b/>
          <w:bCs/>
          <w:sz w:val="24"/>
          <w:szCs w:val="24"/>
          <w:lang w:val="en-GB"/>
        </w:rPr>
        <w:t>6</w:t>
      </w:r>
      <w:r w:rsidRPr="0076465D">
        <w:rPr>
          <w:rFonts w:ascii="Calibri" w:hAnsi="Calibri" w:cs="Calibri"/>
          <w:b/>
          <w:bCs/>
          <w:sz w:val="24"/>
          <w:szCs w:val="24"/>
          <w:lang w:val="en-GB"/>
        </w:rPr>
        <w:t>.</w:t>
      </w:r>
      <w:r w:rsidRPr="0076465D">
        <w:rPr>
          <w:rFonts w:ascii="Calibri" w:hAnsi="Calibri" w:cs="Calibri"/>
          <w:sz w:val="24"/>
          <w:szCs w:val="24"/>
          <w:lang w:val="en-GB"/>
        </w:rPr>
        <w:t xml:space="preserve"> </w:t>
      </w:r>
      <w:r w:rsidR="00580AF6" w:rsidRPr="0076465D">
        <w:rPr>
          <w:rFonts w:ascii="Calibri" w:hAnsi="Calibri" w:cs="Calibri"/>
          <w:sz w:val="24"/>
          <w:szCs w:val="24"/>
          <w:lang w:val="en-GB"/>
        </w:rPr>
        <w:t>Reaction rate comparison for</w:t>
      </w:r>
      <w:r w:rsidRPr="0076465D">
        <w:rPr>
          <w:rFonts w:ascii="Calibri" w:hAnsi="Calibri" w:cs="Calibri"/>
          <w:sz w:val="24"/>
          <w:szCs w:val="24"/>
          <w:lang w:val="en-GB"/>
        </w:rPr>
        <w:t xml:space="preserve"> </w:t>
      </w:r>
      <w:bookmarkStart w:id="10" w:name="_Hlk81475900"/>
      <w:r w:rsidRPr="0076465D">
        <w:rPr>
          <w:rFonts w:ascii="Calibri" w:eastAsia="Times New Roman" w:hAnsi="Calibri" w:cs="Calibri"/>
          <w:color w:val="000000"/>
          <w:sz w:val="24"/>
          <w:szCs w:val="24"/>
          <w:lang w:val="en-GB"/>
        </w:rPr>
        <w:t>H + HO</w:t>
      </w:r>
      <w:r w:rsidRPr="0076465D">
        <w:rPr>
          <w:rFonts w:ascii="Calibri" w:eastAsia="Times New Roman" w:hAnsi="Calibri" w:cs="Calibri"/>
          <w:color w:val="000000"/>
          <w:sz w:val="24"/>
          <w:szCs w:val="24"/>
          <w:vertAlign w:val="subscript"/>
          <w:lang w:val="en-GB"/>
        </w:rPr>
        <w:t>2</w:t>
      </w:r>
      <w:r w:rsidRPr="0076465D">
        <w:rPr>
          <w:rFonts w:ascii="Calibri" w:eastAsia="Times New Roman" w:hAnsi="Calibri" w:cs="Calibri"/>
          <w:color w:val="000000"/>
          <w:sz w:val="24"/>
          <w:szCs w:val="24"/>
          <w:lang w:val="en-GB"/>
        </w:rPr>
        <w:t xml:space="preserve"> = H</w:t>
      </w:r>
      <w:r w:rsidRPr="0076465D">
        <w:rPr>
          <w:rFonts w:ascii="Calibri" w:eastAsia="Times New Roman" w:hAnsi="Calibri" w:cs="Calibri"/>
          <w:color w:val="000000"/>
          <w:sz w:val="24"/>
          <w:szCs w:val="24"/>
          <w:vertAlign w:val="subscript"/>
          <w:lang w:val="en-GB"/>
        </w:rPr>
        <w:t>2</w:t>
      </w:r>
      <w:r w:rsidRPr="0076465D">
        <w:rPr>
          <w:rFonts w:ascii="Calibri" w:eastAsia="Times New Roman" w:hAnsi="Calibri" w:cs="Calibri"/>
          <w:color w:val="000000"/>
          <w:sz w:val="24"/>
          <w:szCs w:val="24"/>
          <w:lang w:val="en-GB"/>
        </w:rPr>
        <w:t xml:space="preserve"> + O</w:t>
      </w:r>
      <w:r w:rsidRPr="0076465D">
        <w:rPr>
          <w:rFonts w:ascii="Calibri" w:eastAsia="Times New Roman" w:hAnsi="Calibri" w:cs="Calibri"/>
          <w:color w:val="000000"/>
          <w:sz w:val="24"/>
          <w:szCs w:val="24"/>
          <w:vertAlign w:val="subscript"/>
          <w:lang w:val="en-GB"/>
        </w:rPr>
        <w:t>2</w:t>
      </w:r>
      <w:r w:rsidR="00580AF6" w:rsidRPr="0076465D">
        <w:rPr>
          <w:rFonts w:ascii="Calibri" w:eastAsia="Times New Roman" w:hAnsi="Calibri" w:cs="Calibri"/>
          <w:color w:val="000000"/>
          <w:sz w:val="24"/>
          <w:szCs w:val="24"/>
          <w:lang w:val="en-GB"/>
        </w:rPr>
        <w:t xml:space="preserve"> </w:t>
      </w:r>
      <w:bookmarkEnd w:id="10"/>
      <w:r w:rsidR="00580AF6" w:rsidRPr="0076465D">
        <w:rPr>
          <w:rFonts w:ascii="Calibri" w:eastAsia="Times New Roman" w:hAnsi="Calibri" w:cs="Calibri"/>
          <w:color w:val="000000"/>
          <w:sz w:val="24"/>
          <w:szCs w:val="24"/>
          <w:lang w:val="en-GB"/>
        </w:rPr>
        <w:t>from various sources and those adopted in Present Mech and Han Mech.</w:t>
      </w:r>
    </w:p>
    <w:p w14:paraId="60EB947B" w14:textId="77777777" w:rsidR="00892BDE" w:rsidRPr="0076465D" w:rsidRDefault="00892BDE" w:rsidP="00365643">
      <w:pPr>
        <w:adjustRightInd w:val="0"/>
        <w:snapToGrid w:val="0"/>
        <w:spacing w:line="360" w:lineRule="auto"/>
        <w:rPr>
          <w:rFonts w:ascii="Calibri" w:hAnsi="Calibri" w:cs="Calibri"/>
          <w:sz w:val="24"/>
          <w:szCs w:val="24"/>
          <w:lang w:val="en-GB"/>
        </w:rPr>
      </w:pPr>
    </w:p>
    <w:p w14:paraId="48AC24B9" w14:textId="77777777" w:rsidR="004825D1" w:rsidRPr="0076465D" w:rsidRDefault="004825D1" w:rsidP="00365643">
      <w:pPr>
        <w:tabs>
          <w:tab w:val="left" w:pos="567"/>
        </w:tabs>
        <w:adjustRightInd w:val="0"/>
        <w:snapToGrid w:val="0"/>
        <w:spacing w:line="360" w:lineRule="auto"/>
        <w:rPr>
          <w:rFonts w:ascii="Calibri" w:hAnsi="Calibri" w:cs="Calibri"/>
          <w:sz w:val="24"/>
          <w:szCs w:val="24"/>
          <w:lang w:val="en-GB"/>
        </w:rPr>
      </w:pPr>
      <w:r w:rsidRPr="0076465D">
        <w:rPr>
          <w:rFonts w:ascii="Calibri" w:eastAsia="Times New Roman" w:hAnsi="Calibri" w:cs="Calibri"/>
          <w:color w:val="000000"/>
          <w:sz w:val="24"/>
          <w:szCs w:val="24"/>
          <w:lang w:val="en-GB"/>
        </w:rPr>
        <w:t>(4)</w:t>
      </w:r>
      <w:r w:rsidRPr="0076465D">
        <w:rPr>
          <w:rFonts w:ascii="Calibri" w:eastAsia="Times New Roman" w:hAnsi="Calibri" w:cs="Calibri"/>
          <w:color w:val="000000"/>
          <w:sz w:val="24"/>
          <w:szCs w:val="24"/>
          <w:lang w:val="en-GB"/>
        </w:rPr>
        <w:tab/>
        <w:t>HNO + O</w:t>
      </w:r>
      <w:r w:rsidRPr="0076465D">
        <w:rPr>
          <w:rFonts w:ascii="Calibri" w:eastAsia="Times New Roman" w:hAnsi="Calibri" w:cs="Calibri"/>
          <w:color w:val="000000"/>
          <w:sz w:val="24"/>
          <w:szCs w:val="24"/>
          <w:vertAlign w:val="subscript"/>
          <w:lang w:val="en-GB"/>
        </w:rPr>
        <w:t>2</w:t>
      </w:r>
      <w:r w:rsidRPr="0076465D">
        <w:rPr>
          <w:rFonts w:ascii="Calibri" w:eastAsia="Times New Roman" w:hAnsi="Calibri" w:cs="Calibri"/>
          <w:color w:val="000000"/>
          <w:sz w:val="24"/>
          <w:szCs w:val="24"/>
          <w:lang w:val="en-GB"/>
        </w:rPr>
        <w:t xml:space="preserve"> = NO + HO</w:t>
      </w:r>
      <w:r w:rsidRPr="0076465D">
        <w:rPr>
          <w:rFonts w:ascii="Calibri" w:eastAsia="Times New Roman" w:hAnsi="Calibri" w:cs="Calibri"/>
          <w:color w:val="000000"/>
          <w:sz w:val="24"/>
          <w:szCs w:val="24"/>
          <w:vertAlign w:val="subscript"/>
          <w:lang w:val="en-GB"/>
        </w:rPr>
        <w:t>2</w:t>
      </w:r>
    </w:p>
    <w:p w14:paraId="0F09B895" w14:textId="77777777" w:rsidR="004825D1" w:rsidRPr="0076465D" w:rsidRDefault="004825D1" w:rsidP="00365643">
      <w:pPr>
        <w:adjustRightInd w:val="0"/>
        <w:snapToGrid w:val="0"/>
        <w:spacing w:line="360" w:lineRule="auto"/>
        <w:ind w:firstLine="567"/>
        <w:rPr>
          <w:rFonts w:ascii="Calibri" w:hAnsi="Calibri" w:cs="Calibri"/>
          <w:sz w:val="24"/>
          <w:szCs w:val="24"/>
          <w:lang w:val="en-GB"/>
        </w:rPr>
      </w:pPr>
      <w:r w:rsidRPr="0076465D">
        <w:rPr>
          <w:rFonts w:ascii="Calibri" w:hAnsi="Calibri" w:cs="Calibri"/>
          <w:sz w:val="24"/>
          <w:szCs w:val="24"/>
          <w:lang w:val="en-GB"/>
        </w:rPr>
        <w:t xml:space="preserve">Except for Han Mech, all reaction mechanisms </w:t>
      </w:r>
      <w:r w:rsidR="00892BDE" w:rsidRPr="0076465D">
        <w:rPr>
          <w:rFonts w:ascii="Calibri" w:hAnsi="Calibri" w:cs="Calibri"/>
          <w:sz w:val="24"/>
          <w:szCs w:val="24"/>
          <w:lang w:val="en-GB"/>
        </w:rPr>
        <w:t>used in the sensitivity analysis</w:t>
      </w:r>
      <w:r w:rsidRPr="0076465D">
        <w:rPr>
          <w:rFonts w:ascii="Calibri" w:hAnsi="Calibri" w:cs="Calibri"/>
          <w:sz w:val="24"/>
          <w:szCs w:val="24"/>
          <w:lang w:val="en-GB"/>
        </w:rPr>
        <w:t xml:space="preserve"> included it in their reaction data. Nevertheless, </w:t>
      </w:r>
      <w:r w:rsidRPr="0076465D">
        <w:rPr>
          <w:rFonts w:ascii="Calibri" w:hAnsi="Calibri" w:cs="Calibri"/>
          <w:i/>
          <w:iCs/>
          <w:noProof/>
          <w:sz w:val="24"/>
          <w:szCs w:val="24"/>
          <w:lang w:val="en-GB"/>
        </w:rPr>
        <w:t>S</w:t>
      </w:r>
      <w:r w:rsidRPr="0076465D">
        <w:rPr>
          <w:rFonts w:ascii="Calibri" w:hAnsi="Calibri" w:cs="Calibri"/>
          <w:i/>
          <w:iCs/>
          <w:noProof/>
          <w:sz w:val="24"/>
          <w:szCs w:val="24"/>
          <w:vertAlign w:val="subscript"/>
          <w:lang w:val="en-GB"/>
        </w:rPr>
        <w:t>L</w:t>
      </w:r>
      <w:r w:rsidRPr="0076465D" w:rsidDel="00135658">
        <w:rPr>
          <w:rFonts w:ascii="Calibri" w:hAnsi="Calibri" w:cs="Calibri"/>
          <w:sz w:val="24"/>
          <w:szCs w:val="24"/>
          <w:lang w:val="en-GB"/>
        </w:rPr>
        <w:t xml:space="preserve"> </w:t>
      </w:r>
      <w:r w:rsidRPr="0076465D">
        <w:rPr>
          <w:rFonts w:ascii="Calibri" w:hAnsi="Calibri" w:cs="Calibri"/>
          <w:sz w:val="24"/>
          <w:szCs w:val="24"/>
          <w:lang w:val="en-GB"/>
        </w:rPr>
        <w:t xml:space="preserve">is </w:t>
      </w:r>
      <w:r w:rsidR="00474E09" w:rsidRPr="0076465D">
        <w:rPr>
          <w:rFonts w:ascii="Calibri" w:hAnsi="Calibri" w:cs="Calibri"/>
          <w:sz w:val="24"/>
          <w:szCs w:val="24"/>
          <w:lang w:val="en-GB"/>
        </w:rPr>
        <w:t xml:space="preserve">only considered </w:t>
      </w:r>
      <w:r w:rsidRPr="0076465D">
        <w:rPr>
          <w:rFonts w:ascii="Calibri" w:hAnsi="Calibri" w:cs="Calibri"/>
          <w:sz w:val="24"/>
          <w:szCs w:val="24"/>
          <w:lang w:val="en-GB"/>
        </w:rPr>
        <w:t>sensitive to this reaction rate</w:t>
      </w:r>
      <w:r w:rsidR="00474E09" w:rsidRPr="0076465D">
        <w:rPr>
          <w:rFonts w:ascii="Calibri" w:hAnsi="Calibri" w:cs="Calibri"/>
          <w:sz w:val="24"/>
          <w:szCs w:val="24"/>
          <w:lang w:val="en-GB"/>
        </w:rPr>
        <w:t xml:space="preserve"> by Mei Mech (2019)</w:t>
      </w:r>
      <w:r w:rsidR="007F7364" w:rsidRPr="0076465D">
        <w:rPr>
          <w:rFonts w:ascii="Calibri" w:hAnsi="Calibri" w:cs="Calibri"/>
          <w:sz w:val="24"/>
          <w:szCs w:val="24"/>
          <w:lang w:val="en-GB"/>
        </w:rPr>
        <w:t xml:space="preserve"> at 0.5 MPa</w:t>
      </w:r>
      <w:r w:rsidR="00BD66A8" w:rsidRPr="0076465D">
        <w:rPr>
          <w:rFonts w:ascii="Calibri" w:hAnsi="Calibri" w:cs="Calibri"/>
          <w:sz w:val="24"/>
          <w:szCs w:val="24"/>
          <w:lang w:val="en-GB"/>
        </w:rPr>
        <w:t xml:space="preserve"> and Okafor Mech</w:t>
      </w:r>
      <w:r w:rsidR="00474E09" w:rsidRPr="0076465D">
        <w:rPr>
          <w:rFonts w:ascii="Calibri" w:hAnsi="Calibri" w:cs="Calibri"/>
          <w:sz w:val="24"/>
          <w:szCs w:val="24"/>
          <w:lang w:val="en-GB"/>
        </w:rPr>
        <w:t xml:space="preserve"> </w:t>
      </w:r>
      <w:r w:rsidRPr="0076465D">
        <w:rPr>
          <w:rFonts w:ascii="Calibri" w:hAnsi="Calibri" w:cs="Calibri"/>
          <w:sz w:val="24"/>
          <w:szCs w:val="24"/>
          <w:lang w:val="en-GB"/>
        </w:rPr>
        <w:t>at 0.5 MPa. The reaction was added to improve the modelling of HNO decomposition to NO</w:t>
      </w:r>
      <w:r w:rsidR="00474E09" w:rsidRPr="0076465D">
        <w:rPr>
          <w:rFonts w:ascii="Calibri" w:hAnsi="Calibri" w:cs="Calibri"/>
          <w:sz w:val="24"/>
          <w:szCs w:val="24"/>
          <w:lang w:val="en-GB"/>
        </w:rPr>
        <w:t xml:space="preserve"> by providing</w:t>
      </w:r>
      <w:r w:rsidRPr="0076465D">
        <w:rPr>
          <w:rFonts w:ascii="Calibri" w:hAnsi="Calibri" w:cs="Calibri"/>
          <w:sz w:val="24"/>
          <w:szCs w:val="24"/>
          <w:lang w:val="en-GB"/>
        </w:rPr>
        <w:t xml:space="preserve"> a</w:t>
      </w:r>
      <w:r w:rsidR="00474E09" w:rsidRPr="0076465D">
        <w:rPr>
          <w:rFonts w:ascii="Calibri" w:hAnsi="Calibri" w:cs="Calibri"/>
          <w:sz w:val="24"/>
          <w:szCs w:val="24"/>
          <w:lang w:val="en-GB"/>
        </w:rPr>
        <w:t>n</w:t>
      </w:r>
      <w:r w:rsidRPr="0076465D">
        <w:rPr>
          <w:rFonts w:ascii="Calibri" w:hAnsi="Calibri" w:cs="Calibri"/>
          <w:sz w:val="24"/>
          <w:szCs w:val="24"/>
          <w:lang w:val="en-GB"/>
        </w:rPr>
        <w:t xml:space="preserve"> </w:t>
      </w:r>
      <w:r w:rsidR="00474E09" w:rsidRPr="0076465D">
        <w:rPr>
          <w:rFonts w:ascii="Calibri" w:hAnsi="Calibri" w:cs="Calibri"/>
          <w:sz w:val="24"/>
          <w:szCs w:val="24"/>
          <w:lang w:val="en-GB"/>
        </w:rPr>
        <w:t xml:space="preserve">alternative </w:t>
      </w:r>
      <w:r w:rsidRPr="0076465D">
        <w:rPr>
          <w:rFonts w:ascii="Calibri" w:hAnsi="Calibri" w:cs="Calibri"/>
          <w:sz w:val="24"/>
          <w:szCs w:val="24"/>
          <w:lang w:val="en-GB"/>
        </w:rPr>
        <w:t>path for HO</w:t>
      </w:r>
      <w:r w:rsidRPr="0076465D">
        <w:rPr>
          <w:rFonts w:ascii="Calibri" w:hAnsi="Calibri" w:cs="Calibri"/>
          <w:sz w:val="24"/>
          <w:szCs w:val="24"/>
          <w:vertAlign w:val="subscript"/>
          <w:lang w:val="en-GB"/>
        </w:rPr>
        <w:t>2</w:t>
      </w:r>
      <w:r w:rsidRPr="0076465D">
        <w:rPr>
          <w:rFonts w:ascii="Calibri" w:hAnsi="Calibri" w:cs="Calibri"/>
          <w:sz w:val="24"/>
          <w:szCs w:val="24"/>
          <w:lang w:val="en-GB"/>
        </w:rPr>
        <w:t xml:space="preserve"> production. The rate constant suggested by Dean and Bozzelli </w:t>
      </w:r>
      <w:r w:rsidR="00A66A15" w:rsidRPr="0076465D">
        <w:rPr>
          <w:rFonts w:ascii="Calibri" w:hAnsi="Calibri" w:cs="Calibri"/>
          <w:noProof/>
          <w:sz w:val="24"/>
          <w:szCs w:val="24"/>
          <w:lang w:val="en-GB"/>
        </w:rPr>
        <w:t>[12]</w:t>
      </w:r>
      <w:r w:rsidRPr="0076465D">
        <w:rPr>
          <w:rFonts w:ascii="Calibri" w:hAnsi="Calibri" w:cs="Calibri"/>
          <w:sz w:val="24"/>
          <w:szCs w:val="24"/>
          <w:lang w:val="en-GB"/>
        </w:rPr>
        <w:t xml:space="preserve"> was adopted for this reaction and resulted in the reduced underprediction of</w:t>
      </w:r>
      <w:r w:rsidR="00474E09" w:rsidRPr="0076465D">
        <w:rPr>
          <w:rFonts w:ascii="Calibri" w:hAnsi="Calibri" w:cs="Calibri"/>
          <w:sz w:val="24"/>
          <w:szCs w:val="24"/>
          <w:lang w:val="en-GB"/>
        </w:rPr>
        <w:t xml:space="preserve"> lean</w:t>
      </w:r>
      <w:r w:rsidRPr="0076465D">
        <w:rPr>
          <w:rFonts w:ascii="Calibri" w:hAnsi="Calibri" w:cs="Calibri"/>
          <w:sz w:val="24"/>
          <w:szCs w:val="24"/>
          <w:lang w:val="en-GB"/>
        </w:rPr>
        <w:t xml:space="preserve"> </w:t>
      </w:r>
      <w:r w:rsidRPr="0076465D">
        <w:rPr>
          <w:rFonts w:ascii="Calibri" w:hAnsi="Calibri" w:cs="Calibri"/>
          <w:i/>
          <w:iCs/>
          <w:noProof/>
          <w:sz w:val="24"/>
          <w:szCs w:val="24"/>
          <w:lang w:val="en-GB"/>
        </w:rPr>
        <w:t>S</w:t>
      </w:r>
      <w:r w:rsidRPr="0076465D">
        <w:rPr>
          <w:rFonts w:ascii="Calibri" w:hAnsi="Calibri" w:cs="Calibri"/>
          <w:i/>
          <w:iCs/>
          <w:noProof/>
          <w:sz w:val="24"/>
          <w:szCs w:val="24"/>
          <w:vertAlign w:val="subscript"/>
          <w:lang w:val="en-GB"/>
        </w:rPr>
        <w:t>L</w:t>
      </w:r>
      <w:r w:rsidRPr="0076465D">
        <w:rPr>
          <w:rFonts w:ascii="Calibri" w:hAnsi="Calibri" w:cs="Calibri"/>
          <w:sz w:val="24"/>
          <w:szCs w:val="24"/>
          <w:lang w:val="en-GB"/>
        </w:rPr>
        <w:t xml:space="preserve">. A similar rate constant was used by Stagni et al. </w:t>
      </w:r>
      <w:r w:rsidR="00A66A15" w:rsidRPr="0076465D">
        <w:rPr>
          <w:rFonts w:ascii="Calibri" w:hAnsi="Calibri" w:cs="Calibri"/>
          <w:noProof/>
          <w:sz w:val="24"/>
          <w:szCs w:val="24"/>
          <w:lang w:val="en-GB"/>
        </w:rPr>
        <w:t>[13]</w:t>
      </w:r>
      <w:r w:rsidR="007E5FAF" w:rsidRPr="0076465D">
        <w:rPr>
          <w:rFonts w:ascii="Calibri" w:hAnsi="Calibri" w:cs="Calibri"/>
          <w:noProof/>
          <w:sz w:val="24"/>
          <w:szCs w:val="24"/>
          <w:lang w:val="en-GB"/>
        </w:rPr>
        <w:t xml:space="preserve"> in their reaction mechanism</w:t>
      </w:r>
      <w:r w:rsidRPr="0076465D">
        <w:rPr>
          <w:rFonts w:ascii="Calibri" w:hAnsi="Calibri" w:cs="Calibri"/>
          <w:sz w:val="24"/>
          <w:szCs w:val="24"/>
          <w:lang w:val="en-GB"/>
        </w:rPr>
        <w:t>.</w:t>
      </w:r>
    </w:p>
    <w:p w14:paraId="02FAEAC6" w14:textId="77777777" w:rsidR="004825D1" w:rsidRPr="0076465D" w:rsidRDefault="004825D1" w:rsidP="00365643">
      <w:pPr>
        <w:adjustRightInd w:val="0"/>
        <w:snapToGrid w:val="0"/>
        <w:spacing w:line="360" w:lineRule="auto"/>
        <w:rPr>
          <w:rFonts w:ascii="Calibri" w:hAnsi="Calibri" w:cs="Calibri"/>
          <w:sz w:val="24"/>
          <w:szCs w:val="24"/>
          <w:lang w:val="en-GB"/>
        </w:rPr>
      </w:pPr>
    </w:p>
    <w:p w14:paraId="6F0D5BB5" w14:textId="77777777" w:rsidR="004825D1" w:rsidRPr="0076465D" w:rsidRDefault="004825D1" w:rsidP="00365643">
      <w:pPr>
        <w:tabs>
          <w:tab w:val="left" w:pos="567"/>
        </w:tabs>
        <w:adjustRightInd w:val="0"/>
        <w:snapToGrid w:val="0"/>
        <w:spacing w:line="360" w:lineRule="auto"/>
        <w:rPr>
          <w:rFonts w:ascii="Calibri" w:hAnsi="Calibri" w:cs="Calibri"/>
          <w:sz w:val="24"/>
          <w:szCs w:val="24"/>
          <w:lang w:val="en-GB"/>
        </w:rPr>
      </w:pPr>
      <w:r w:rsidRPr="0076465D">
        <w:rPr>
          <w:rFonts w:ascii="Calibri" w:eastAsia="Times New Roman" w:hAnsi="Calibri" w:cs="Calibri"/>
          <w:color w:val="000000"/>
          <w:sz w:val="24"/>
          <w:szCs w:val="24"/>
          <w:lang w:val="en-GB"/>
        </w:rPr>
        <w:t>(5)</w:t>
      </w:r>
      <w:r w:rsidRPr="0076465D">
        <w:rPr>
          <w:rFonts w:ascii="Calibri" w:eastAsia="Times New Roman" w:hAnsi="Calibri" w:cs="Calibri"/>
          <w:color w:val="000000"/>
          <w:sz w:val="24"/>
          <w:szCs w:val="24"/>
          <w:lang w:val="en-GB"/>
        </w:rPr>
        <w:tab/>
        <w:t>HNO + OH = NO + H</w:t>
      </w:r>
      <w:r w:rsidRPr="0076465D">
        <w:rPr>
          <w:rFonts w:ascii="Calibri" w:eastAsia="Times New Roman" w:hAnsi="Calibri" w:cs="Calibri"/>
          <w:color w:val="000000"/>
          <w:sz w:val="24"/>
          <w:szCs w:val="24"/>
          <w:vertAlign w:val="subscript"/>
          <w:lang w:val="en-GB"/>
        </w:rPr>
        <w:t>2</w:t>
      </w:r>
      <w:r w:rsidRPr="0076465D">
        <w:rPr>
          <w:rFonts w:ascii="Calibri" w:eastAsia="Times New Roman" w:hAnsi="Calibri" w:cs="Calibri"/>
          <w:color w:val="000000"/>
          <w:sz w:val="24"/>
          <w:szCs w:val="24"/>
          <w:lang w:val="en-GB"/>
        </w:rPr>
        <w:t>O</w:t>
      </w:r>
    </w:p>
    <w:p w14:paraId="6E842E48" w14:textId="77777777" w:rsidR="004825D1" w:rsidRPr="0076465D" w:rsidRDefault="004825D1" w:rsidP="00365643">
      <w:pPr>
        <w:adjustRightInd w:val="0"/>
        <w:snapToGrid w:val="0"/>
        <w:spacing w:line="360" w:lineRule="auto"/>
        <w:ind w:firstLine="567"/>
        <w:rPr>
          <w:rFonts w:ascii="Calibri" w:hAnsi="Calibri" w:cs="Calibri"/>
          <w:sz w:val="24"/>
          <w:szCs w:val="24"/>
          <w:lang w:val="en-GB"/>
        </w:rPr>
      </w:pPr>
      <w:r w:rsidRPr="0076465D">
        <w:rPr>
          <w:rFonts w:ascii="Calibri" w:hAnsi="Calibri" w:cs="Calibri"/>
          <w:i/>
          <w:iCs/>
          <w:noProof/>
          <w:sz w:val="24"/>
          <w:szCs w:val="24"/>
          <w:lang w:val="en-GB"/>
        </w:rPr>
        <w:t>S</w:t>
      </w:r>
      <w:r w:rsidRPr="0076465D">
        <w:rPr>
          <w:rFonts w:ascii="Calibri" w:hAnsi="Calibri" w:cs="Calibri"/>
          <w:i/>
          <w:iCs/>
          <w:noProof/>
          <w:sz w:val="24"/>
          <w:szCs w:val="24"/>
          <w:vertAlign w:val="subscript"/>
          <w:lang w:val="en-GB"/>
        </w:rPr>
        <w:t>L</w:t>
      </w:r>
      <w:r w:rsidRPr="0076465D" w:rsidDel="00135658">
        <w:rPr>
          <w:rFonts w:ascii="Calibri" w:hAnsi="Calibri" w:cs="Calibri"/>
          <w:sz w:val="24"/>
          <w:szCs w:val="24"/>
          <w:lang w:val="en-GB"/>
        </w:rPr>
        <w:t xml:space="preserve"> </w:t>
      </w:r>
      <w:r w:rsidRPr="0076465D">
        <w:rPr>
          <w:rFonts w:ascii="Calibri" w:hAnsi="Calibri" w:cs="Calibri"/>
          <w:sz w:val="24"/>
          <w:szCs w:val="24"/>
          <w:lang w:val="en-GB"/>
        </w:rPr>
        <w:t xml:space="preserve">is considered sensitive to this reaction rate </w:t>
      </w:r>
      <w:r w:rsidR="00364987" w:rsidRPr="0076465D">
        <w:rPr>
          <w:rFonts w:ascii="Calibri" w:hAnsi="Calibri" w:cs="Calibri"/>
          <w:sz w:val="24"/>
          <w:szCs w:val="24"/>
          <w:lang w:val="en-GB"/>
        </w:rPr>
        <w:t>through sensitivity analysis using</w:t>
      </w:r>
      <w:r w:rsidRPr="0076465D">
        <w:rPr>
          <w:rFonts w:ascii="Calibri" w:hAnsi="Calibri" w:cs="Calibri"/>
          <w:sz w:val="24"/>
          <w:szCs w:val="24"/>
          <w:lang w:val="en-GB"/>
        </w:rPr>
        <w:t xml:space="preserve"> Mei Mech</w:t>
      </w:r>
      <w:r w:rsidR="00474E09" w:rsidRPr="0076465D">
        <w:rPr>
          <w:rFonts w:ascii="Calibri" w:hAnsi="Calibri" w:cs="Calibri"/>
          <w:sz w:val="24"/>
          <w:szCs w:val="24"/>
          <w:lang w:val="en-GB"/>
        </w:rPr>
        <w:t xml:space="preserve"> (2019)</w:t>
      </w:r>
      <w:r w:rsidRPr="0076465D">
        <w:rPr>
          <w:rFonts w:ascii="Calibri" w:hAnsi="Calibri" w:cs="Calibri"/>
          <w:sz w:val="24"/>
          <w:szCs w:val="24"/>
          <w:lang w:val="en-GB"/>
        </w:rPr>
        <w:t xml:space="preserve"> and Otomo Mech. The rate constant was revised with the value proposed by Nguyen et al. </w:t>
      </w:r>
      <w:r w:rsidR="00A66A15" w:rsidRPr="0076465D">
        <w:rPr>
          <w:rFonts w:ascii="Calibri" w:hAnsi="Calibri" w:cs="Calibri"/>
          <w:noProof/>
          <w:sz w:val="24"/>
          <w:szCs w:val="24"/>
          <w:lang w:val="en-GB"/>
        </w:rPr>
        <w:t>[14]</w:t>
      </w:r>
      <w:r w:rsidRPr="0076465D">
        <w:rPr>
          <w:rFonts w:ascii="Calibri" w:hAnsi="Calibri" w:cs="Calibri"/>
          <w:sz w:val="24"/>
          <w:szCs w:val="24"/>
          <w:lang w:val="en-GB"/>
        </w:rPr>
        <w:t xml:space="preserve">. A similar rate constant was used by Glarborg et al. </w:t>
      </w:r>
      <w:r w:rsidR="00A66A15" w:rsidRPr="0076465D">
        <w:rPr>
          <w:rFonts w:ascii="Calibri" w:hAnsi="Calibri" w:cs="Calibri"/>
          <w:noProof/>
          <w:sz w:val="24"/>
          <w:szCs w:val="24"/>
          <w:lang w:val="en-GB"/>
        </w:rPr>
        <w:t>[15]</w:t>
      </w:r>
      <w:r w:rsidR="0062046D" w:rsidRPr="0076465D">
        <w:rPr>
          <w:rFonts w:ascii="Calibri" w:hAnsi="Calibri" w:cs="Calibri"/>
          <w:noProof/>
          <w:sz w:val="24"/>
          <w:szCs w:val="24"/>
          <w:lang w:val="en-GB"/>
        </w:rPr>
        <w:t xml:space="preserve"> in their reaction mechanism</w:t>
      </w:r>
      <w:r w:rsidRPr="0076465D">
        <w:rPr>
          <w:rFonts w:ascii="Calibri" w:hAnsi="Calibri" w:cs="Calibri"/>
          <w:sz w:val="24"/>
          <w:szCs w:val="24"/>
          <w:lang w:val="en-GB"/>
        </w:rPr>
        <w:t>. The revision brought a reduced reaction rate</w:t>
      </w:r>
      <w:r w:rsidR="00474E09" w:rsidRPr="0076465D">
        <w:rPr>
          <w:rFonts w:ascii="Calibri" w:hAnsi="Calibri" w:cs="Calibri"/>
          <w:sz w:val="24"/>
          <w:szCs w:val="24"/>
          <w:lang w:val="en-GB"/>
        </w:rPr>
        <w:t xml:space="preserve"> and</w:t>
      </w:r>
      <w:r w:rsidRPr="0076465D">
        <w:rPr>
          <w:rFonts w:ascii="Calibri" w:hAnsi="Calibri" w:cs="Calibri"/>
          <w:sz w:val="24"/>
          <w:szCs w:val="24"/>
          <w:lang w:val="en-GB"/>
        </w:rPr>
        <w:t xml:space="preserve"> diminished the role of OH radicals </w:t>
      </w:r>
      <w:r w:rsidR="00474E09" w:rsidRPr="0076465D">
        <w:rPr>
          <w:rFonts w:ascii="Calibri" w:hAnsi="Calibri" w:cs="Calibri"/>
          <w:sz w:val="24"/>
          <w:szCs w:val="24"/>
          <w:lang w:val="en-GB"/>
        </w:rPr>
        <w:t>to convert</w:t>
      </w:r>
      <w:r w:rsidRPr="0076465D">
        <w:rPr>
          <w:rFonts w:ascii="Calibri" w:hAnsi="Calibri" w:cs="Calibri"/>
          <w:sz w:val="24"/>
          <w:szCs w:val="24"/>
          <w:lang w:val="en-GB"/>
        </w:rPr>
        <w:t xml:space="preserve"> HNO to NO. The revision resulted in the reduced underestimation for</w:t>
      </w:r>
      <w:r w:rsidR="00474E09" w:rsidRPr="0076465D">
        <w:rPr>
          <w:rFonts w:ascii="Calibri" w:hAnsi="Calibri" w:cs="Calibri"/>
          <w:sz w:val="24"/>
          <w:szCs w:val="24"/>
          <w:lang w:val="en-GB"/>
        </w:rPr>
        <w:t xml:space="preserve"> lean </w:t>
      </w:r>
      <w:r w:rsidR="00474E09" w:rsidRPr="0076465D">
        <w:rPr>
          <w:rFonts w:ascii="Calibri" w:hAnsi="Calibri" w:cs="Calibri"/>
          <w:i/>
          <w:iCs/>
          <w:noProof/>
          <w:sz w:val="24"/>
          <w:szCs w:val="24"/>
          <w:lang w:val="en-GB"/>
        </w:rPr>
        <w:t>S</w:t>
      </w:r>
      <w:r w:rsidR="00474E09" w:rsidRPr="0076465D">
        <w:rPr>
          <w:rFonts w:ascii="Calibri" w:hAnsi="Calibri" w:cs="Calibri"/>
          <w:i/>
          <w:iCs/>
          <w:noProof/>
          <w:sz w:val="24"/>
          <w:szCs w:val="24"/>
          <w:vertAlign w:val="subscript"/>
          <w:lang w:val="en-GB"/>
        </w:rPr>
        <w:t>L</w:t>
      </w:r>
      <w:r w:rsidRPr="0076465D">
        <w:rPr>
          <w:rFonts w:ascii="Calibri" w:hAnsi="Calibri" w:cs="Calibri"/>
          <w:sz w:val="24"/>
          <w:szCs w:val="24"/>
          <w:lang w:val="en-GB"/>
        </w:rPr>
        <w:t xml:space="preserve"> with a larger </w:t>
      </w:r>
      <w:r w:rsidR="00474E09" w:rsidRPr="0076465D">
        <w:rPr>
          <w:rFonts w:ascii="Calibri" w:hAnsi="Calibri" w:cs="Calibri"/>
          <w:sz w:val="24"/>
          <w:szCs w:val="24"/>
          <w:lang w:val="en-GB"/>
        </w:rPr>
        <w:t xml:space="preserve">effect </w:t>
      </w:r>
      <w:r w:rsidRPr="0076465D">
        <w:rPr>
          <w:rFonts w:ascii="Calibri" w:hAnsi="Calibri" w:cs="Calibri"/>
          <w:sz w:val="24"/>
          <w:szCs w:val="24"/>
          <w:lang w:val="en-GB"/>
        </w:rPr>
        <w:t>at high pressure.</w:t>
      </w:r>
    </w:p>
    <w:p w14:paraId="5FF076EA" w14:textId="77777777" w:rsidR="004825D1" w:rsidRPr="0076465D" w:rsidRDefault="004825D1" w:rsidP="00365643">
      <w:pPr>
        <w:adjustRightInd w:val="0"/>
        <w:snapToGrid w:val="0"/>
        <w:spacing w:line="360" w:lineRule="auto"/>
        <w:ind w:firstLine="567"/>
        <w:rPr>
          <w:rFonts w:ascii="Calibri" w:hAnsi="Calibri" w:cs="Calibri"/>
          <w:sz w:val="24"/>
          <w:szCs w:val="24"/>
          <w:lang w:val="en-GB"/>
        </w:rPr>
      </w:pPr>
    </w:p>
    <w:p w14:paraId="270EEB77" w14:textId="77777777" w:rsidR="004825D1" w:rsidRPr="0076465D" w:rsidRDefault="004825D1" w:rsidP="00365643">
      <w:pPr>
        <w:tabs>
          <w:tab w:val="left" w:pos="567"/>
        </w:tabs>
        <w:adjustRightInd w:val="0"/>
        <w:snapToGrid w:val="0"/>
        <w:spacing w:line="360" w:lineRule="auto"/>
        <w:rPr>
          <w:rFonts w:ascii="Calibri" w:hAnsi="Calibri" w:cs="Calibri"/>
          <w:sz w:val="24"/>
          <w:szCs w:val="24"/>
          <w:lang w:val="en-GB"/>
        </w:rPr>
      </w:pPr>
      <w:r w:rsidRPr="0076465D">
        <w:rPr>
          <w:rFonts w:ascii="Calibri" w:eastAsia="Times New Roman" w:hAnsi="Calibri" w:cs="Calibri"/>
          <w:color w:val="000000"/>
          <w:sz w:val="24"/>
          <w:szCs w:val="24"/>
          <w:lang w:val="en-GB"/>
        </w:rPr>
        <w:t>(6)</w:t>
      </w:r>
      <w:r w:rsidRPr="0076465D">
        <w:rPr>
          <w:rFonts w:ascii="Calibri" w:eastAsia="Times New Roman" w:hAnsi="Calibri" w:cs="Calibri"/>
          <w:color w:val="000000"/>
          <w:sz w:val="24"/>
          <w:szCs w:val="24"/>
          <w:lang w:val="en-GB"/>
        </w:rPr>
        <w:tab/>
        <w:t>NH + O</w:t>
      </w:r>
      <w:r w:rsidRPr="0076465D">
        <w:rPr>
          <w:rFonts w:ascii="Calibri" w:eastAsia="Times New Roman" w:hAnsi="Calibri" w:cs="Calibri"/>
          <w:color w:val="000000"/>
          <w:sz w:val="24"/>
          <w:szCs w:val="24"/>
          <w:vertAlign w:val="subscript"/>
          <w:lang w:val="en-GB"/>
        </w:rPr>
        <w:t>2</w:t>
      </w:r>
      <w:r w:rsidRPr="0076465D">
        <w:rPr>
          <w:rFonts w:ascii="Calibri" w:eastAsia="Times New Roman" w:hAnsi="Calibri" w:cs="Calibri"/>
          <w:color w:val="000000"/>
          <w:sz w:val="24"/>
          <w:szCs w:val="24"/>
          <w:lang w:val="en-GB"/>
        </w:rPr>
        <w:t xml:space="preserve"> = HNO + O</w:t>
      </w:r>
    </w:p>
    <w:p w14:paraId="026C02C2" w14:textId="77777777" w:rsidR="004825D1" w:rsidRPr="0076465D" w:rsidRDefault="004825D1" w:rsidP="00365643">
      <w:pPr>
        <w:adjustRightInd w:val="0"/>
        <w:snapToGrid w:val="0"/>
        <w:spacing w:line="360" w:lineRule="auto"/>
        <w:ind w:firstLine="567"/>
        <w:rPr>
          <w:rFonts w:ascii="Calibri" w:hAnsi="Calibri" w:cs="Calibri"/>
          <w:sz w:val="24"/>
          <w:szCs w:val="24"/>
          <w:lang w:val="en-GB"/>
        </w:rPr>
      </w:pPr>
      <w:r w:rsidRPr="0076465D">
        <w:rPr>
          <w:rFonts w:ascii="Calibri" w:hAnsi="Calibri" w:cs="Calibri"/>
          <w:i/>
          <w:iCs/>
          <w:noProof/>
          <w:sz w:val="24"/>
          <w:szCs w:val="24"/>
          <w:lang w:val="en-GB"/>
        </w:rPr>
        <w:t>S</w:t>
      </w:r>
      <w:r w:rsidRPr="0076465D">
        <w:rPr>
          <w:rFonts w:ascii="Calibri" w:hAnsi="Calibri" w:cs="Calibri"/>
          <w:i/>
          <w:iCs/>
          <w:noProof/>
          <w:sz w:val="24"/>
          <w:szCs w:val="24"/>
          <w:vertAlign w:val="subscript"/>
          <w:lang w:val="en-GB"/>
        </w:rPr>
        <w:t>L</w:t>
      </w:r>
      <w:r w:rsidRPr="0076465D" w:rsidDel="00135658">
        <w:rPr>
          <w:rFonts w:ascii="Calibri" w:hAnsi="Calibri" w:cs="Calibri"/>
          <w:sz w:val="24"/>
          <w:szCs w:val="24"/>
          <w:lang w:val="en-GB"/>
        </w:rPr>
        <w:t xml:space="preserve"> </w:t>
      </w:r>
      <w:r w:rsidRPr="0076465D">
        <w:rPr>
          <w:rFonts w:ascii="Calibri" w:hAnsi="Calibri" w:cs="Calibri"/>
          <w:sz w:val="24"/>
          <w:szCs w:val="24"/>
          <w:lang w:val="en-GB"/>
        </w:rPr>
        <w:t>is considered sensitive to this reaction rate by Han Mech</w:t>
      </w:r>
      <w:r w:rsidR="00364987" w:rsidRPr="0076465D">
        <w:rPr>
          <w:rFonts w:ascii="Calibri" w:hAnsi="Calibri" w:cs="Calibri"/>
          <w:sz w:val="24"/>
          <w:szCs w:val="24"/>
          <w:lang w:val="en-GB"/>
        </w:rPr>
        <w:t xml:space="preserve"> at 0.5 MPa</w:t>
      </w:r>
      <w:r w:rsidRPr="0076465D">
        <w:rPr>
          <w:rFonts w:ascii="Calibri" w:hAnsi="Calibri" w:cs="Calibri"/>
          <w:sz w:val="24"/>
          <w:szCs w:val="24"/>
          <w:lang w:val="en-GB"/>
        </w:rPr>
        <w:t xml:space="preserve"> and Okafor Mech at 0.5 MPa. It has a slight tendency to be more sensitive at lean condition. The rate constant was revised using </w:t>
      </w:r>
      <w:r w:rsidR="00474E09" w:rsidRPr="0076465D">
        <w:rPr>
          <w:rFonts w:ascii="Calibri" w:hAnsi="Calibri" w:cs="Calibri"/>
          <w:sz w:val="24"/>
          <w:szCs w:val="24"/>
          <w:lang w:val="en-GB"/>
        </w:rPr>
        <w:t xml:space="preserve">value suggested </w:t>
      </w:r>
      <w:r w:rsidRPr="0076465D">
        <w:rPr>
          <w:rFonts w:ascii="Calibri" w:hAnsi="Calibri" w:cs="Calibri"/>
          <w:sz w:val="24"/>
          <w:szCs w:val="24"/>
          <w:lang w:val="en-GB"/>
        </w:rPr>
        <w:t xml:space="preserve">by Baulch et al. </w:t>
      </w:r>
      <w:r w:rsidR="00A66A15" w:rsidRPr="0076465D">
        <w:rPr>
          <w:rFonts w:ascii="Calibri" w:hAnsi="Calibri" w:cs="Calibri"/>
          <w:noProof/>
          <w:sz w:val="24"/>
          <w:szCs w:val="24"/>
          <w:lang w:val="en-GB"/>
        </w:rPr>
        <w:t>[16]</w:t>
      </w:r>
      <w:r w:rsidR="00474E09" w:rsidRPr="0076465D">
        <w:rPr>
          <w:rFonts w:ascii="Calibri" w:hAnsi="Calibri" w:cs="Calibri"/>
          <w:noProof/>
          <w:sz w:val="24"/>
          <w:szCs w:val="24"/>
          <w:lang w:val="en-GB"/>
        </w:rPr>
        <w:t xml:space="preserve"> that</w:t>
      </w:r>
      <w:r w:rsidRPr="0076465D">
        <w:rPr>
          <w:rFonts w:ascii="Calibri" w:hAnsi="Calibri" w:cs="Calibri"/>
          <w:sz w:val="24"/>
          <w:szCs w:val="24"/>
          <w:lang w:val="en-GB"/>
        </w:rPr>
        <w:t xml:space="preserve"> decreased the reaction rate. The adoption </w:t>
      </w:r>
      <w:r w:rsidR="009D06B2" w:rsidRPr="0076465D">
        <w:rPr>
          <w:rFonts w:ascii="Calibri" w:hAnsi="Calibri" w:cs="Calibri"/>
          <w:sz w:val="24"/>
          <w:szCs w:val="24"/>
          <w:lang w:val="en-GB"/>
        </w:rPr>
        <w:t>reduced</w:t>
      </w:r>
      <w:r w:rsidRPr="0076465D">
        <w:rPr>
          <w:rFonts w:ascii="Calibri" w:hAnsi="Calibri" w:cs="Calibri"/>
          <w:sz w:val="24"/>
          <w:szCs w:val="24"/>
          <w:lang w:val="en-GB"/>
        </w:rPr>
        <w:t xml:space="preserve"> the</w:t>
      </w:r>
      <w:r w:rsidR="009D06B2" w:rsidRPr="0076465D">
        <w:rPr>
          <w:rFonts w:ascii="Calibri" w:hAnsi="Calibri" w:cs="Calibri"/>
          <w:sz w:val="24"/>
          <w:szCs w:val="24"/>
          <w:lang w:val="en-GB"/>
        </w:rPr>
        <w:t xml:space="preserve"> predicted</w:t>
      </w:r>
      <w:r w:rsidRPr="0076465D">
        <w:rPr>
          <w:rFonts w:ascii="Calibri" w:hAnsi="Calibri" w:cs="Calibri"/>
          <w:sz w:val="24"/>
          <w:szCs w:val="24"/>
          <w:lang w:val="en-GB"/>
        </w:rPr>
        <w:t xml:space="preserve"> </w:t>
      </w:r>
      <w:r w:rsidRPr="0076465D">
        <w:rPr>
          <w:rFonts w:ascii="Calibri" w:hAnsi="Calibri" w:cs="Calibri"/>
          <w:i/>
          <w:iCs/>
          <w:noProof/>
          <w:sz w:val="24"/>
          <w:szCs w:val="24"/>
          <w:lang w:val="en-GB"/>
        </w:rPr>
        <w:t>S</w:t>
      </w:r>
      <w:r w:rsidRPr="0076465D">
        <w:rPr>
          <w:rFonts w:ascii="Calibri" w:hAnsi="Calibri" w:cs="Calibri"/>
          <w:i/>
          <w:iCs/>
          <w:noProof/>
          <w:sz w:val="24"/>
          <w:szCs w:val="24"/>
          <w:vertAlign w:val="subscript"/>
          <w:lang w:val="en-GB"/>
        </w:rPr>
        <w:t>L</w:t>
      </w:r>
      <w:r w:rsidR="009D06B2" w:rsidRPr="0076465D">
        <w:rPr>
          <w:rFonts w:ascii="Calibri" w:hAnsi="Calibri" w:cs="Calibri"/>
          <w:sz w:val="24"/>
          <w:szCs w:val="24"/>
          <w:lang w:val="en-GB"/>
        </w:rPr>
        <w:t>, particularly for lean mixture, to balance</w:t>
      </w:r>
      <w:r w:rsidRPr="0076465D">
        <w:rPr>
          <w:rFonts w:ascii="Calibri" w:hAnsi="Calibri" w:cs="Calibri"/>
          <w:sz w:val="24"/>
          <w:szCs w:val="24"/>
          <w:lang w:val="en-GB"/>
        </w:rPr>
        <w:t xml:space="preserve"> the effect of revising other reactions’ rate constant for better prediction.</w:t>
      </w:r>
    </w:p>
    <w:p w14:paraId="04B28DBE" w14:textId="77777777" w:rsidR="004825D1" w:rsidRPr="0076465D" w:rsidRDefault="004825D1" w:rsidP="00365643">
      <w:pPr>
        <w:adjustRightInd w:val="0"/>
        <w:snapToGrid w:val="0"/>
        <w:spacing w:line="360" w:lineRule="auto"/>
        <w:ind w:firstLine="567"/>
        <w:rPr>
          <w:rFonts w:ascii="Calibri" w:hAnsi="Calibri" w:cs="Calibri"/>
          <w:sz w:val="24"/>
          <w:szCs w:val="24"/>
          <w:lang w:val="en-GB"/>
        </w:rPr>
      </w:pPr>
    </w:p>
    <w:p w14:paraId="50F46D85" w14:textId="77777777" w:rsidR="004825D1" w:rsidRPr="0076465D" w:rsidRDefault="004825D1" w:rsidP="00365643">
      <w:pPr>
        <w:tabs>
          <w:tab w:val="left" w:pos="567"/>
        </w:tabs>
        <w:adjustRightInd w:val="0"/>
        <w:snapToGrid w:val="0"/>
        <w:spacing w:line="360" w:lineRule="auto"/>
        <w:rPr>
          <w:rFonts w:ascii="Calibri" w:hAnsi="Calibri" w:cs="Calibri"/>
          <w:sz w:val="24"/>
          <w:szCs w:val="24"/>
          <w:lang w:val="en-GB"/>
        </w:rPr>
      </w:pPr>
      <w:r w:rsidRPr="0076465D">
        <w:rPr>
          <w:rFonts w:ascii="Calibri" w:eastAsia="Times New Roman" w:hAnsi="Calibri" w:cs="Calibri"/>
          <w:color w:val="000000"/>
          <w:sz w:val="24"/>
          <w:szCs w:val="24"/>
          <w:lang w:val="en-GB"/>
        </w:rPr>
        <w:t>(7)</w:t>
      </w:r>
      <w:r w:rsidRPr="0076465D">
        <w:rPr>
          <w:rFonts w:ascii="Calibri" w:eastAsia="Times New Roman" w:hAnsi="Calibri" w:cs="Calibri"/>
          <w:color w:val="000000"/>
          <w:sz w:val="24"/>
          <w:szCs w:val="24"/>
          <w:lang w:val="en-GB"/>
        </w:rPr>
        <w:tab/>
      </w:r>
      <w:bookmarkStart w:id="11" w:name="_Hlk73598817"/>
      <w:r w:rsidRPr="0076465D">
        <w:rPr>
          <w:rFonts w:ascii="Calibri" w:eastAsia="Times New Roman" w:hAnsi="Calibri" w:cs="Calibri"/>
          <w:color w:val="000000"/>
          <w:sz w:val="24"/>
          <w:szCs w:val="24"/>
          <w:lang w:val="en-GB"/>
        </w:rPr>
        <w:t>NH</w:t>
      </w:r>
      <w:r w:rsidRPr="0076465D">
        <w:rPr>
          <w:rFonts w:ascii="Calibri" w:eastAsia="Times New Roman" w:hAnsi="Calibri" w:cs="Calibri"/>
          <w:color w:val="000000"/>
          <w:sz w:val="24"/>
          <w:szCs w:val="24"/>
          <w:vertAlign w:val="subscript"/>
          <w:lang w:val="en-GB"/>
        </w:rPr>
        <w:t>2</w:t>
      </w:r>
      <w:r w:rsidRPr="0076465D">
        <w:rPr>
          <w:rFonts w:ascii="Calibri" w:eastAsia="Times New Roman" w:hAnsi="Calibri" w:cs="Calibri"/>
          <w:color w:val="000000"/>
          <w:sz w:val="24"/>
          <w:szCs w:val="24"/>
          <w:lang w:val="en-GB"/>
        </w:rPr>
        <w:t xml:space="preserve"> + N = N</w:t>
      </w:r>
      <w:r w:rsidRPr="0076465D">
        <w:rPr>
          <w:rFonts w:ascii="Calibri" w:eastAsia="Times New Roman" w:hAnsi="Calibri" w:cs="Calibri"/>
          <w:color w:val="000000"/>
          <w:sz w:val="24"/>
          <w:szCs w:val="24"/>
          <w:vertAlign w:val="subscript"/>
          <w:lang w:val="en-GB"/>
        </w:rPr>
        <w:t>2</w:t>
      </w:r>
      <w:r w:rsidRPr="0076465D">
        <w:rPr>
          <w:rFonts w:ascii="Calibri" w:eastAsia="Times New Roman" w:hAnsi="Calibri" w:cs="Calibri"/>
          <w:color w:val="000000"/>
          <w:sz w:val="24"/>
          <w:szCs w:val="24"/>
          <w:lang w:val="en-GB"/>
        </w:rPr>
        <w:t xml:space="preserve"> + H + H</w:t>
      </w:r>
      <w:bookmarkEnd w:id="11"/>
    </w:p>
    <w:p w14:paraId="4C1A5A54" w14:textId="77777777" w:rsidR="00245677" w:rsidRPr="0076465D" w:rsidRDefault="004825D1" w:rsidP="00365643">
      <w:pPr>
        <w:adjustRightInd w:val="0"/>
        <w:snapToGrid w:val="0"/>
        <w:spacing w:line="360" w:lineRule="auto"/>
        <w:ind w:firstLine="567"/>
        <w:rPr>
          <w:rFonts w:ascii="Calibri" w:hAnsi="Calibri" w:cs="Calibri"/>
          <w:sz w:val="24"/>
          <w:szCs w:val="24"/>
          <w:lang w:val="en-GB"/>
        </w:rPr>
      </w:pPr>
      <w:r w:rsidRPr="0076465D">
        <w:rPr>
          <w:rFonts w:ascii="Calibri" w:hAnsi="Calibri" w:cs="Calibri"/>
          <w:i/>
          <w:iCs/>
          <w:noProof/>
          <w:sz w:val="24"/>
          <w:szCs w:val="24"/>
          <w:lang w:val="en-GB"/>
        </w:rPr>
        <w:t>S</w:t>
      </w:r>
      <w:r w:rsidRPr="0076465D">
        <w:rPr>
          <w:rFonts w:ascii="Calibri" w:hAnsi="Calibri" w:cs="Calibri"/>
          <w:i/>
          <w:iCs/>
          <w:noProof/>
          <w:sz w:val="24"/>
          <w:szCs w:val="24"/>
          <w:vertAlign w:val="subscript"/>
          <w:lang w:val="en-GB"/>
        </w:rPr>
        <w:t>L</w:t>
      </w:r>
      <w:r w:rsidRPr="0076465D" w:rsidDel="00135658">
        <w:rPr>
          <w:rFonts w:ascii="Calibri" w:hAnsi="Calibri" w:cs="Calibri"/>
          <w:sz w:val="24"/>
          <w:szCs w:val="24"/>
          <w:lang w:val="en-GB"/>
        </w:rPr>
        <w:t xml:space="preserve"> </w:t>
      </w:r>
      <w:r w:rsidRPr="0076465D">
        <w:rPr>
          <w:rFonts w:ascii="Calibri" w:hAnsi="Calibri" w:cs="Calibri"/>
          <w:sz w:val="24"/>
          <w:szCs w:val="24"/>
          <w:lang w:val="en-GB"/>
        </w:rPr>
        <w:t>is considered sensitive to this reaction rate by Nakamura Mech</w:t>
      </w:r>
      <w:r w:rsidR="00364987" w:rsidRPr="0076465D">
        <w:rPr>
          <w:rFonts w:ascii="Calibri" w:hAnsi="Calibri" w:cs="Calibri"/>
          <w:sz w:val="24"/>
          <w:szCs w:val="24"/>
          <w:lang w:val="en-GB"/>
        </w:rPr>
        <w:t xml:space="preserve"> and Otomo Mech</w:t>
      </w:r>
      <w:r w:rsidRPr="0076465D">
        <w:rPr>
          <w:rFonts w:ascii="Calibri" w:hAnsi="Calibri" w:cs="Calibri"/>
          <w:sz w:val="24"/>
          <w:szCs w:val="24"/>
          <w:lang w:val="en-GB"/>
        </w:rPr>
        <w:t>. The sensitivity was particularly high in a slightly rich condition (</w:t>
      </w:r>
      <w:r w:rsidRPr="0076465D">
        <w:rPr>
          <w:rFonts w:ascii="Calibri" w:hAnsi="Calibri" w:cs="Calibri"/>
          <w:i/>
          <w:iCs/>
          <w:sz w:val="24"/>
          <w:szCs w:val="24"/>
          <w:lang w:val="en-GB"/>
        </w:rPr>
        <w:t xml:space="preserve">ϕ </w:t>
      </w:r>
      <w:r w:rsidRPr="0076465D">
        <w:rPr>
          <w:rFonts w:ascii="Calibri" w:hAnsi="Calibri" w:cs="Calibri"/>
          <w:sz w:val="24"/>
          <w:szCs w:val="24"/>
          <w:lang w:val="en-GB"/>
        </w:rPr>
        <w:t>= 1.2). The reaction contributed to the production of N</w:t>
      </w:r>
      <w:r w:rsidRPr="0076465D">
        <w:rPr>
          <w:rFonts w:ascii="Calibri" w:hAnsi="Calibri" w:cs="Calibri"/>
          <w:sz w:val="24"/>
          <w:szCs w:val="24"/>
          <w:vertAlign w:val="subscript"/>
          <w:lang w:val="en-GB"/>
        </w:rPr>
        <w:t>2</w:t>
      </w:r>
      <w:r w:rsidRPr="0076465D">
        <w:rPr>
          <w:rFonts w:ascii="Calibri" w:hAnsi="Calibri" w:cs="Calibri"/>
          <w:sz w:val="24"/>
          <w:szCs w:val="24"/>
          <w:lang w:val="en-GB"/>
        </w:rPr>
        <w:t xml:space="preserve"> through the H abstraction of NH</w:t>
      </w:r>
      <w:r w:rsidRPr="0076465D">
        <w:rPr>
          <w:rFonts w:ascii="Calibri" w:hAnsi="Calibri" w:cs="Calibri"/>
          <w:sz w:val="24"/>
          <w:szCs w:val="24"/>
          <w:lang w:val="en-GB"/>
        </w:rPr>
        <w:softHyphen/>
      </w:r>
      <w:r w:rsidRPr="0076465D">
        <w:rPr>
          <w:rFonts w:ascii="Calibri" w:hAnsi="Calibri" w:cs="Calibri"/>
          <w:sz w:val="24"/>
          <w:szCs w:val="24"/>
          <w:vertAlign w:val="subscript"/>
          <w:lang w:val="en-GB"/>
        </w:rPr>
        <w:t>2</w:t>
      </w:r>
      <w:r w:rsidRPr="0076465D">
        <w:rPr>
          <w:rFonts w:ascii="Calibri" w:hAnsi="Calibri" w:cs="Calibri"/>
          <w:sz w:val="24"/>
          <w:szCs w:val="24"/>
          <w:lang w:val="en-GB"/>
        </w:rPr>
        <w:t xml:space="preserve">. The new rate constant was adopted from Klaus </w:t>
      </w:r>
      <w:r w:rsidR="00A66A15" w:rsidRPr="0076465D">
        <w:rPr>
          <w:rFonts w:ascii="Calibri" w:hAnsi="Calibri" w:cs="Calibri"/>
          <w:noProof/>
          <w:sz w:val="24"/>
          <w:szCs w:val="24"/>
          <w:lang w:val="en-GB"/>
        </w:rPr>
        <w:t>[17]</w:t>
      </w:r>
      <w:r w:rsidRPr="0076465D">
        <w:rPr>
          <w:rFonts w:ascii="Calibri" w:hAnsi="Calibri" w:cs="Calibri"/>
          <w:sz w:val="24"/>
          <w:szCs w:val="24"/>
          <w:lang w:val="en-GB"/>
        </w:rPr>
        <w:t>, which was also used in the mechanism by Shrestha et al.</w:t>
      </w:r>
      <w:r w:rsidR="00263AFC" w:rsidRPr="0076465D">
        <w:rPr>
          <w:rFonts w:ascii="Calibri" w:hAnsi="Calibri" w:cs="Calibri"/>
          <w:sz w:val="24"/>
          <w:szCs w:val="24"/>
          <w:lang w:val="en-GB"/>
        </w:rPr>
        <w:t xml:space="preserve"> (in 2018)</w:t>
      </w:r>
      <w:r w:rsidRPr="0076465D">
        <w:rPr>
          <w:rFonts w:ascii="Calibri" w:hAnsi="Calibri" w:cs="Calibri"/>
          <w:sz w:val="24"/>
          <w:szCs w:val="24"/>
          <w:lang w:val="en-GB"/>
        </w:rPr>
        <w:t xml:space="preserve"> </w:t>
      </w:r>
      <w:r w:rsidR="00A66A15" w:rsidRPr="0076465D">
        <w:rPr>
          <w:rFonts w:ascii="Calibri" w:hAnsi="Calibri" w:cs="Calibri"/>
          <w:noProof/>
          <w:sz w:val="24"/>
          <w:szCs w:val="24"/>
          <w:lang w:val="en-GB"/>
        </w:rPr>
        <w:t>[18]</w:t>
      </w:r>
      <w:r w:rsidRPr="0076465D">
        <w:rPr>
          <w:rFonts w:ascii="Calibri" w:hAnsi="Calibri" w:cs="Calibri"/>
          <w:sz w:val="24"/>
          <w:szCs w:val="24"/>
          <w:lang w:val="en-GB"/>
        </w:rPr>
        <w:t xml:space="preserve"> and Mei Mech (2019). The adoption reduced the reaction rate and decreased the</w:t>
      </w:r>
      <w:r w:rsidR="00263AFC" w:rsidRPr="0076465D">
        <w:rPr>
          <w:rFonts w:ascii="Calibri" w:hAnsi="Calibri" w:cs="Calibri"/>
          <w:sz w:val="24"/>
          <w:szCs w:val="24"/>
          <w:lang w:val="en-GB"/>
        </w:rPr>
        <w:t xml:space="preserve"> </w:t>
      </w:r>
      <w:r w:rsidR="00263AFC" w:rsidRPr="0076465D">
        <w:rPr>
          <w:rFonts w:ascii="Calibri" w:hAnsi="Calibri" w:cs="Calibri"/>
          <w:i/>
          <w:iCs/>
          <w:noProof/>
          <w:sz w:val="24"/>
          <w:szCs w:val="24"/>
          <w:lang w:val="en-GB"/>
        </w:rPr>
        <w:t>S</w:t>
      </w:r>
      <w:r w:rsidR="00263AFC" w:rsidRPr="0076465D">
        <w:rPr>
          <w:rFonts w:ascii="Calibri" w:hAnsi="Calibri" w:cs="Calibri"/>
          <w:i/>
          <w:iCs/>
          <w:noProof/>
          <w:sz w:val="24"/>
          <w:szCs w:val="24"/>
          <w:vertAlign w:val="subscript"/>
          <w:lang w:val="en-GB"/>
        </w:rPr>
        <w:t>L</w:t>
      </w:r>
      <w:r w:rsidRPr="0076465D">
        <w:rPr>
          <w:rFonts w:ascii="Calibri" w:hAnsi="Calibri" w:cs="Calibri"/>
          <w:sz w:val="24"/>
          <w:szCs w:val="24"/>
          <w:lang w:val="en-GB"/>
        </w:rPr>
        <w:t xml:space="preserve"> </w:t>
      </w:r>
      <w:r w:rsidR="00263AFC" w:rsidRPr="0076465D">
        <w:rPr>
          <w:rFonts w:ascii="Calibri" w:hAnsi="Calibri" w:cs="Calibri"/>
          <w:sz w:val="24"/>
          <w:szCs w:val="24"/>
          <w:lang w:val="en-GB"/>
        </w:rPr>
        <w:t>prediction</w:t>
      </w:r>
      <w:r w:rsidRPr="0076465D" w:rsidDel="00135658">
        <w:rPr>
          <w:rFonts w:ascii="Calibri" w:hAnsi="Calibri" w:cs="Calibri"/>
          <w:sz w:val="24"/>
          <w:szCs w:val="24"/>
          <w:lang w:val="en-GB"/>
        </w:rPr>
        <w:t xml:space="preserve"> </w:t>
      </w:r>
      <w:r w:rsidRPr="0076465D">
        <w:rPr>
          <w:rFonts w:ascii="Calibri" w:hAnsi="Calibri" w:cs="Calibri"/>
          <w:sz w:val="24"/>
          <w:szCs w:val="24"/>
          <w:lang w:val="en-GB"/>
        </w:rPr>
        <w:t xml:space="preserve">for slightly rich </w:t>
      </w:r>
      <w:r w:rsidR="00263AFC" w:rsidRPr="0076465D">
        <w:rPr>
          <w:rFonts w:ascii="Calibri" w:hAnsi="Calibri" w:cs="Calibri"/>
          <w:sz w:val="24"/>
          <w:szCs w:val="24"/>
          <w:lang w:val="en-GB"/>
        </w:rPr>
        <w:t>mixture</w:t>
      </w:r>
      <w:r w:rsidRPr="0076465D">
        <w:rPr>
          <w:rFonts w:ascii="Calibri" w:hAnsi="Calibri" w:cs="Calibri"/>
          <w:sz w:val="24"/>
          <w:szCs w:val="24"/>
          <w:lang w:val="en-GB"/>
        </w:rPr>
        <w:t>.</w:t>
      </w:r>
    </w:p>
    <w:p w14:paraId="2A081CF6" w14:textId="77777777" w:rsidR="00580C8E" w:rsidRPr="0076465D" w:rsidRDefault="00580C8E" w:rsidP="00365643">
      <w:pPr>
        <w:adjustRightInd w:val="0"/>
        <w:snapToGrid w:val="0"/>
        <w:spacing w:line="360" w:lineRule="auto"/>
        <w:ind w:firstLine="567"/>
        <w:rPr>
          <w:rFonts w:ascii="Calibri" w:hAnsi="Calibri" w:cs="Calibri"/>
          <w:sz w:val="24"/>
          <w:szCs w:val="24"/>
          <w:lang w:val="en-GB"/>
        </w:rPr>
      </w:pPr>
    </w:p>
    <w:p w14:paraId="144BD80B" w14:textId="77777777" w:rsidR="007A32EA" w:rsidRPr="0076465D" w:rsidRDefault="007A32EA" w:rsidP="00365643">
      <w:pPr>
        <w:adjustRightInd w:val="0"/>
        <w:snapToGrid w:val="0"/>
        <w:spacing w:line="360" w:lineRule="auto"/>
        <w:ind w:firstLine="567"/>
        <w:rPr>
          <w:rFonts w:ascii="Calibri" w:hAnsi="Calibri" w:cs="Calibri"/>
          <w:sz w:val="24"/>
          <w:szCs w:val="24"/>
          <w:lang w:val="en-GB"/>
        </w:rPr>
      </w:pPr>
    </w:p>
    <w:p w14:paraId="3CABED32" w14:textId="77777777" w:rsidR="004825D1" w:rsidRPr="0076465D" w:rsidRDefault="004825D1" w:rsidP="00365643">
      <w:pPr>
        <w:tabs>
          <w:tab w:val="left" w:pos="567"/>
        </w:tabs>
        <w:adjustRightInd w:val="0"/>
        <w:snapToGrid w:val="0"/>
        <w:spacing w:line="360" w:lineRule="auto"/>
        <w:rPr>
          <w:rFonts w:ascii="Calibri" w:hAnsi="Calibri" w:cs="Calibri"/>
          <w:sz w:val="24"/>
          <w:szCs w:val="24"/>
          <w:lang w:val="en-GB"/>
        </w:rPr>
      </w:pPr>
      <w:r w:rsidRPr="0076465D">
        <w:rPr>
          <w:rFonts w:ascii="Calibri" w:eastAsia="Times New Roman" w:hAnsi="Calibri" w:cs="Calibri"/>
          <w:color w:val="000000"/>
          <w:sz w:val="24"/>
          <w:szCs w:val="24"/>
          <w:lang w:val="en-GB"/>
        </w:rPr>
        <w:t>(8)</w:t>
      </w:r>
      <w:r w:rsidRPr="0076465D">
        <w:rPr>
          <w:rFonts w:ascii="Calibri" w:eastAsia="Times New Roman" w:hAnsi="Calibri" w:cs="Calibri"/>
          <w:color w:val="000000"/>
          <w:sz w:val="24"/>
          <w:szCs w:val="24"/>
          <w:lang w:val="en-GB"/>
        </w:rPr>
        <w:tab/>
        <w:t>NH</w:t>
      </w:r>
      <w:r w:rsidRPr="0076465D">
        <w:rPr>
          <w:rFonts w:ascii="Calibri" w:eastAsia="Times New Roman" w:hAnsi="Calibri" w:cs="Calibri"/>
          <w:color w:val="000000"/>
          <w:sz w:val="24"/>
          <w:szCs w:val="24"/>
          <w:vertAlign w:val="subscript"/>
          <w:lang w:val="en-GB"/>
        </w:rPr>
        <w:t>2</w:t>
      </w:r>
      <w:r w:rsidRPr="0076465D">
        <w:rPr>
          <w:rFonts w:ascii="Calibri" w:eastAsia="Times New Roman" w:hAnsi="Calibri" w:cs="Calibri"/>
          <w:color w:val="000000"/>
          <w:sz w:val="24"/>
          <w:szCs w:val="24"/>
          <w:lang w:val="en-GB"/>
        </w:rPr>
        <w:t xml:space="preserve"> + NH</w:t>
      </w:r>
      <w:r w:rsidRPr="0076465D">
        <w:rPr>
          <w:rFonts w:ascii="Calibri" w:eastAsia="Times New Roman" w:hAnsi="Calibri" w:cs="Calibri"/>
          <w:color w:val="000000"/>
          <w:sz w:val="24"/>
          <w:szCs w:val="24"/>
          <w:vertAlign w:val="subscript"/>
          <w:lang w:val="en-GB"/>
        </w:rPr>
        <w:t>2</w:t>
      </w:r>
      <w:r w:rsidRPr="0076465D">
        <w:rPr>
          <w:rFonts w:ascii="Calibri" w:eastAsia="Times New Roman" w:hAnsi="Calibri" w:cs="Calibri"/>
          <w:color w:val="000000"/>
          <w:sz w:val="24"/>
          <w:szCs w:val="24"/>
          <w:lang w:val="en-GB"/>
        </w:rPr>
        <w:t xml:space="preserve"> = N</w:t>
      </w:r>
      <w:r w:rsidRPr="0076465D">
        <w:rPr>
          <w:rFonts w:ascii="Calibri" w:eastAsia="Times New Roman" w:hAnsi="Calibri" w:cs="Calibri"/>
          <w:color w:val="000000"/>
          <w:sz w:val="24"/>
          <w:szCs w:val="24"/>
          <w:vertAlign w:val="subscript"/>
          <w:lang w:val="en-GB"/>
        </w:rPr>
        <w:t>2</w:t>
      </w:r>
      <w:r w:rsidRPr="0076465D">
        <w:rPr>
          <w:rFonts w:ascii="Calibri" w:eastAsia="Times New Roman" w:hAnsi="Calibri" w:cs="Calibri"/>
          <w:color w:val="000000"/>
          <w:sz w:val="24"/>
          <w:szCs w:val="24"/>
          <w:lang w:val="en-GB"/>
        </w:rPr>
        <w:t>H</w:t>
      </w:r>
      <w:r w:rsidRPr="0076465D">
        <w:rPr>
          <w:rFonts w:ascii="Calibri" w:eastAsia="Times New Roman" w:hAnsi="Calibri" w:cs="Calibri"/>
          <w:color w:val="000000"/>
          <w:sz w:val="24"/>
          <w:szCs w:val="24"/>
          <w:vertAlign w:val="subscript"/>
          <w:lang w:val="en-GB"/>
        </w:rPr>
        <w:t>2</w:t>
      </w:r>
      <w:r w:rsidRPr="0076465D">
        <w:rPr>
          <w:rFonts w:ascii="Calibri" w:eastAsia="Times New Roman" w:hAnsi="Calibri" w:cs="Calibri"/>
          <w:color w:val="000000"/>
          <w:sz w:val="24"/>
          <w:szCs w:val="24"/>
          <w:lang w:val="en-GB"/>
        </w:rPr>
        <w:t xml:space="preserve"> + H</w:t>
      </w:r>
      <w:r w:rsidRPr="0076465D">
        <w:rPr>
          <w:rFonts w:ascii="Calibri" w:eastAsia="Times New Roman" w:hAnsi="Calibri" w:cs="Calibri"/>
          <w:color w:val="000000"/>
          <w:sz w:val="24"/>
          <w:szCs w:val="24"/>
          <w:vertAlign w:val="subscript"/>
          <w:lang w:val="en-GB"/>
        </w:rPr>
        <w:t>2</w:t>
      </w:r>
    </w:p>
    <w:p w14:paraId="2AB770C8" w14:textId="77777777" w:rsidR="004825D1" w:rsidRPr="0076465D" w:rsidRDefault="004825D1" w:rsidP="00365643">
      <w:pPr>
        <w:adjustRightInd w:val="0"/>
        <w:snapToGrid w:val="0"/>
        <w:spacing w:line="360" w:lineRule="auto"/>
        <w:ind w:firstLine="567"/>
        <w:rPr>
          <w:rFonts w:ascii="Calibri" w:hAnsi="Calibri" w:cs="Calibri"/>
          <w:sz w:val="24"/>
          <w:szCs w:val="24"/>
          <w:lang w:val="en-GB"/>
        </w:rPr>
      </w:pPr>
      <w:r w:rsidRPr="0076465D">
        <w:rPr>
          <w:rFonts w:ascii="Calibri" w:hAnsi="Calibri" w:cs="Calibri"/>
          <w:i/>
          <w:iCs/>
          <w:noProof/>
          <w:sz w:val="24"/>
          <w:szCs w:val="24"/>
          <w:lang w:val="en-GB"/>
        </w:rPr>
        <w:t>S</w:t>
      </w:r>
      <w:r w:rsidRPr="0076465D">
        <w:rPr>
          <w:rFonts w:ascii="Calibri" w:hAnsi="Calibri" w:cs="Calibri"/>
          <w:i/>
          <w:iCs/>
          <w:noProof/>
          <w:sz w:val="24"/>
          <w:szCs w:val="24"/>
          <w:vertAlign w:val="subscript"/>
          <w:lang w:val="en-GB"/>
        </w:rPr>
        <w:t>L</w:t>
      </w:r>
      <w:r w:rsidRPr="0076465D" w:rsidDel="00135658">
        <w:rPr>
          <w:rFonts w:ascii="Calibri" w:hAnsi="Calibri" w:cs="Calibri"/>
          <w:sz w:val="24"/>
          <w:szCs w:val="24"/>
          <w:lang w:val="en-GB"/>
        </w:rPr>
        <w:t xml:space="preserve"> </w:t>
      </w:r>
      <w:r w:rsidRPr="0076465D">
        <w:rPr>
          <w:rFonts w:ascii="Calibri" w:hAnsi="Calibri" w:cs="Calibri"/>
          <w:sz w:val="24"/>
          <w:szCs w:val="24"/>
          <w:lang w:val="en-GB"/>
        </w:rPr>
        <w:t xml:space="preserve">is considered sensitive to this reaction rate </w:t>
      </w:r>
      <w:r w:rsidR="0021345E" w:rsidRPr="0076465D">
        <w:rPr>
          <w:rFonts w:ascii="Calibri" w:hAnsi="Calibri" w:cs="Calibri"/>
          <w:sz w:val="24"/>
          <w:szCs w:val="24"/>
          <w:lang w:val="en-GB"/>
        </w:rPr>
        <w:t>by</w:t>
      </w:r>
      <w:r w:rsidRPr="0076465D">
        <w:rPr>
          <w:rFonts w:ascii="Calibri" w:hAnsi="Calibri" w:cs="Calibri"/>
          <w:sz w:val="24"/>
          <w:szCs w:val="24"/>
          <w:lang w:val="en-GB"/>
        </w:rPr>
        <w:t xml:space="preserve"> Nakamura Mech</w:t>
      </w:r>
      <w:r w:rsidR="0021345E" w:rsidRPr="0076465D">
        <w:rPr>
          <w:rFonts w:ascii="Calibri" w:hAnsi="Calibri" w:cs="Calibri"/>
          <w:sz w:val="24"/>
          <w:szCs w:val="24"/>
          <w:lang w:val="en-GB"/>
        </w:rPr>
        <w:t xml:space="preserve"> at 0.1 and 0.5</w:t>
      </w:r>
      <w:r w:rsidR="00E0463C" w:rsidRPr="0076465D">
        <w:rPr>
          <w:rFonts w:ascii="Calibri" w:hAnsi="Calibri" w:cs="Calibri"/>
          <w:sz w:val="24"/>
          <w:szCs w:val="24"/>
          <w:lang w:val="en-GB"/>
        </w:rPr>
        <w:t xml:space="preserve"> </w:t>
      </w:r>
      <w:r w:rsidR="0021345E" w:rsidRPr="0076465D">
        <w:rPr>
          <w:rFonts w:ascii="Calibri" w:hAnsi="Calibri" w:cs="Calibri"/>
          <w:sz w:val="24"/>
          <w:szCs w:val="24"/>
          <w:lang w:val="en-GB"/>
        </w:rPr>
        <w:t>MPa</w:t>
      </w:r>
      <w:r w:rsidRPr="0076465D">
        <w:rPr>
          <w:rFonts w:ascii="Calibri" w:hAnsi="Calibri" w:cs="Calibri"/>
          <w:sz w:val="24"/>
          <w:szCs w:val="24"/>
          <w:lang w:val="en-GB"/>
        </w:rPr>
        <w:t xml:space="preserve">, and Present Mech </w:t>
      </w:r>
      <w:r w:rsidR="0021345E" w:rsidRPr="0076465D">
        <w:rPr>
          <w:rFonts w:ascii="Calibri" w:hAnsi="Calibri" w:cs="Calibri"/>
          <w:sz w:val="24"/>
          <w:szCs w:val="24"/>
          <w:lang w:val="en-GB"/>
        </w:rPr>
        <w:t>at</w:t>
      </w:r>
      <w:r w:rsidRPr="0076465D">
        <w:rPr>
          <w:rFonts w:ascii="Calibri" w:hAnsi="Calibri" w:cs="Calibri"/>
          <w:sz w:val="24"/>
          <w:szCs w:val="24"/>
          <w:lang w:val="en-GB"/>
        </w:rPr>
        <w:t xml:space="preserve"> 0.1 MPa</w:t>
      </w:r>
      <w:r w:rsidR="0021345E" w:rsidRPr="0076465D">
        <w:rPr>
          <w:rFonts w:ascii="Calibri" w:hAnsi="Calibri" w:cs="Calibri"/>
          <w:sz w:val="24"/>
          <w:szCs w:val="24"/>
          <w:lang w:val="en-GB"/>
        </w:rPr>
        <w:t xml:space="preserve"> (</w:t>
      </w:r>
      <w:r w:rsidR="00954863" w:rsidRPr="0076465D">
        <w:rPr>
          <w:rFonts w:ascii="Calibri" w:hAnsi="Calibri" w:cs="Calibri"/>
          <w:sz w:val="24"/>
          <w:szCs w:val="24"/>
          <w:lang w:val="en-GB"/>
        </w:rPr>
        <w:t>See</w:t>
      </w:r>
      <w:r w:rsidR="0021345E" w:rsidRPr="0076465D">
        <w:rPr>
          <w:rFonts w:ascii="Calibri" w:hAnsi="Calibri" w:cs="Calibri"/>
          <w:sz w:val="24"/>
          <w:szCs w:val="24"/>
          <w:lang w:val="en-GB"/>
        </w:rPr>
        <w:t xml:space="preserve"> Section 4.2 of the main text)</w:t>
      </w:r>
      <w:r w:rsidRPr="0076465D">
        <w:rPr>
          <w:rFonts w:ascii="Calibri" w:hAnsi="Calibri" w:cs="Calibri"/>
          <w:sz w:val="24"/>
          <w:szCs w:val="24"/>
          <w:lang w:val="en-GB"/>
        </w:rPr>
        <w:t>. It describes one of the major formation paths of N</w:t>
      </w:r>
      <w:r w:rsidRPr="0076465D">
        <w:rPr>
          <w:rFonts w:ascii="Calibri" w:hAnsi="Calibri" w:cs="Calibri"/>
          <w:sz w:val="24"/>
          <w:szCs w:val="24"/>
          <w:vertAlign w:val="subscript"/>
          <w:lang w:val="en-GB"/>
        </w:rPr>
        <w:t>2</w:t>
      </w:r>
      <w:r w:rsidRPr="0076465D">
        <w:rPr>
          <w:rFonts w:ascii="Calibri" w:hAnsi="Calibri" w:cs="Calibri"/>
          <w:sz w:val="24"/>
          <w:szCs w:val="24"/>
          <w:lang w:val="en-GB"/>
        </w:rPr>
        <w:t>H</w:t>
      </w:r>
      <w:r w:rsidRPr="0076465D">
        <w:rPr>
          <w:rFonts w:ascii="Calibri" w:hAnsi="Calibri" w:cs="Calibri"/>
          <w:sz w:val="24"/>
          <w:szCs w:val="24"/>
          <w:vertAlign w:val="subscript"/>
          <w:lang w:val="en-GB"/>
        </w:rPr>
        <w:t>2</w:t>
      </w:r>
      <w:r w:rsidRPr="0076465D">
        <w:rPr>
          <w:rFonts w:ascii="Calibri" w:hAnsi="Calibri" w:cs="Calibri"/>
          <w:sz w:val="24"/>
          <w:szCs w:val="24"/>
          <w:lang w:val="en-GB"/>
        </w:rPr>
        <w:t xml:space="preserve"> through an identical bimolecular NH</w:t>
      </w:r>
      <w:r w:rsidRPr="0076465D">
        <w:rPr>
          <w:rFonts w:ascii="Calibri" w:hAnsi="Calibri" w:cs="Calibri"/>
          <w:sz w:val="24"/>
          <w:szCs w:val="24"/>
          <w:vertAlign w:val="subscript"/>
          <w:lang w:val="en-GB"/>
        </w:rPr>
        <w:t>2</w:t>
      </w:r>
      <w:r w:rsidRPr="0076465D">
        <w:rPr>
          <w:rFonts w:ascii="Calibri" w:hAnsi="Calibri" w:cs="Calibri"/>
          <w:sz w:val="24"/>
          <w:szCs w:val="24"/>
          <w:lang w:val="en-GB"/>
        </w:rPr>
        <w:t xml:space="preserve"> reaction. It also has a role in the H</w:t>
      </w:r>
      <w:r w:rsidRPr="0076465D">
        <w:rPr>
          <w:rFonts w:ascii="Calibri" w:hAnsi="Calibri" w:cs="Calibri"/>
          <w:sz w:val="24"/>
          <w:szCs w:val="24"/>
          <w:vertAlign w:val="subscript"/>
          <w:lang w:val="en-GB"/>
        </w:rPr>
        <w:t>2</w:t>
      </w:r>
      <w:r w:rsidRPr="0076465D">
        <w:rPr>
          <w:rFonts w:ascii="Calibri" w:hAnsi="Calibri" w:cs="Calibri"/>
          <w:sz w:val="24"/>
          <w:szCs w:val="24"/>
          <w:lang w:val="en-GB"/>
        </w:rPr>
        <w:t xml:space="preserve"> </w:t>
      </w:r>
      <w:r w:rsidR="002028AF" w:rsidRPr="0076465D">
        <w:rPr>
          <w:rFonts w:ascii="Calibri" w:hAnsi="Calibri" w:cs="Calibri"/>
          <w:sz w:val="24"/>
          <w:szCs w:val="24"/>
          <w:lang w:val="en-GB"/>
        </w:rPr>
        <w:t>decomposition/regeneration</w:t>
      </w:r>
      <w:r w:rsidRPr="0076465D">
        <w:rPr>
          <w:rFonts w:ascii="Calibri" w:hAnsi="Calibri" w:cs="Calibri"/>
          <w:sz w:val="24"/>
          <w:szCs w:val="24"/>
          <w:lang w:val="en-GB"/>
        </w:rPr>
        <w:t xml:space="preserve"> cycle </w:t>
      </w:r>
      <w:r w:rsidR="00245677" w:rsidRPr="0076465D">
        <w:rPr>
          <w:rFonts w:ascii="Calibri" w:hAnsi="Calibri" w:cs="Calibri"/>
          <w:sz w:val="24"/>
          <w:szCs w:val="24"/>
          <w:lang w:val="en-GB"/>
        </w:rPr>
        <w:t>through</w:t>
      </w:r>
      <w:r w:rsidR="007816DE" w:rsidRPr="0076465D">
        <w:rPr>
          <w:rFonts w:ascii="Calibri" w:hAnsi="Calibri" w:cs="Calibri"/>
          <w:sz w:val="24"/>
          <w:szCs w:val="24"/>
          <w:lang w:val="en-GB"/>
        </w:rPr>
        <w:t xml:space="preserve"> its contribution in H</w:t>
      </w:r>
      <w:r w:rsidR="007816DE" w:rsidRPr="0076465D">
        <w:rPr>
          <w:rFonts w:ascii="Calibri" w:hAnsi="Calibri" w:cs="Calibri"/>
          <w:sz w:val="24"/>
          <w:szCs w:val="24"/>
          <w:vertAlign w:val="subscript"/>
          <w:lang w:val="en-GB"/>
        </w:rPr>
        <w:t>2</w:t>
      </w:r>
      <w:r w:rsidR="007816DE" w:rsidRPr="0076465D">
        <w:rPr>
          <w:rFonts w:ascii="Calibri" w:hAnsi="Calibri" w:cs="Calibri"/>
          <w:sz w:val="24"/>
          <w:szCs w:val="24"/>
          <w:lang w:val="en-GB"/>
        </w:rPr>
        <w:t xml:space="preserve"> regeneration </w:t>
      </w:r>
      <w:r w:rsidRPr="0076465D">
        <w:rPr>
          <w:rFonts w:ascii="Calibri" w:hAnsi="Calibri" w:cs="Calibri"/>
          <w:sz w:val="24"/>
          <w:szCs w:val="24"/>
          <w:lang w:val="en-GB"/>
        </w:rPr>
        <w:t>(</w:t>
      </w:r>
      <w:r w:rsidR="00954863" w:rsidRPr="0076465D">
        <w:rPr>
          <w:rFonts w:ascii="Calibri" w:hAnsi="Calibri" w:cs="Calibri"/>
          <w:sz w:val="24"/>
          <w:szCs w:val="24"/>
          <w:lang w:val="en-GB"/>
        </w:rPr>
        <w:t>See</w:t>
      </w:r>
      <w:r w:rsidR="00A1578B" w:rsidRPr="0076465D">
        <w:rPr>
          <w:rFonts w:ascii="Calibri" w:hAnsi="Calibri" w:cs="Calibri"/>
          <w:sz w:val="24"/>
          <w:szCs w:val="24"/>
          <w:lang w:val="en-GB"/>
        </w:rPr>
        <w:t xml:space="preserve"> Section</w:t>
      </w:r>
      <w:r w:rsidR="00986951" w:rsidRPr="0076465D">
        <w:rPr>
          <w:rFonts w:ascii="Calibri" w:hAnsi="Calibri" w:cs="Calibri"/>
          <w:sz w:val="24"/>
          <w:szCs w:val="24"/>
          <w:lang w:val="en-GB"/>
        </w:rPr>
        <w:t xml:space="preserve"> 4.3 of the main text</w:t>
      </w:r>
      <w:r w:rsidRPr="0076465D">
        <w:rPr>
          <w:rFonts w:ascii="Calibri" w:hAnsi="Calibri" w:cs="Calibri"/>
          <w:sz w:val="24"/>
          <w:szCs w:val="24"/>
          <w:lang w:val="en-GB"/>
        </w:rPr>
        <w:t xml:space="preserve">). The new rate constant was adopted from Stothard et al. </w:t>
      </w:r>
      <w:r w:rsidR="00A66A15" w:rsidRPr="0076465D">
        <w:rPr>
          <w:rFonts w:ascii="Calibri" w:hAnsi="Calibri" w:cs="Calibri"/>
          <w:noProof/>
          <w:sz w:val="24"/>
          <w:szCs w:val="24"/>
          <w:lang w:val="en-GB"/>
        </w:rPr>
        <w:t>[19]</w:t>
      </w:r>
      <w:r w:rsidRPr="0076465D">
        <w:rPr>
          <w:rFonts w:ascii="Calibri" w:hAnsi="Calibri" w:cs="Calibri"/>
          <w:sz w:val="24"/>
          <w:szCs w:val="24"/>
          <w:lang w:val="en-GB"/>
        </w:rPr>
        <w:t xml:space="preserve"> and resulted in a faster reaction rate at low</w:t>
      </w:r>
      <w:r w:rsidR="00231F6A" w:rsidRPr="0076465D">
        <w:rPr>
          <w:rFonts w:ascii="Calibri" w:hAnsi="Calibri" w:cs="Calibri"/>
          <w:sz w:val="24"/>
          <w:szCs w:val="24"/>
          <w:lang w:val="en-GB"/>
        </w:rPr>
        <w:t xml:space="preserve"> to intermediate</w:t>
      </w:r>
      <w:r w:rsidRPr="0076465D">
        <w:rPr>
          <w:rFonts w:ascii="Calibri" w:hAnsi="Calibri" w:cs="Calibri"/>
          <w:sz w:val="24"/>
          <w:szCs w:val="24"/>
          <w:lang w:val="en-GB"/>
        </w:rPr>
        <w:t xml:space="preserve"> temperature but slower after approximately 1700 K. It increased the predicted </w:t>
      </w:r>
      <w:r w:rsidRPr="0076465D">
        <w:rPr>
          <w:rFonts w:ascii="Calibri" w:hAnsi="Calibri" w:cs="Calibri"/>
          <w:i/>
          <w:iCs/>
          <w:noProof/>
          <w:sz w:val="24"/>
          <w:szCs w:val="24"/>
          <w:lang w:val="en-GB"/>
        </w:rPr>
        <w:t>S</w:t>
      </w:r>
      <w:r w:rsidRPr="0076465D">
        <w:rPr>
          <w:rFonts w:ascii="Calibri" w:hAnsi="Calibri" w:cs="Calibri"/>
          <w:i/>
          <w:iCs/>
          <w:noProof/>
          <w:sz w:val="24"/>
          <w:szCs w:val="24"/>
          <w:vertAlign w:val="subscript"/>
          <w:lang w:val="en-GB"/>
        </w:rPr>
        <w:t>L</w:t>
      </w:r>
      <w:r w:rsidR="007816DE" w:rsidRPr="0076465D">
        <w:rPr>
          <w:rFonts w:ascii="Calibri" w:hAnsi="Calibri" w:cs="Calibri"/>
          <w:sz w:val="24"/>
          <w:szCs w:val="24"/>
          <w:lang w:val="en-GB"/>
        </w:rPr>
        <w:t xml:space="preserve">, particularly for lean mixture. The change in the predicted </w:t>
      </w:r>
      <w:r w:rsidR="007816DE" w:rsidRPr="0076465D">
        <w:rPr>
          <w:rFonts w:ascii="Calibri" w:hAnsi="Calibri" w:cs="Calibri"/>
          <w:i/>
          <w:iCs/>
          <w:noProof/>
          <w:sz w:val="24"/>
          <w:szCs w:val="24"/>
          <w:lang w:val="en-GB"/>
        </w:rPr>
        <w:t>S</w:t>
      </w:r>
      <w:r w:rsidR="007816DE" w:rsidRPr="0076465D">
        <w:rPr>
          <w:rFonts w:ascii="Calibri" w:hAnsi="Calibri" w:cs="Calibri"/>
          <w:i/>
          <w:iCs/>
          <w:noProof/>
          <w:sz w:val="24"/>
          <w:szCs w:val="24"/>
          <w:vertAlign w:val="subscript"/>
          <w:lang w:val="en-GB"/>
        </w:rPr>
        <w:t>L</w:t>
      </w:r>
      <w:r w:rsidR="007816DE" w:rsidRPr="0076465D">
        <w:rPr>
          <w:rFonts w:ascii="Calibri" w:hAnsi="Calibri" w:cs="Calibri"/>
          <w:sz w:val="24"/>
          <w:szCs w:val="24"/>
          <w:lang w:val="en-GB"/>
        </w:rPr>
        <w:t xml:space="preserve"> is s</w:t>
      </w:r>
      <w:r w:rsidRPr="0076465D">
        <w:rPr>
          <w:rFonts w:ascii="Calibri" w:hAnsi="Calibri" w:cs="Calibri"/>
          <w:sz w:val="24"/>
          <w:szCs w:val="24"/>
          <w:lang w:val="en-GB"/>
        </w:rPr>
        <w:t>ignificant</w:t>
      </w:r>
      <w:r w:rsidR="007816DE" w:rsidRPr="0076465D">
        <w:rPr>
          <w:rFonts w:ascii="Calibri" w:hAnsi="Calibri" w:cs="Calibri"/>
          <w:sz w:val="24"/>
          <w:szCs w:val="24"/>
          <w:lang w:val="en-GB"/>
        </w:rPr>
        <w:t xml:space="preserve"> </w:t>
      </w:r>
      <w:r w:rsidRPr="0076465D">
        <w:rPr>
          <w:rFonts w:ascii="Calibri" w:hAnsi="Calibri" w:cs="Calibri"/>
          <w:sz w:val="24"/>
          <w:szCs w:val="24"/>
          <w:lang w:val="en-GB"/>
        </w:rPr>
        <w:t>at 0.1 MPa but negligible at 0.5 MPa.</w:t>
      </w:r>
    </w:p>
    <w:p w14:paraId="5A6E656C" w14:textId="77777777" w:rsidR="004825D1" w:rsidRPr="0076465D" w:rsidRDefault="004825D1" w:rsidP="00365643">
      <w:pPr>
        <w:adjustRightInd w:val="0"/>
        <w:snapToGrid w:val="0"/>
        <w:spacing w:line="360" w:lineRule="auto"/>
        <w:ind w:firstLine="567"/>
        <w:rPr>
          <w:rFonts w:ascii="Calibri" w:hAnsi="Calibri" w:cs="Calibri"/>
          <w:sz w:val="24"/>
          <w:szCs w:val="24"/>
          <w:lang w:val="en-GB"/>
        </w:rPr>
      </w:pPr>
    </w:p>
    <w:p w14:paraId="5835C5FC" w14:textId="77777777" w:rsidR="004825D1" w:rsidRPr="0076465D" w:rsidRDefault="004825D1" w:rsidP="00365643">
      <w:pPr>
        <w:tabs>
          <w:tab w:val="left" w:pos="567"/>
        </w:tabs>
        <w:adjustRightInd w:val="0"/>
        <w:snapToGrid w:val="0"/>
        <w:spacing w:line="360" w:lineRule="auto"/>
        <w:rPr>
          <w:rFonts w:ascii="Calibri" w:eastAsia="Times New Roman" w:hAnsi="Calibri" w:cs="Calibri"/>
          <w:color w:val="000000"/>
          <w:sz w:val="24"/>
          <w:szCs w:val="24"/>
          <w:lang w:val="en-GB"/>
        </w:rPr>
      </w:pPr>
      <w:r w:rsidRPr="0076465D">
        <w:rPr>
          <w:rFonts w:ascii="Calibri" w:eastAsia="Times New Roman" w:hAnsi="Calibri" w:cs="Calibri"/>
          <w:color w:val="000000"/>
          <w:sz w:val="24"/>
          <w:szCs w:val="24"/>
          <w:lang w:val="en-GB"/>
        </w:rPr>
        <w:t>(9)</w:t>
      </w:r>
      <w:r w:rsidRPr="0076465D">
        <w:rPr>
          <w:rFonts w:ascii="Calibri" w:eastAsia="Times New Roman" w:hAnsi="Calibri" w:cs="Calibri"/>
          <w:color w:val="000000"/>
          <w:sz w:val="24"/>
          <w:szCs w:val="24"/>
          <w:lang w:val="en-GB"/>
        </w:rPr>
        <w:tab/>
        <w:t>NH</w:t>
      </w:r>
      <w:r w:rsidRPr="0076465D">
        <w:rPr>
          <w:rFonts w:ascii="Calibri" w:eastAsia="Times New Roman" w:hAnsi="Calibri" w:cs="Calibri"/>
          <w:color w:val="000000"/>
          <w:sz w:val="24"/>
          <w:szCs w:val="24"/>
          <w:vertAlign w:val="subscript"/>
          <w:lang w:val="en-GB"/>
        </w:rPr>
        <w:t>2</w:t>
      </w:r>
      <w:r w:rsidRPr="0076465D">
        <w:rPr>
          <w:rFonts w:ascii="Calibri" w:eastAsia="Times New Roman" w:hAnsi="Calibri" w:cs="Calibri"/>
          <w:color w:val="000000"/>
          <w:sz w:val="24"/>
          <w:szCs w:val="24"/>
          <w:lang w:val="en-GB"/>
        </w:rPr>
        <w:t xml:space="preserve"> + NO = NNH + OH (</w:t>
      </w:r>
      <w:r w:rsidRPr="0076465D">
        <w:rPr>
          <w:rFonts w:ascii="Calibri" w:eastAsia="Times New Roman" w:hAnsi="Calibri" w:cs="Calibri"/>
          <w:i/>
          <w:iCs/>
          <w:color w:val="000000"/>
          <w:sz w:val="24"/>
          <w:szCs w:val="24"/>
          <w:lang w:val="en-GB"/>
        </w:rPr>
        <w:t>R</w:t>
      </w:r>
      <w:r w:rsidRPr="0076465D">
        <w:rPr>
          <w:rFonts w:ascii="Calibri" w:eastAsia="Times New Roman" w:hAnsi="Calibri" w:cs="Calibri"/>
          <w:i/>
          <w:iCs/>
          <w:color w:val="000000"/>
          <w:sz w:val="24"/>
          <w:szCs w:val="24"/>
          <w:vertAlign w:val="subscript"/>
          <w:lang w:val="en-GB"/>
        </w:rPr>
        <w:t>9</w:t>
      </w:r>
      <w:r w:rsidRPr="0076465D">
        <w:rPr>
          <w:rFonts w:ascii="Calibri" w:eastAsia="Times New Roman" w:hAnsi="Calibri" w:cs="Calibri"/>
          <w:color w:val="000000"/>
          <w:sz w:val="24"/>
          <w:szCs w:val="24"/>
          <w:lang w:val="en-GB"/>
        </w:rPr>
        <w:t>), and</w:t>
      </w:r>
    </w:p>
    <w:p w14:paraId="21F94803" w14:textId="77777777" w:rsidR="004825D1" w:rsidRPr="0076465D" w:rsidRDefault="004825D1" w:rsidP="00365643">
      <w:pPr>
        <w:tabs>
          <w:tab w:val="left" w:pos="567"/>
        </w:tabs>
        <w:adjustRightInd w:val="0"/>
        <w:snapToGrid w:val="0"/>
        <w:spacing w:line="360" w:lineRule="auto"/>
        <w:rPr>
          <w:rFonts w:ascii="Calibri" w:hAnsi="Calibri" w:cs="Calibri"/>
          <w:sz w:val="24"/>
          <w:szCs w:val="24"/>
          <w:lang w:val="en-GB"/>
        </w:rPr>
      </w:pPr>
      <w:r w:rsidRPr="0076465D">
        <w:rPr>
          <w:rFonts w:ascii="Calibri" w:eastAsia="Times New Roman" w:hAnsi="Calibri" w:cs="Calibri"/>
          <w:color w:val="000000"/>
          <w:sz w:val="24"/>
          <w:szCs w:val="24"/>
          <w:lang w:val="en-GB"/>
        </w:rPr>
        <w:t>(10)</w:t>
      </w:r>
      <w:r w:rsidRPr="0076465D">
        <w:rPr>
          <w:rFonts w:ascii="Calibri" w:eastAsia="Times New Roman" w:hAnsi="Calibri" w:cs="Calibri"/>
          <w:color w:val="000000"/>
          <w:sz w:val="24"/>
          <w:szCs w:val="24"/>
          <w:lang w:val="en-GB"/>
        </w:rPr>
        <w:tab/>
        <w:t>NH</w:t>
      </w:r>
      <w:r w:rsidRPr="0076465D">
        <w:rPr>
          <w:rFonts w:ascii="Calibri" w:eastAsia="Times New Roman" w:hAnsi="Calibri" w:cs="Calibri"/>
          <w:color w:val="000000"/>
          <w:sz w:val="24"/>
          <w:szCs w:val="24"/>
          <w:vertAlign w:val="subscript"/>
          <w:lang w:val="en-GB"/>
        </w:rPr>
        <w:t>2</w:t>
      </w:r>
      <w:r w:rsidRPr="0076465D">
        <w:rPr>
          <w:rFonts w:ascii="Calibri" w:eastAsia="Times New Roman" w:hAnsi="Calibri" w:cs="Calibri"/>
          <w:color w:val="000000"/>
          <w:sz w:val="24"/>
          <w:szCs w:val="24"/>
          <w:lang w:val="en-GB"/>
        </w:rPr>
        <w:t xml:space="preserve"> + NO = N</w:t>
      </w:r>
      <w:r w:rsidRPr="0076465D">
        <w:rPr>
          <w:rFonts w:ascii="Calibri" w:eastAsia="Times New Roman" w:hAnsi="Calibri" w:cs="Calibri"/>
          <w:color w:val="000000"/>
          <w:sz w:val="24"/>
          <w:szCs w:val="24"/>
          <w:vertAlign w:val="subscript"/>
          <w:lang w:val="en-GB"/>
        </w:rPr>
        <w:t>2</w:t>
      </w:r>
      <w:r w:rsidRPr="0076465D">
        <w:rPr>
          <w:rFonts w:ascii="Calibri" w:eastAsia="Times New Roman" w:hAnsi="Calibri" w:cs="Calibri"/>
          <w:color w:val="000000"/>
          <w:sz w:val="24"/>
          <w:szCs w:val="24"/>
          <w:lang w:val="en-GB"/>
        </w:rPr>
        <w:t xml:space="preserve"> + H</w:t>
      </w:r>
      <w:r w:rsidRPr="0076465D">
        <w:rPr>
          <w:rFonts w:ascii="Calibri" w:eastAsia="Times New Roman" w:hAnsi="Calibri" w:cs="Calibri"/>
          <w:color w:val="000000"/>
          <w:sz w:val="24"/>
          <w:szCs w:val="24"/>
          <w:vertAlign w:val="subscript"/>
          <w:lang w:val="en-GB"/>
        </w:rPr>
        <w:t>2</w:t>
      </w:r>
      <w:r w:rsidRPr="0076465D">
        <w:rPr>
          <w:rFonts w:ascii="Calibri" w:eastAsia="Times New Roman" w:hAnsi="Calibri" w:cs="Calibri"/>
          <w:color w:val="000000"/>
          <w:sz w:val="24"/>
          <w:szCs w:val="24"/>
          <w:lang w:val="en-GB"/>
        </w:rPr>
        <w:t>O (</w:t>
      </w:r>
      <w:r w:rsidRPr="0076465D">
        <w:rPr>
          <w:rFonts w:ascii="Calibri" w:eastAsia="Times New Roman" w:hAnsi="Calibri" w:cs="Calibri"/>
          <w:i/>
          <w:iCs/>
          <w:color w:val="000000"/>
          <w:sz w:val="24"/>
          <w:szCs w:val="24"/>
          <w:lang w:val="en-GB"/>
        </w:rPr>
        <w:t>R</w:t>
      </w:r>
      <w:r w:rsidRPr="0076465D">
        <w:rPr>
          <w:rFonts w:ascii="Calibri" w:eastAsia="Times New Roman" w:hAnsi="Calibri" w:cs="Calibri"/>
          <w:i/>
          <w:iCs/>
          <w:color w:val="000000"/>
          <w:sz w:val="24"/>
          <w:szCs w:val="24"/>
          <w:vertAlign w:val="subscript"/>
          <w:lang w:val="en-GB"/>
        </w:rPr>
        <w:t>10</w:t>
      </w:r>
      <w:r w:rsidRPr="0076465D">
        <w:rPr>
          <w:rFonts w:ascii="Calibri" w:eastAsia="Times New Roman" w:hAnsi="Calibri" w:cs="Calibri"/>
          <w:color w:val="000000"/>
          <w:sz w:val="24"/>
          <w:szCs w:val="24"/>
          <w:lang w:val="en-GB"/>
        </w:rPr>
        <w:t>)</w:t>
      </w:r>
    </w:p>
    <w:p w14:paraId="734C7168" w14:textId="77777777" w:rsidR="004825D1" w:rsidRPr="0076465D" w:rsidRDefault="004825D1" w:rsidP="00365643">
      <w:pPr>
        <w:adjustRightInd w:val="0"/>
        <w:snapToGrid w:val="0"/>
        <w:spacing w:line="360" w:lineRule="auto"/>
        <w:ind w:firstLine="567"/>
        <w:rPr>
          <w:rFonts w:ascii="Calibri" w:hAnsi="Calibri" w:cs="Calibri"/>
          <w:sz w:val="24"/>
          <w:szCs w:val="24"/>
          <w:lang w:val="en-GB"/>
        </w:rPr>
      </w:pPr>
      <w:r w:rsidRPr="0076465D">
        <w:rPr>
          <w:rFonts w:ascii="Calibri" w:hAnsi="Calibri" w:cs="Calibri"/>
          <w:i/>
          <w:iCs/>
          <w:noProof/>
          <w:sz w:val="24"/>
          <w:szCs w:val="24"/>
          <w:lang w:val="en-GB"/>
        </w:rPr>
        <w:t>S</w:t>
      </w:r>
      <w:r w:rsidRPr="0076465D">
        <w:rPr>
          <w:rFonts w:ascii="Calibri" w:hAnsi="Calibri" w:cs="Calibri"/>
          <w:i/>
          <w:iCs/>
          <w:noProof/>
          <w:sz w:val="24"/>
          <w:szCs w:val="24"/>
          <w:vertAlign w:val="subscript"/>
          <w:lang w:val="en-GB"/>
        </w:rPr>
        <w:t>L</w:t>
      </w:r>
      <w:r w:rsidRPr="0076465D" w:rsidDel="00135658">
        <w:rPr>
          <w:rFonts w:ascii="Calibri" w:hAnsi="Calibri" w:cs="Calibri"/>
          <w:sz w:val="24"/>
          <w:szCs w:val="24"/>
          <w:lang w:val="en-GB"/>
        </w:rPr>
        <w:t xml:space="preserve"> </w:t>
      </w:r>
      <w:r w:rsidRPr="0076465D">
        <w:rPr>
          <w:rFonts w:ascii="Calibri" w:hAnsi="Calibri" w:cs="Calibri"/>
          <w:sz w:val="24"/>
          <w:szCs w:val="24"/>
          <w:lang w:val="en-GB"/>
        </w:rPr>
        <w:t xml:space="preserve">is considered sensitive to the reaction rate of </w:t>
      </w:r>
      <w:r w:rsidRPr="0076465D">
        <w:rPr>
          <w:rFonts w:ascii="Calibri" w:eastAsia="Times New Roman" w:hAnsi="Calibri" w:cs="Calibri"/>
          <w:i/>
          <w:iCs/>
          <w:color w:val="000000"/>
          <w:sz w:val="24"/>
          <w:szCs w:val="24"/>
          <w:lang w:val="en-GB"/>
        </w:rPr>
        <w:t>R</w:t>
      </w:r>
      <w:r w:rsidRPr="0076465D">
        <w:rPr>
          <w:rFonts w:ascii="Calibri" w:eastAsia="Times New Roman" w:hAnsi="Calibri" w:cs="Calibri"/>
          <w:i/>
          <w:iCs/>
          <w:color w:val="000000"/>
          <w:sz w:val="24"/>
          <w:szCs w:val="24"/>
          <w:vertAlign w:val="subscript"/>
          <w:lang w:val="en-GB"/>
        </w:rPr>
        <w:t>9</w:t>
      </w:r>
      <w:r w:rsidRPr="0076465D">
        <w:rPr>
          <w:rFonts w:ascii="Calibri" w:hAnsi="Calibri" w:cs="Calibri"/>
          <w:sz w:val="24"/>
          <w:szCs w:val="24"/>
          <w:lang w:val="en-GB"/>
        </w:rPr>
        <w:t xml:space="preserve"> by all mechanisms </w:t>
      </w:r>
      <w:r w:rsidR="00DB0FB7" w:rsidRPr="0076465D">
        <w:rPr>
          <w:rFonts w:ascii="Calibri" w:hAnsi="Calibri" w:cs="Calibri"/>
          <w:sz w:val="24"/>
          <w:szCs w:val="24"/>
          <w:lang w:val="en-GB"/>
        </w:rPr>
        <w:t>used in the sensitivity analysis</w:t>
      </w:r>
      <w:r w:rsidRPr="0076465D">
        <w:rPr>
          <w:rFonts w:ascii="Calibri" w:hAnsi="Calibri" w:cs="Calibri"/>
          <w:sz w:val="24"/>
          <w:szCs w:val="24"/>
          <w:lang w:val="en-GB"/>
        </w:rPr>
        <w:t>, including Present Mech (</w:t>
      </w:r>
      <w:r w:rsidR="00954863" w:rsidRPr="0076465D">
        <w:rPr>
          <w:rFonts w:ascii="Calibri" w:hAnsi="Calibri" w:cs="Calibri"/>
          <w:sz w:val="24"/>
          <w:szCs w:val="24"/>
          <w:lang w:val="en-GB"/>
        </w:rPr>
        <w:t>See</w:t>
      </w:r>
      <w:r w:rsidR="00A1578B" w:rsidRPr="0076465D">
        <w:rPr>
          <w:rFonts w:ascii="Calibri" w:hAnsi="Calibri" w:cs="Calibri"/>
          <w:sz w:val="24"/>
          <w:szCs w:val="24"/>
          <w:lang w:val="en-GB"/>
        </w:rPr>
        <w:t xml:space="preserve"> Section</w:t>
      </w:r>
      <w:r w:rsidR="00A66A15" w:rsidRPr="0076465D">
        <w:rPr>
          <w:rFonts w:ascii="Calibri" w:hAnsi="Calibri" w:cs="Calibri"/>
          <w:sz w:val="24"/>
          <w:szCs w:val="24"/>
          <w:lang w:val="en-GB"/>
        </w:rPr>
        <w:t xml:space="preserve"> 4.2 of the main text</w:t>
      </w:r>
      <w:r w:rsidRPr="0076465D">
        <w:rPr>
          <w:rFonts w:ascii="Calibri" w:hAnsi="Calibri" w:cs="Calibri"/>
          <w:sz w:val="24"/>
          <w:szCs w:val="24"/>
          <w:lang w:val="en-GB"/>
        </w:rPr>
        <w:t>). However, only Mei Mech (0.5 MPa), Nakamura Mech (0.5 MPa), Otomo Mech (0.1 and 0.5 MPa)</w:t>
      </w:r>
      <w:r w:rsidR="007645F4" w:rsidRPr="0076465D">
        <w:rPr>
          <w:rFonts w:ascii="Calibri" w:hAnsi="Calibri" w:cs="Calibri"/>
          <w:sz w:val="24"/>
          <w:szCs w:val="24"/>
          <w:lang w:val="en-GB"/>
        </w:rPr>
        <w:t>, and Okafor Mech (0.1 MPa)</w:t>
      </w:r>
      <w:r w:rsidRPr="0076465D">
        <w:rPr>
          <w:rFonts w:ascii="Calibri" w:hAnsi="Calibri" w:cs="Calibri"/>
          <w:sz w:val="24"/>
          <w:szCs w:val="24"/>
          <w:lang w:val="en-GB"/>
        </w:rPr>
        <w:t xml:space="preserve"> found </w:t>
      </w:r>
      <w:r w:rsidRPr="0076465D">
        <w:rPr>
          <w:rFonts w:ascii="Calibri" w:hAnsi="Calibri" w:cs="Calibri"/>
          <w:i/>
          <w:iCs/>
          <w:noProof/>
          <w:sz w:val="24"/>
          <w:szCs w:val="24"/>
          <w:lang w:val="en-GB"/>
        </w:rPr>
        <w:t>S</w:t>
      </w:r>
      <w:r w:rsidRPr="0076465D">
        <w:rPr>
          <w:rFonts w:ascii="Calibri" w:hAnsi="Calibri" w:cs="Calibri"/>
          <w:i/>
          <w:iCs/>
          <w:noProof/>
          <w:sz w:val="24"/>
          <w:szCs w:val="24"/>
          <w:vertAlign w:val="subscript"/>
          <w:lang w:val="en-GB"/>
        </w:rPr>
        <w:t>L</w:t>
      </w:r>
      <w:r w:rsidRPr="0076465D" w:rsidDel="00135658">
        <w:rPr>
          <w:rFonts w:ascii="Calibri" w:hAnsi="Calibri" w:cs="Calibri"/>
          <w:sz w:val="24"/>
          <w:szCs w:val="24"/>
          <w:lang w:val="en-GB"/>
        </w:rPr>
        <w:t xml:space="preserve"> </w:t>
      </w:r>
      <w:r w:rsidRPr="0076465D">
        <w:rPr>
          <w:rFonts w:ascii="Calibri" w:hAnsi="Calibri" w:cs="Calibri"/>
          <w:sz w:val="24"/>
          <w:szCs w:val="24"/>
          <w:lang w:val="en-GB"/>
        </w:rPr>
        <w:t xml:space="preserve">sensitives to the reaction rate of </w:t>
      </w:r>
      <w:r w:rsidRPr="0076465D">
        <w:rPr>
          <w:rFonts w:ascii="Calibri" w:hAnsi="Calibri" w:cs="Calibri"/>
          <w:i/>
          <w:iCs/>
          <w:sz w:val="24"/>
          <w:szCs w:val="24"/>
          <w:lang w:val="en-GB"/>
        </w:rPr>
        <w:t>R</w:t>
      </w:r>
      <w:r w:rsidRPr="0076465D">
        <w:rPr>
          <w:rFonts w:ascii="Calibri" w:hAnsi="Calibri" w:cs="Calibri"/>
          <w:i/>
          <w:iCs/>
          <w:sz w:val="24"/>
          <w:szCs w:val="24"/>
          <w:vertAlign w:val="subscript"/>
          <w:lang w:val="en-GB"/>
        </w:rPr>
        <w:t>10</w:t>
      </w:r>
      <w:r w:rsidRPr="0076465D">
        <w:rPr>
          <w:rFonts w:ascii="Calibri" w:hAnsi="Calibri" w:cs="Calibri"/>
          <w:sz w:val="24"/>
          <w:szCs w:val="24"/>
          <w:lang w:val="en-GB"/>
        </w:rPr>
        <w:t xml:space="preserve">. These two are the thermal De-NOx reactions and have been extensively investigated </w:t>
      </w:r>
      <w:r w:rsidR="00A66A15" w:rsidRPr="0076465D">
        <w:rPr>
          <w:rFonts w:ascii="Calibri" w:hAnsi="Calibri" w:cs="Calibri"/>
          <w:noProof/>
          <w:sz w:val="24"/>
          <w:szCs w:val="24"/>
          <w:lang w:val="en-GB"/>
        </w:rPr>
        <w:t>[20,21]</w:t>
      </w:r>
      <w:r w:rsidRPr="0076465D">
        <w:rPr>
          <w:rFonts w:ascii="Calibri" w:hAnsi="Calibri" w:cs="Calibri"/>
          <w:sz w:val="24"/>
          <w:szCs w:val="24"/>
          <w:lang w:val="en-GB"/>
        </w:rPr>
        <w:t xml:space="preserve">. The revision brought an increased reaction rate for </w:t>
      </w:r>
      <w:r w:rsidRPr="0076465D">
        <w:rPr>
          <w:rFonts w:ascii="Calibri" w:hAnsi="Calibri" w:cs="Calibri"/>
          <w:i/>
          <w:iCs/>
          <w:sz w:val="24"/>
          <w:szCs w:val="24"/>
          <w:lang w:val="en-GB"/>
        </w:rPr>
        <w:t>R</w:t>
      </w:r>
      <w:r w:rsidRPr="0076465D">
        <w:rPr>
          <w:rFonts w:ascii="Calibri" w:hAnsi="Calibri" w:cs="Calibri"/>
          <w:i/>
          <w:iCs/>
          <w:sz w:val="24"/>
          <w:szCs w:val="24"/>
          <w:vertAlign w:val="subscript"/>
          <w:lang w:val="en-GB"/>
        </w:rPr>
        <w:t>9</w:t>
      </w:r>
      <w:r w:rsidRPr="0076465D">
        <w:rPr>
          <w:rFonts w:ascii="Calibri" w:hAnsi="Calibri" w:cs="Calibri"/>
          <w:sz w:val="24"/>
          <w:szCs w:val="24"/>
          <w:lang w:val="en-GB"/>
        </w:rPr>
        <w:t xml:space="preserve"> but </w:t>
      </w:r>
      <w:r w:rsidR="00EB46CD" w:rsidRPr="0076465D">
        <w:rPr>
          <w:rFonts w:ascii="Calibri" w:hAnsi="Calibri" w:cs="Calibri"/>
          <w:sz w:val="24"/>
          <w:szCs w:val="24"/>
          <w:lang w:val="en-GB"/>
        </w:rPr>
        <w:t>reduced</w:t>
      </w:r>
      <w:r w:rsidRPr="0076465D">
        <w:rPr>
          <w:rFonts w:ascii="Calibri" w:hAnsi="Calibri" w:cs="Calibri"/>
          <w:sz w:val="24"/>
          <w:szCs w:val="24"/>
          <w:lang w:val="en-GB"/>
        </w:rPr>
        <w:t xml:space="preserve"> reaction rate for </w:t>
      </w:r>
      <w:r w:rsidRPr="0076465D">
        <w:rPr>
          <w:rFonts w:ascii="Calibri" w:hAnsi="Calibri" w:cs="Calibri"/>
          <w:i/>
          <w:iCs/>
          <w:sz w:val="24"/>
          <w:szCs w:val="24"/>
          <w:lang w:val="en-GB"/>
        </w:rPr>
        <w:t>R</w:t>
      </w:r>
      <w:r w:rsidRPr="0076465D">
        <w:rPr>
          <w:rFonts w:ascii="Calibri" w:hAnsi="Calibri" w:cs="Calibri"/>
          <w:i/>
          <w:iCs/>
          <w:sz w:val="24"/>
          <w:szCs w:val="24"/>
          <w:vertAlign w:val="subscript"/>
          <w:lang w:val="en-GB"/>
        </w:rPr>
        <w:t>10</w:t>
      </w:r>
      <w:r w:rsidRPr="0076465D">
        <w:rPr>
          <w:rFonts w:ascii="Calibri" w:hAnsi="Calibri" w:cs="Calibri"/>
          <w:sz w:val="24"/>
          <w:szCs w:val="24"/>
          <w:lang w:val="en-GB"/>
        </w:rPr>
        <w:t xml:space="preserve">. It increased the branching ratio, </w:t>
      </w:r>
      <w:r w:rsidRPr="0076465D">
        <w:rPr>
          <w:rFonts w:ascii="Calibri" w:hAnsi="Calibri" w:cs="Calibri"/>
          <w:i/>
          <w:iCs/>
          <w:sz w:val="24"/>
          <w:szCs w:val="24"/>
          <w:lang w:val="en-GB"/>
        </w:rPr>
        <w:t>α</w:t>
      </w:r>
      <w:r w:rsidRPr="0076465D">
        <w:rPr>
          <w:rFonts w:ascii="Calibri" w:hAnsi="Calibri" w:cs="Calibri"/>
          <w:sz w:val="24"/>
          <w:szCs w:val="24"/>
          <w:lang w:val="en-GB"/>
        </w:rPr>
        <w:t xml:space="preserve"> = </w:t>
      </w:r>
      <w:r w:rsidRPr="0076465D">
        <w:rPr>
          <w:rFonts w:ascii="Calibri" w:hAnsi="Calibri" w:cs="Calibri"/>
          <w:i/>
          <w:iCs/>
          <w:sz w:val="24"/>
          <w:szCs w:val="24"/>
          <w:lang w:val="en-GB"/>
        </w:rPr>
        <w:t>k</w:t>
      </w:r>
      <w:r w:rsidRPr="0076465D">
        <w:rPr>
          <w:rFonts w:ascii="Calibri" w:hAnsi="Calibri" w:cs="Calibri"/>
          <w:sz w:val="24"/>
          <w:szCs w:val="24"/>
          <w:vertAlign w:val="subscript"/>
          <w:lang w:val="en-GB"/>
        </w:rPr>
        <w:t>9</w:t>
      </w:r>
      <w:r w:rsidRPr="0076465D">
        <w:rPr>
          <w:rFonts w:ascii="Calibri" w:hAnsi="Calibri" w:cs="Calibri"/>
          <w:sz w:val="24"/>
          <w:szCs w:val="24"/>
          <w:lang w:val="en-GB"/>
        </w:rPr>
        <w:t xml:space="preserve"> / (</w:t>
      </w:r>
      <w:r w:rsidRPr="0076465D">
        <w:rPr>
          <w:rFonts w:ascii="Calibri" w:hAnsi="Calibri" w:cs="Calibri"/>
          <w:i/>
          <w:iCs/>
          <w:sz w:val="24"/>
          <w:szCs w:val="24"/>
          <w:lang w:val="en-GB"/>
        </w:rPr>
        <w:t>k</w:t>
      </w:r>
      <w:r w:rsidRPr="0076465D">
        <w:rPr>
          <w:rFonts w:ascii="Calibri" w:hAnsi="Calibri" w:cs="Calibri"/>
          <w:sz w:val="24"/>
          <w:szCs w:val="24"/>
          <w:vertAlign w:val="subscript"/>
          <w:lang w:val="en-GB"/>
        </w:rPr>
        <w:t>9</w:t>
      </w:r>
      <w:r w:rsidRPr="0076465D">
        <w:rPr>
          <w:rFonts w:ascii="Calibri" w:hAnsi="Calibri" w:cs="Calibri"/>
          <w:i/>
          <w:iCs/>
          <w:sz w:val="24"/>
          <w:szCs w:val="24"/>
          <w:lang w:val="en-GB"/>
        </w:rPr>
        <w:t xml:space="preserve"> </w:t>
      </w:r>
      <w:r w:rsidRPr="0076465D">
        <w:rPr>
          <w:rFonts w:ascii="Calibri" w:hAnsi="Calibri" w:cs="Calibri"/>
          <w:sz w:val="24"/>
          <w:szCs w:val="24"/>
          <w:lang w:val="en-GB"/>
        </w:rPr>
        <w:t>+</w:t>
      </w:r>
      <w:r w:rsidRPr="0076465D">
        <w:rPr>
          <w:rFonts w:ascii="Calibri" w:hAnsi="Calibri" w:cs="Calibri"/>
          <w:i/>
          <w:iCs/>
          <w:sz w:val="24"/>
          <w:szCs w:val="24"/>
          <w:lang w:val="en-GB"/>
        </w:rPr>
        <w:t xml:space="preserve"> k</w:t>
      </w:r>
      <w:r w:rsidRPr="0076465D">
        <w:rPr>
          <w:rFonts w:ascii="Calibri" w:hAnsi="Calibri" w:cs="Calibri"/>
          <w:sz w:val="24"/>
          <w:szCs w:val="24"/>
          <w:vertAlign w:val="subscript"/>
          <w:lang w:val="en-GB"/>
        </w:rPr>
        <w:t>10</w:t>
      </w:r>
      <w:r w:rsidRPr="0076465D">
        <w:rPr>
          <w:rFonts w:ascii="Calibri" w:hAnsi="Calibri" w:cs="Calibri"/>
          <w:i/>
          <w:iCs/>
          <w:sz w:val="24"/>
          <w:szCs w:val="24"/>
          <w:lang w:val="en-GB"/>
        </w:rPr>
        <w:t>),</w:t>
      </w:r>
      <w:r w:rsidRPr="0076465D">
        <w:rPr>
          <w:rFonts w:ascii="Calibri" w:hAnsi="Calibri" w:cs="Calibri"/>
          <w:sz w:val="24"/>
          <w:szCs w:val="24"/>
          <w:lang w:val="en-GB"/>
        </w:rPr>
        <w:t xml:space="preserve"> that promoted O/H radical production, and the tendency of NH</w:t>
      </w:r>
      <w:r w:rsidRPr="0076465D">
        <w:rPr>
          <w:rFonts w:ascii="Calibri" w:hAnsi="Calibri" w:cs="Calibri"/>
          <w:sz w:val="24"/>
          <w:szCs w:val="24"/>
          <w:vertAlign w:val="subscript"/>
          <w:lang w:val="en-GB"/>
        </w:rPr>
        <w:t>2</w:t>
      </w:r>
      <w:r w:rsidRPr="0076465D">
        <w:rPr>
          <w:rFonts w:ascii="Calibri" w:hAnsi="Calibri" w:cs="Calibri"/>
          <w:sz w:val="24"/>
          <w:szCs w:val="24"/>
          <w:lang w:val="en-GB"/>
        </w:rPr>
        <w:t xml:space="preserve"> to be converted into NO </w:t>
      </w:r>
      <w:r w:rsidR="00BB5726" w:rsidRPr="0076465D">
        <w:rPr>
          <w:rFonts w:ascii="Calibri" w:hAnsi="Calibri" w:cs="Calibri"/>
          <w:noProof/>
          <w:sz w:val="24"/>
          <w:szCs w:val="24"/>
          <w:lang w:val="en-GB"/>
        </w:rPr>
        <w:t>[15,20]</w:t>
      </w:r>
      <w:r w:rsidRPr="0076465D">
        <w:rPr>
          <w:rFonts w:ascii="Calibri" w:hAnsi="Calibri" w:cs="Calibri"/>
          <w:sz w:val="24"/>
          <w:szCs w:val="24"/>
          <w:lang w:val="en-GB"/>
        </w:rPr>
        <w:t xml:space="preserve">. Due to the revision, the range of </w:t>
      </w:r>
      <w:r w:rsidRPr="0076465D">
        <w:rPr>
          <w:rFonts w:ascii="Calibri" w:hAnsi="Calibri" w:cs="Calibri"/>
          <w:i/>
          <w:iCs/>
          <w:sz w:val="24"/>
          <w:szCs w:val="24"/>
          <w:lang w:val="en-GB"/>
        </w:rPr>
        <w:t>α</w:t>
      </w:r>
      <w:r w:rsidRPr="0076465D">
        <w:rPr>
          <w:rFonts w:ascii="Calibri" w:hAnsi="Calibri" w:cs="Calibri"/>
          <w:sz w:val="24"/>
          <w:szCs w:val="24"/>
          <w:lang w:val="en-GB"/>
        </w:rPr>
        <w:t xml:space="preserve"> in the effective thermal De-NOx temperature window (1100-1400 K) </w:t>
      </w:r>
      <w:r w:rsidR="00A66A15" w:rsidRPr="0076465D">
        <w:rPr>
          <w:rFonts w:ascii="Calibri" w:hAnsi="Calibri" w:cs="Calibri"/>
          <w:noProof/>
          <w:sz w:val="24"/>
          <w:szCs w:val="24"/>
          <w:lang w:val="en-GB"/>
        </w:rPr>
        <w:t>[15]</w:t>
      </w:r>
      <w:r w:rsidRPr="0076465D">
        <w:rPr>
          <w:rFonts w:ascii="Calibri" w:hAnsi="Calibri" w:cs="Calibri"/>
          <w:sz w:val="24"/>
          <w:szCs w:val="24"/>
          <w:lang w:val="en-GB"/>
        </w:rPr>
        <w:t xml:space="preserve"> is within 0.48-0.63. The new range of </w:t>
      </w:r>
      <w:r w:rsidRPr="0076465D">
        <w:rPr>
          <w:rFonts w:ascii="Calibri" w:hAnsi="Calibri" w:cs="Calibri"/>
          <w:i/>
          <w:iCs/>
          <w:sz w:val="24"/>
          <w:szCs w:val="24"/>
          <w:lang w:val="en-GB"/>
        </w:rPr>
        <w:t>α</w:t>
      </w:r>
      <w:r w:rsidRPr="0076465D">
        <w:rPr>
          <w:rFonts w:ascii="Calibri" w:hAnsi="Calibri" w:cs="Calibri"/>
          <w:sz w:val="24"/>
          <w:szCs w:val="24"/>
          <w:lang w:val="en-GB"/>
        </w:rPr>
        <w:t xml:space="preserve"> is higher than the recommended limit of 0.5</w:t>
      </w:r>
      <w:r w:rsidR="00454624" w:rsidRPr="0076465D">
        <w:rPr>
          <w:rFonts w:ascii="Calibri" w:hAnsi="Calibri" w:cs="Calibri"/>
          <w:sz w:val="24"/>
          <w:szCs w:val="24"/>
          <w:lang w:val="en-GB"/>
        </w:rPr>
        <w:t>08</w:t>
      </w:r>
      <w:r w:rsidRPr="0076465D">
        <w:rPr>
          <w:rFonts w:ascii="Calibri" w:hAnsi="Calibri" w:cs="Calibri"/>
          <w:sz w:val="24"/>
          <w:szCs w:val="24"/>
          <w:lang w:val="en-GB"/>
        </w:rPr>
        <w:t xml:space="preserve"> for that temperature </w:t>
      </w:r>
      <w:r w:rsidR="00A66A15" w:rsidRPr="0076465D">
        <w:rPr>
          <w:rFonts w:ascii="Calibri" w:hAnsi="Calibri" w:cs="Calibri"/>
          <w:noProof/>
          <w:sz w:val="24"/>
          <w:szCs w:val="24"/>
          <w:lang w:val="en-GB"/>
        </w:rPr>
        <w:t>[22,23]</w:t>
      </w:r>
      <w:r w:rsidR="007A32EA" w:rsidRPr="0076465D">
        <w:rPr>
          <w:rFonts w:ascii="Calibri" w:hAnsi="Calibri" w:cs="Calibri"/>
          <w:noProof/>
          <w:sz w:val="24"/>
          <w:szCs w:val="24"/>
          <w:lang w:val="en-GB"/>
        </w:rPr>
        <w:t>,</w:t>
      </w:r>
      <w:r w:rsidR="00454624" w:rsidRPr="0076465D">
        <w:rPr>
          <w:rFonts w:ascii="Calibri" w:hAnsi="Calibri" w:cs="Calibri"/>
          <w:noProof/>
          <w:sz w:val="24"/>
          <w:szCs w:val="24"/>
          <w:lang w:val="en-GB"/>
        </w:rPr>
        <w:t xml:space="preserve"> with recent review</w:t>
      </w:r>
      <w:r w:rsidR="00CF02B5" w:rsidRPr="0076465D">
        <w:rPr>
          <w:rFonts w:ascii="Calibri" w:hAnsi="Calibri" w:cs="Calibri"/>
          <w:noProof/>
          <w:sz w:val="24"/>
          <w:szCs w:val="24"/>
          <w:lang w:val="en-GB"/>
        </w:rPr>
        <w:t xml:space="preserve"> work</w:t>
      </w:r>
      <w:r w:rsidR="00454624" w:rsidRPr="0076465D">
        <w:rPr>
          <w:rFonts w:ascii="Calibri" w:hAnsi="Calibri" w:cs="Calibri"/>
          <w:noProof/>
          <w:sz w:val="24"/>
          <w:szCs w:val="24"/>
          <w:lang w:val="en-GB"/>
        </w:rPr>
        <w:t xml:space="preserve"> by Glarborg et al. </w:t>
      </w:r>
      <w:r w:rsidR="00A66A15" w:rsidRPr="0076465D">
        <w:rPr>
          <w:rFonts w:ascii="Calibri" w:hAnsi="Calibri" w:cs="Calibri"/>
          <w:noProof/>
          <w:sz w:val="24"/>
          <w:szCs w:val="24"/>
          <w:lang w:val="en-GB"/>
        </w:rPr>
        <w:t>[15]</w:t>
      </w:r>
      <w:r w:rsidR="00454624" w:rsidRPr="0076465D">
        <w:rPr>
          <w:rFonts w:ascii="Calibri" w:hAnsi="Calibri" w:cs="Calibri"/>
          <w:noProof/>
          <w:sz w:val="24"/>
          <w:szCs w:val="24"/>
          <w:lang w:val="en-GB"/>
        </w:rPr>
        <w:t xml:space="preserve"> </w:t>
      </w:r>
      <w:r w:rsidR="00CF02B5" w:rsidRPr="0076465D">
        <w:rPr>
          <w:rFonts w:ascii="Calibri" w:hAnsi="Calibri" w:cs="Calibri"/>
          <w:noProof/>
          <w:sz w:val="24"/>
          <w:szCs w:val="24"/>
          <w:lang w:val="en-GB"/>
        </w:rPr>
        <w:t xml:space="preserve">even </w:t>
      </w:r>
      <w:r w:rsidR="00454624" w:rsidRPr="0076465D">
        <w:rPr>
          <w:rFonts w:ascii="Calibri" w:hAnsi="Calibri" w:cs="Calibri"/>
          <w:noProof/>
          <w:sz w:val="24"/>
          <w:szCs w:val="24"/>
          <w:lang w:val="en-GB"/>
        </w:rPr>
        <w:t>suggested value of 0.3 – 0.4</w:t>
      </w:r>
      <w:r w:rsidRPr="0076465D">
        <w:rPr>
          <w:rFonts w:ascii="Calibri" w:hAnsi="Calibri" w:cs="Calibri"/>
          <w:sz w:val="24"/>
          <w:szCs w:val="24"/>
          <w:lang w:val="en-GB"/>
        </w:rPr>
        <w:t>. However, the revision was proper for NH</w:t>
      </w:r>
      <w:r w:rsidRPr="0076465D">
        <w:rPr>
          <w:rFonts w:ascii="Calibri" w:hAnsi="Calibri" w:cs="Calibri"/>
          <w:sz w:val="24"/>
          <w:szCs w:val="24"/>
          <w:vertAlign w:val="subscript"/>
          <w:lang w:val="en-GB"/>
        </w:rPr>
        <w:t>3</w:t>
      </w:r>
      <w:r w:rsidRPr="0076465D">
        <w:rPr>
          <w:rFonts w:ascii="Calibri" w:hAnsi="Calibri" w:cs="Calibri"/>
          <w:sz w:val="24"/>
          <w:szCs w:val="24"/>
          <w:lang w:val="en-GB"/>
        </w:rPr>
        <w:t>/H</w:t>
      </w:r>
      <w:r w:rsidRPr="0076465D">
        <w:rPr>
          <w:rFonts w:ascii="Calibri" w:hAnsi="Calibri" w:cs="Calibri"/>
          <w:sz w:val="24"/>
          <w:szCs w:val="24"/>
          <w:vertAlign w:val="subscript"/>
          <w:lang w:val="en-GB"/>
        </w:rPr>
        <w:t>2</w:t>
      </w:r>
      <w:r w:rsidRPr="0076465D">
        <w:rPr>
          <w:rFonts w:ascii="Calibri" w:hAnsi="Calibri" w:cs="Calibri"/>
          <w:sz w:val="24"/>
          <w:szCs w:val="24"/>
          <w:lang w:val="en-GB"/>
        </w:rPr>
        <w:t xml:space="preserve"> flames as H</w:t>
      </w:r>
      <w:r w:rsidRPr="0076465D">
        <w:rPr>
          <w:rFonts w:ascii="Calibri" w:hAnsi="Calibri" w:cs="Calibri"/>
          <w:sz w:val="24"/>
          <w:szCs w:val="24"/>
          <w:vertAlign w:val="subscript"/>
          <w:lang w:val="en-GB"/>
        </w:rPr>
        <w:t>2</w:t>
      </w:r>
      <w:r w:rsidRPr="0076465D">
        <w:rPr>
          <w:rFonts w:ascii="Calibri" w:hAnsi="Calibri" w:cs="Calibri"/>
          <w:sz w:val="24"/>
          <w:szCs w:val="24"/>
          <w:lang w:val="en-GB"/>
        </w:rPr>
        <w:t xml:space="preserve"> addition in NH</w:t>
      </w:r>
      <w:r w:rsidRPr="0076465D">
        <w:rPr>
          <w:rFonts w:ascii="Calibri" w:hAnsi="Calibri" w:cs="Calibri"/>
          <w:sz w:val="24"/>
          <w:szCs w:val="24"/>
          <w:vertAlign w:val="subscript"/>
          <w:lang w:val="en-GB"/>
        </w:rPr>
        <w:t>3</w:t>
      </w:r>
      <w:r w:rsidRPr="0076465D">
        <w:rPr>
          <w:rFonts w:ascii="Calibri" w:hAnsi="Calibri" w:cs="Calibri"/>
          <w:sz w:val="24"/>
          <w:szCs w:val="24"/>
          <w:lang w:val="en-GB"/>
        </w:rPr>
        <w:t xml:space="preserve"> shifts the temperature window for thermal De-NOx towards lower temperature </w:t>
      </w:r>
      <w:r w:rsidR="00A66A15" w:rsidRPr="0076465D">
        <w:rPr>
          <w:rFonts w:ascii="Calibri" w:hAnsi="Calibri" w:cs="Calibri"/>
          <w:noProof/>
          <w:sz w:val="24"/>
          <w:szCs w:val="24"/>
          <w:lang w:val="en-GB"/>
        </w:rPr>
        <w:t>[24]</w:t>
      </w:r>
      <w:r w:rsidRPr="0076465D">
        <w:rPr>
          <w:rFonts w:ascii="Calibri" w:hAnsi="Calibri" w:cs="Calibri"/>
          <w:sz w:val="24"/>
          <w:szCs w:val="24"/>
          <w:lang w:val="en-GB"/>
        </w:rPr>
        <w:t xml:space="preserve">. The adoption of the new rate constants for these reactions reduced </w:t>
      </w:r>
      <w:r w:rsidRPr="0076465D">
        <w:rPr>
          <w:rFonts w:ascii="Calibri" w:hAnsi="Calibri" w:cs="Calibri"/>
          <w:i/>
          <w:iCs/>
          <w:noProof/>
          <w:sz w:val="24"/>
          <w:szCs w:val="24"/>
          <w:lang w:val="en-GB"/>
        </w:rPr>
        <w:t>S</w:t>
      </w:r>
      <w:r w:rsidRPr="0076465D">
        <w:rPr>
          <w:rFonts w:ascii="Calibri" w:hAnsi="Calibri" w:cs="Calibri"/>
          <w:i/>
          <w:iCs/>
          <w:noProof/>
          <w:sz w:val="24"/>
          <w:szCs w:val="24"/>
          <w:vertAlign w:val="subscript"/>
          <w:lang w:val="en-GB"/>
        </w:rPr>
        <w:t>L</w:t>
      </w:r>
      <w:r w:rsidRPr="0076465D">
        <w:rPr>
          <w:rFonts w:ascii="Calibri" w:hAnsi="Calibri" w:cs="Calibri"/>
          <w:sz w:val="24"/>
          <w:szCs w:val="24"/>
          <w:lang w:val="en-GB"/>
        </w:rPr>
        <w:t xml:space="preserve"> underestimation for lean flames.</w:t>
      </w:r>
    </w:p>
    <w:p w14:paraId="56A78636" w14:textId="77777777" w:rsidR="001F4EF2" w:rsidRPr="0076465D" w:rsidRDefault="001F4EF2" w:rsidP="00365643">
      <w:pPr>
        <w:adjustRightInd w:val="0"/>
        <w:snapToGrid w:val="0"/>
        <w:spacing w:line="360" w:lineRule="auto"/>
        <w:rPr>
          <w:rFonts w:ascii="Calibri" w:hAnsi="Calibri" w:cs="Calibri"/>
          <w:sz w:val="24"/>
          <w:szCs w:val="24"/>
          <w:lang w:val="en-GB"/>
        </w:rPr>
      </w:pPr>
    </w:p>
    <w:p w14:paraId="73D4A0F4" w14:textId="77777777" w:rsidR="004F1031" w:rsidRPr="0076465D" w:rsidRDefault="004F1031" w:rsidP="00365643">
      <w:pPr>
        <w:adjustRightInd w:val="0"/>
        <w:snapToGrid w:val="0"/>
        <w:spacing w:line="360" w:lineRule="auto"/>
        <w:rPr>
          <w:rFonts w:ascii="Calibri" w:hAnsi="Calibri" w:cs="Calibri"/>
          <w:sz w:val="24"/>
          <w:szCs w:val="24"/>
          <w:lang w:val="en-GB"/>
        </w:rPr>
      </w:pPr>
    </w:p>
    <w:p w14:paraId="3F2F9A97" w14:textId="77777777" w:rsidR="004825D1" w:rsidRPr="0076465D" w:rsidRDefault="004825D1" w:rsidP="00365643">
      <w:pPr>
        <w:tabs>
          <w:tab w:val="left" w:pos="567"/>
        </w:tabs>
        <w:adjustRightInd w:val="0"/>
        <w:snapToGrid w:val="0"/>
        <w:spacing w:line="360" w:lineRule="auto"/>
        <w:rPr>
          <w:rFonts w:ascii="Calibri" w:hAnsi="Calibri" w:cs="Calibri"/>
          <w:sz w:val="24"/>
          <w:szCs w:val="24"/>
          <w:lang w:val="en-GB"/>
        </w:rPr>
      </w:pPr>
      <w:r w:rsidRPr="0076465D">
        <w:rPr>
          <w:rFonts w:ascii="Calibri" w:eastAsia="Times New Roman" w:hAnsi="Calibri" w:cs="Calibri"/>
          <w:color w:val="000000"/>
          <w:sz w:val="24"/>
          <w:szCs w:val="24"/>
          <w:lang w:val="en-GB"/>
        </w:rPr>
        <w:t>(11)</w:t>
      </w:r>
      <w:r w:rsidRPr="0076465D">
        <w:rPr>
          <w:rFonts w:ascii="Calibri" w:eastAsia="Times New Roman" w:hAnsi="Calibri" w:cs="Calibri"/>
          <w:color w:val="000000"/>
          <w:sz w:val="24"/>
          <w:szCs w:val="24"/>
          <w:lang w:val="en-GB"/>
        </w:rPr>
        <w:tab/>
        <w:t>NH</w:t>
      </w:r>
      <w:r w:rsidRPr="0076465D">
        <w:rPr>
          <w:rFonts w:ascii="Calibri" w:eastAsia="Times New Roman" w:hAnsi="Calibri" w:cs="Calibri"/>
          <w:color w:val="000000"/>
          <w:sz w:val="24"/>
          <w:szCs w:val="24"/>
          <w:vertAlign w:val="subscript"/>
          <w:lang w:val="en-GB"/>
        </w:rPr>
        <w:t>2</w:t>
      </w:r>
      <w:r w:rsidRPr="0076465D">
        <w:rPr>
          <w:rFonts w:ascii="Calibri" w:eastAsia="Times New Roman" w:hAnsi="Calibri" w:cs="Calibri"/>
          <w:color w:val="000000"/>
          <w:sz w:val="24"/>
          <w:szCs w:val="24"/>
          <w:lang w:val="en-GB"/>
        </w:rPr>
        <w:t xml:space="preserve"> + H(+M) = NH</w:t>
      </w:r>
      <w:r w:rsidRPr="0076465D">
        <w:rPr>
          <w:rFonts w:ascii="Calibri" w:eastAsia="Times New Roman" w:hAnsi="Calibri" w:cs="Calibri"/>
          <w:color w:val="000000"/>
          <w:sz w:val="24"/>
          <w:szCs w:val="24"/>
          <w:vertAlign w:val="subscript"/>
          <w:lang w:val="en-GB"/>
        </w:rPr>
        <w:t>3</w:t>
      </w:r>
      <w:r w:rsidRPr="0076465D">
        <w:rPr>
          <w:rFonts w:ascii="Calibri" w:eastAsia="Times New Roman" w:hAnsi="Calibri" w:cs="Calibri"/>
          <w:color w:val="000000"/>
          <w:sz w:val="24"/>
          <w:szCs w:val="24"/>
          <w:lang w:val="en-GB"/>
        </w:rPr>
        <w:t>(+M)</w:t>
      </w:r>
    </w:p>
    <w:p w14:paraId="204A66B4" w14:textId="77777777" w:rsidR="004825D1" w:rsidRPr="0076465D" w:rsidRDefault="004825D1" w:rsidP="00365643">
      <w:pPr>
        <w:adjustRightInd w:val="0"/>
        <w:snapToGrid w:val="0"/>
        <w:spacing w:line="360" w:lineRule="auto"/>
        <w:ind w:firstLine="567"/>
        <w:rPr>
          <w:rFonts w:ascii="Calibri" w:hAnsi="Calibri" w:cs="Calibri"/>
          <w:sz w:val="24"/>
          <w:szCs w:val="24"/>
          <w:lang w:val="en-GB"/>
        </w:rPr>
      </w:pPr>
      <w:r w:rsidRPr="0076465D">
        <w:rPr>
          <w:rFonts w:ascii="Calibri" w:hAnsi="Calibri" w:cs="Calibri"/>
          <w:sz w:val="24"/>
          <w:szCs w:val="24"/>
          <w:lang w:val="en-GB"/>
        </w:rPr>
        <w:t>Mei Mech and the Present Mech (</w:t>
      </w:r>
      <w:r w:rsidR="00954863" w:rsidRPr="0076465D">
        <w:rPr>
          <w:rFonts w:ascii="Calibri" w:hAnsi="Calibri" w:cs="Calibri"/>
          <w:sz w:val="24"/>
          <w:szCs w:val="24"/>
          <w:lang w:val="en-GB"/>
        </w:rPr>
        <w:t>See</w:t>
      </w:r>
      <w:r w:rsidR="00A1578B" w:rsidRPr="0076465D">
        <w:rPr>
          <w:rFonts w:ascii="Calibri" w:hAnsi="Calibri" w:cs="Calibri"/>
          <w:sz w:val="24"/>
          <w:szCs w:val="24"/>
          <w:lang w:val="en-GB"/>
        </w:rPr>
        <w:t xml:space="preserve"> Section</w:t>
      </w:r>
      <w:r w:rsidR="00A66A15" w:rsidRPr="0076465D">
        <w:rPr>
          <w:rFonts w:ascii="Calibri" w:hAnsi="Calibri" w:cs="Calibri"/>
          <w:sz w:val="24"/>
          <w:szCs w:val="24"/>
          <w:lang w:val="en-GB"/>
        </w:rPr>
        <w:t xml:space="preserve"> 4.2 of the main text</w:t>
      </w:r>
      <w:r w:rsidRPr="0076465D">
        <w:rPr>
          <w:rFonts w:ascii="Calibri" w:hAnsi="Calibri" w:cs="Calibri"/>
          <w:sz w:val="24"/>
          <w:szCs w:val="24"/>
          <w:lang w:val="en-GB"/>
        </w:rPr>
        <w:t xml:space="preserve">) indicate that </w:t>
      </w:r>
      <w:r w:rsidRPr="0076465D">
        <w:rPr>
          <w:rFonts w:ascii="Calibri" w:hAnsi="Calibri" w:cs="Calibri"/>
          <w:i/>
          <w:iCs/>
          <w:noProof/>
          <w:sz w:val="24"/>
          <w:szCs w:val="24"/>
          <w:lang w:val="en-GB"/>
        </w:rPr>
        <w:t>S</w:t>
      </w:r>
      <w:r w:rsidRPr="0076465D">
        <w:rPr>
          <w:rFonts w:ascii="Calibri" w:hAnsi="Calibri" w:cs="Calibri"/>
          <w:i/>
          <w:iCs/>
          <w:noProof/>
          <w:sz w:val="24"/>
          <w:szCs w:val="24"/>
          <w:vertAlign w:val="subscript"/>
          <w:lang w:val="en-GB"/>
        </w:rPr>
        <w:t>L</w:t>
      </w:r>
      <w:r w:rsidRPr="0076465D" w:rsidDel="00135658">
        <w:rPr>
          <w:rFonts w:ascii="Calibri" w:hAnsi="Calibri" w:cs="Calibri"/>
          <w:sz w:val="24"/>
          <w:szCs w:val="24"/>
          <w:lang w:val="en-GB"/>
        </w:rPr>
        <w:t xml:space="preserve"> </w:t>
      </w:r>
      <w:r w:rsidRPr="0076465D">
        <w:rPr>
          <w:rFonts w:ascii="Calibri" w:hAnsi="Calibri" w:cs="Calibri"/>
          <w:sz w:val="24"/>
          <w:szCs w:val="24"/>
          <w:lang w:val="en-GB"/>
        </w:rPr>
        <w:t xml:space="preserve">is sensitive to its reaction rate. </w:t>
      </w:r>
      <w:r w:rsidR="00CF02B5" w:rsidRPr="0076465D">
        <w:rPr>
          <w:rFonts w:ascii="Calibri" w:hAnsi="Calibri" w:cs="Calibri"/>
          <w:sz w:val="24"/>
          <w:szCs w:val="24"/>
          <w:lang w:val="en-GB"/>
        </w:rPr>
        <w:t xml:space="preserve">The reaction </w:t>
      </w:r>
      <w:r w:rsidRPr="0076465D">
        <w:rPr>
          <w:rFonts w:ascii="Calibri" w:hAnsi="Calibri" w:cs="Calibri"/>
          <w:sz w:val="24"/>
          <w:szCs w:val="24"/>
          <w:lang w:val="en-GB"/>
        </w:rPr>
        <w:t>describes NH</w:t>
      </w:r>
      <w:r w:rsidRPr="0076465D">
        <w:rPr>
          <w:rFonts w:ascii="Calibri" w:hAnsi="Calibri" w:cs="Calibri"/>
          <w:sz w:val="24"/>
          <w:szCs w:val="24"/>
          <w:vertAlign w:val="subscript"/>
          <w:lang w:val="en-GB"/>
        </w:rPr>
        <w:t>3</w:t>
      </w:r>
      <w:r w:rsidRPr="0076465D">
        <w:rPr>
          <w:rFonts w:ascii="Calibri" w:hAnsi="Calibri" w:cs="Calibri"/>
          <w:sz w:val="24"/>
          <w:szCs w:val="24"/>
          <w:lang w:val="en-GB"/>
        </w:rPr>
        <w:t xml:space="preserve"> regeneration from NH</w:t>
      </w:r>
      <w:r w:rsidRPr="0076465D">
        <w:rPr>
          <w:rFonts w:ascii="Calibri" w:hAnsi="Calibri" w:cs="Calibri"/>
          <w:sz w:val="24"/>
          <w:szCs w:val="24"/>
          <w:vertAlign w:val="subscript"/>
          <w:lang w:val="en-GB"/>
        </w:rPr>
        <w:t>2</w:t>
      </w:r>
      <w:r w:rsidR="00D61D15" w:rsidRPr="0076465D">
        <w:rPr>
          <w:rFonts w:ascii="Calibri" w:hAnsi="Calibri" w:cs="Calibri"/>
          <w:sz w:val="24"/>
          <w:szCs w:val="24"/>
          <w:lang w:val="en-GB"/>
        </w:rPr>
        <w:t xml:space="preserve"> that can affect the NH</w:t>
      </w:r>
      <w:r w:rsidR="00D61D15" w:rsidRPr="0076465D">
        <w:rPr>
          <w:rFonts w:ascii="Calibri" w:hAnsi="Calibri" w:cs="Calibri"/>
          <w:sz w:val="24"/>
          <w:szCs w:val="24"/>
          <w:vertAlign w:val="subscript"/>
          <w:lang w:val="en-GB"/>
        </w:rPr>
        <w:t>3</w:t>
      </w:r>
      <w:r w:rsidR="00D61D15" w:rsidRPr="0076465D">
        <w:rPr>
          <w:rFonts w:ascii="Calibri" w:hAnsi="Calibri" w:cs="Calibri"/>
          <w:sz w:val="24"/>
          <w:szCs w:val="24"/>
          <w:lang w:val="en-GB"/>
        </w:rPr>
        <w:t xml:space="preserve"> decomposition</w:t>
      </w:r>
      <w:r w:rsidRPr="0076465D">
        <w:rPr>
          <w:rFonts w:ascii="Calibri" w:hAnsi="Calibri" w:cs="Calibri"/>
          <w:sz w:val="24"/>
          <w:szCs w:val="24"/>
          <w:lang w:val="en-GB"/>
        </w:rPr>
        <w:t xml:space="preserve">. In the Present Mech, </w:t>
      </w:r>
      <w:r w:rsidR="00CF02B5" w:rsidRPr="0076465D">
        <w:rPr>
          <w:rFonts w:ascii="Calibri" w:hAnsi="Calibri" w:cs="Calibri"/>
          <w:sz w:val="24"/>
          <w:szCs w:val="24"/>
          <w:lang w:val="en-GB"/>
        </w:rPr>
        <w:t xml:space="preserve">the rate constant suggested by </w:t>
      </w:r>
      <w:r w:rsidRPr="0076465D">
        <w:rPr>
          <w:rFonts w:ascii="Calibri" w:hAnsi="Calibri" w:cs="Calibri"/>
          <w:sz w:val="24"/>
          <w:szCs w:val="24"/>
          <w:lang w:val="en-GB"/>
        </w:rPr>
        <w:t xml:space="preserve">Altinay and Macdonald </w:t>
      </w:r>
      <w:r w:rsidR="00A66A15" w:rsidRPr="0076465D">
        <w:rPr>
          <w:rFonts w:ascii="Calibri" w:hAnsi="Calibri" w:cs="Calibri"/>
          <w:noProof/>
          <w:sz w:val="24"/>
          <w:szCs w:val="24"/>
          <w:lang w:val="en-GB"/>
        </w:rPr>
        <w:t>[25]</w:t>
      </w:r>
      <w:r w:rsidRPr="0076465D">
        <w:rPr>
          <w:rFonts w:ascii="Calibri" w:hAnsi="Calibri" w:cs="Calibri"/>
          <w:sz w:val="24"/>
          <w:szCs w:val="24"/>
          <w:lang w:val="en-GB"/>
        </w:rPr>
        <w:t xml:space="preserve"> was adopted, which was also used by </w:t>
      </w:r>
      <w:r w:rsidR="00CF02B5" w:rsidRPr="0076465D">
        <w:rPr>
          <w:rFonts w:ascii="Calibri" w:hAnsi="Calibri" w:cs="Calibri"/>
          <w:sz w:val="24"/>
          <w:szCs w:val="24"/>
          <w:lang w:val="en-GB"/>
        </w:rPr>
        <w:t xml:space="preserve">other </w:t>
      </w:r>
      <w:r w:rsidRPr="0076465D">
        <w:rPr>
          <w:rFonts w:ascii="Calibri" w:hAnsi="Calibri" w:cs="Calibri"/>
          <w:sz w:val="24"/>
          <w:szCs w:val="24"/>
          <w:lang w:val="en-GB"/>
        </w:rPr>
        <w:t xml:space="preserve">mechanisms </w:t>
      </w:r>
      <w:r w:rsidR="00A66A15" w:rsidRPr="0076465D">
        <w:rPr>
          <w:rFonts w:ascii="Calibri" w:hAnsi="Calibri" w:cs="Calibri"/>
          <w:noProof/>
          <w:sz w:val="24"/>
          <w:szCs w:val="24"/>
          <w:lang w:val="en-GB"/>
        </w:rPr>
        <w:t>[15,18]</w:t>
      </w:r>
      <w:r w:rsidRPr="0076465D">
        <w:rPr>
          <w:rFonts w:ascii="Calibri" w:hAnsi="Calibri" w:cs="Calibri"/>
          <w:sz w:val="24"/>
          <w:szCs w:val="24"/>
          <w:lang w:val="en-GB"/>
        </w:rPr>
        <w:t xml:space="preserve">. Adding this reaction </w:t>
      </w:r>
      <w:r w:rsidR="00F36FA7" w:rsidRPr="0076465D">
        <w:rPr>
          <w:rFonts w:ascii="Calibri" w:hAnsi="Calibri" w:cs="Calibri"/>
          <w:sz w:val="24"/>
          <w:szCs w:val="24"/>
          <w:lang w:val="en-GB"/>
        </w:rPr>
        <w:t>resulted in considerable</w:t>
      </w:r>
      <w:r w:rsidRPr="0076465D">
        <w:rPr>
          <w:rFonts w:ascii="Calibri" w:hAnsi="Calibri" w:cs="Calibri"/>
          <w:sz w:val="24"/>
          <w:szCs w:val="24"/>
          <w:lang w:val="en-GB"/>
        </w:rPr>
        <w:t xml:space="preserve"> reduc</w:t>
      </w:r>
      <w:r w:rsidR="00F36FA7" w:rsidRPr="0076465D">
        <w:rPr>
          <w:rFonts w:ascii="Calibri" w:hAnsi="Calibri" w:cs="Calibri"/>
          <w:sz w:val="24"/>
          <w:szCs w:val="24"/>
          <w:lang w:val="en-GB"/>
        </w:rPr>
        <w:t>tion in</w:t>
      </w:r>
      <w:r w:rsidRPr="0076465D">
        <w:rPr>
          <w:rFonts w:ascii="Calibri" w:hAnsi="Calibri" w:cs="Calibri"/>
          <w:sz w:val="24"/>
          <w:szCs w:val="24"/>
          <w:lang w:val="en-GB"/>
        </w:rPr>
        <w:t xml:space="preserve"> the overestimation of the</w:t>
      </w:r>
      <w:r w:rsidR="00CF02B5" w:rsidRPr="0076465D">
        <w:rPr>
          <w:rFonts w:ascii="Calibri" w:hAnsi="Calibri" w:cs="Calibri"/>
          <w:sz w:val="24"/>
          <w:szCs w:val="24"/>
          <w:lang w:val="en-GB"/>
        </w:rPr>
        <w:t xml:space="preserve"> rich</w:t>
      </w:r>
      <w:r w:rsidRPr="0076465D">
        <w:rPr>
          <w:rFonts w:ascii="Calibri" w:hAnsi="Calibri" w:cs="Calibri"/>
          <w:sz w:val="24"/>
          <w:szCs w:val="24"/>
          <w:lang w:val="en-GB"/>
        </w:rPr>
        <w:t xml:space="preserve"> </w:t>
      </w:r>
      <w:r w:rsidRPr="0076465D">
        <w:rPr>
          <w:rFonts w:ascii="Calibri" w:hAnsi="Calibri" w:cs="Calibri"/>
          <w:i/>
          <w:iCs/>
          <w:noProof/>
          <w:sz w:val="24"/>
          <w:szCs w:val="24"/>
          <w:lang w:val="en-GB"/>
        </w:rPr>
        <w:t>S</w:t>
      </w:r>
      <w:r w:rsidRPr="0076465D">
        <w:rPr>
          <w:rFonts w:ascii="Calibri" w:hAnsi="Calibri" w:cs="Calibri"/>
          <w:i/>
          <w:iCs/>
          <w:noProof/>
          <w:sz w:val="24"/>
          <w:szCs w:val="24"/>
          <w:vertAlign w:val="subscript"/>
          <w:lang w:val="en-GB"/>
        </w:rPr>
        <w:t>L</w:t>
      </w:r>
      <w:r w:rsidR="00CF02B5" w:rsidRPr="0076465D">
        <w:rPr>
          <w:rFonts w:ascii="Calibri" w:hAnsi="Calibri" w:cs="Calibri"/>
          <w:sz w:val="24"/>
          <w:szCs w:val="24"/>
          <w:lang w:val="en-GB"/>
        </w:rPr>
        <w:t>.</w:t>
      </w:r>
    </w:p>
    <w:p w14:paraId="6152C4AE" w14:textId="77777777" w:rsidR="004825D1" w:rsidRPr="0076465D" w:rsidRDefault="004825D1" w:rsidP="00365643">
      <w:pPr>
        <w:adjustRightInd w:val="0"/>
        <w:snapToGrid w:val="0"/>
        <w:spacing w:line="360" w:lineRule="auto"/>
        <w:ind w:firstLine="567"/>
        <w:rPr>
          <w:rFonts w:ascii="Calibri" w:hAnsi="Calibri" w:cs="Calibri"/>
          <w:sz w:val="24"/>
          <w:szCs w:val="24"/>
          <w:lang w:val="en-GB"/>
        </w:rPr>
      </w:pPr>
    </w:p>
    <w:p w14:paraId="3F503761" w14:textId="77777777" w:rsidR="004825D1" w:rsidRPr="0076465D" w:rsidRDefault="004825D1" w:rsidP="00365643">
      <w:pPr>
        <w:tabs>
          <w:tab w:val="left" w:pos="567"/>
        </w:tabs>
        <w:adjustRightInd w:val="0"/>
        <w:snapToGrid w:val="0"/>
        <w:spacing w:line="360" w:lineRule="auto"/>
        <w:rPr>
          <w:rFonts w:ascii="Calibri" w:hAnsi="Calibri" w:cs="Calibri"/>
          <w:sz w:val="24"/>
          <w:szCs w:val="24"/>
          <w:lang w:val="en-GB"/>
        </w:rPr>
      </w:pPr>
      <w:r w:rsidRPr="0076465D">
        <w:rPr>
          <w:rFonts w:ascii="Calibri" w:eastAsia="Times New Roman" w:hAnsi="Calibri" w:cs="Calibri"/>
          <w:color w:val="000000"/>
          <w:sz w:val="24"/>
          <w:szCs w:val="24"/>
          <w:lang w:val="en-GB"/>
        </w:rPr>
        <w:t>(12)</w:t>
      </w:r>
      <w:r w:rsidRPr="0076465D">
        <w:rPr>
          <w:rFonts w:ascii="Calibri" w:eastAsia="Times New Roman" w:hAnsi="Calibri" w:cs="Calibri"/>
          <w:color w:val="000000"/>
          <w:sz w:val="24"/>
          <w:szCs w:val="24"/>
          <w:lang w:val="en-GB"/>
        </w:rPr>
        <w:tab/>
        <w:t>NNH + O</w:t>
      </w:r>
      <w:r w:rsidRPr="0076465D">
        <w:rPr>
          <w:rFonts w:ascii="Calibri" w:eastAsia="Times New Roman" w:hAnsi="Calibri" w:cs="Calibri"/>
          <w:color w:val="000000"/>
          <w:sz w:val="24"/>
          <w:szCs w:val="24"/>
          <w:vertAlign w:val="subscript"/>
          <w:lang w:val="en-GB"/>
        </w:rPr>
        <w:t>2</w:t>
      </w:r>
      <w:r w:rsidRPr="0076465D">
        <w:rPr>
          <w:rFonts w:ascii="Calibri" w:eastAsia="Times New Roman" w:hAnsi="Calibri" w:cs="Calibri"/>
          <w:color w:val="000000"/>
          <w:sz w:val="24"/>
          <w:szCs w:val="24"/>
          <w:lang w:val="en-GB"/>
        </w:rPr>
        <w:t xml:space="preserve"> = N</w:t>
      </w:r>
      <w:r w:rsidRPr="0076465D">
        <w:rPr>
          <w:rFonts w:ascii="Calibri" w:eastAsia="Times New Roman" w:hAnsi="Calibri" w:cs="Calibri"/>
          <w:color w:val="000000"/>
          <w:sz w:val="24"/>
          <w:szCs w:val="24"/>
          <w:vertAlign w:val="subscript"/>
          <w:lang w:val="en-GB"/>
        </w:rPr>
        <w:t>2</w:t>
      </w:r>
      <w:r w:rsidRPr="0076465D">
        <w:rPr>
          <w:rFonts w:ascii="Calibri" w:eastAsia="Times New Roman" w:hAnsi="Calibri" w:cs="Calibri"/>
          <w:color w:val="000000"/>
          <w:sz w:val="24"/>
          <w:szCs w:val="24"/>
          <w:lang w:val="en-GB"/>
        </w:rPr>
        <w:t xml:space="preserve"> + HO</w:t>
      </w:r>
      <w:r w:rsidRPr="0076465D">
        <w:rPr>
          <w:rFonts w:ascii="Calibri" w:eastAsia="Times New Roman" w:hAnsi="Calibri" w:cs="Calibri"/>
          <w:color w:val="000000"/>
          <w:sz w:val="24"/>
          <w:szCs w:val="24"/>
          <w:vertAlign w:val="subscript"/>
          <w:lang w:val="en-GB"/>
        </w:rPr>
        <w:t>2</w:t>
      </w:r>
    </w:p>
    <w:p w14:paraId="03695ADC" w14:textId="77777777" w:rsidR="004825D1" w:rsidRPr="0076465D" w:rsidRDefault="004825D1" w:rsidP="00365643">
      <w:pPr>
        <w:adjustRightInd w:val="0"/>
        <w:snapToGrid w:val="0"/>
        <w:spacing w:line="360" w:lineRule="auto"/>
        <w:ind w:firstLine="567"/>
        <w:rPr>
          <w:rFonts w:ascii="Calibri" w:hAnsi="Calibri" w:cs="Calibri"/>
          <w:sz w:val="24"/>
          <w:szCs w:val="24"/>
          <w:lang w:val="en-GB"/>
        </w:rPr>
      </w:pPr>
      <w:r w:rsidRPr="0076465D">
        <w:rPr>
          <w:rFonts w:ascii="Calibri" w:hAnsi="Calibri" w:cs="Calibri"/>
          <w:i/>
          <w:iCs/>
          <w:noProof/>
          <w:sz w:val="24"/>
          <w:szCs w:val="24"/>
          <w:lang w:val="en-GB"/>
        </w:rPr>
        <w:t>S</w:t>
      </w:r>
      <w:r w:rsidRPr="0076465D">
        <w:rPr>
          <w:rFonts w:ascii="Calibri" w:hAnsi="Calibri" w:cs="Calibri"/>
          <w:i/>
          <w:iCs/>
          <w:noProof/>
          <w:sz w:val="24"/>
          <w:szCs w:val="24"/>
          <w:vertAlign w:val="subscript"/>
          <w:lang w:val="en-GB"/>
        </w:rPr>
        <w:t>L</w:t>
      </w:r>
      <w:r w:rsidRPr="0076465D" w:rsidDel="00135658">
        <w:rPr>
          <w:rFonts w:ascii="Calibri" w:hAnsi="Calibri" w:cs="Calibri"/>
          <w:sz w:val="24"/>
          <w:szCs w:val="24"/>
          <w:lang w:val="en-GB"/>
        </w:rPr>
        <w:t xml:space="preserve"> </w:t>
      </w:r>
      <w:r w:rsidRPr="0076465D">
        <w:rPr>
          <w:rFonts w:ascii="Calibri" w:hAnsi="Calibri" w:cs="Calibri"/>
          <w:sz w:val="24"/>
          <w:szCs w:val="24"/>
          <w:lang w:val="en-GB"/>
        </w:rPr>
        <w:t>is considered sensitive to the reaction rate</w:t>
      </w:r>
      <w:r w:rsidRPr="0076465D" w:rsidDel="009C7709">
        <w:rPr>
          <w:rFonts w:ascii="Calibri" w:hAnsi="Calibri" w:cs="Calibri"/>
          <w:sz w:val="24"/>
          <w:szCs w:val="24"/>
          <w:lang w:val="en-GB"/>
        </w:rPr>
        <w:t xml:space="preserve"> </w:t>
      </w:r>
      <w:r w:rsidRPr="0076465D">
        <w:rPr>
          <w:rFonts w:ascii="Calibri" w:hAnsi="Calibri" w:cs="Calibri"/>
          <w:sz w:val="24"/>
          <w:szCs w:val="24"/>
          <w:lang w:val="en-GB"/>
        </w:rPr>
        <w:t>by Mei Mech and Okafor Mech. It is a secondary path for NNH decomposition. This reaction reduces ammonia reactivity through the production of HO</w:t>
      </w:r>
      <w:r w:rsidRPr="0076465D">
        <w:rPr>
          <w:rFonts w:ascii="Calibri" w:hAnsi="Calibri" w:cs="Calibri"/>
          <w:sz w:val="24"/>
          <w:szCs w:val="24"/>
          <w:vertAlign w:val="subscript"/>
          <w:lang w:val="en-GB"/>
        </w:rPr>
        <w:t>2</w:t>
      </w:r>
      <w:r w:rsidRPr="0076465D">
        <w:rPr>
          <w:rFonts w:ascii="Calibri" w:hAnsi="Calibri" w:cs="Calibri"/>
          <w:sz w:val="24"/>
          <w:szCs w:val="24"/>
          <w:lang w:val="en-GB"/>
        </w:rPr>
        <w:t>, a less reactive radical.</w:t>
      </w:r>
      <w:r w:rsidR="00F76D67" w:rsidRPr="0076465D">
        <w:rPr>
          <w:rFonts w:ascii="Calibri" w:hAnsi="Calibri" w:cs="Calibri"/>
          <w:sz w:val="24"/>
          <w:szCs w:val="24"/>
          <w:lang w:val="en-GB"/>
        </w:rPr>
        <w:t xml:space="preserve"> It competes with the </w:t>
      </w:r>
      <w:r w:rsidR="007B5310" w:rsidRPr="0076465D">
        <w:rPr>
          <w:rFonts w:ascii="Calibri" w:hAnsi="Calibri" w:cs="Calibri"/>
          <w:sz w:val="24"/>
          <w:szCs w:val="24"/>
          <w:lang w:val="en-GB"/>
        </w:rPr>
        <w:t xml:space="preserve">unimolecular </w:t>
      </w:r>
      <w:r w:rsidR="00F76D67" w:rsidRPr="0076465D">
        <w:rPr>
          <w:rFonts w:ascii="Calibri" w:hAnsi="Calibri" w:cs="Calibri"/>
          <w:sz w:val="24"/>
          <w:szCs w:val="24"/>
          <w:lang w:val="en-GB"/>
        </w:rPr>
        <w:t>reaction NNH = N</w:t>
      </w:r>
      <w:r w:rsidR="00F76D67" w:rsidRPr="0076465D">
        <w:rPr>
          <w:rFonts w:ascii="Calibri" w:hAnsi="Calibri" w:cs="Calibri"/>
          <w:sz w:val="24"/>
          <w:szCs w:val="24"/>
          <w:vertAlign w:val="subscript"/>
          <w:lang w:val="en-GB"/>
        </w:rPr>
        <w:t>2</w:t>
      </w:r>
      <w:r w:rsidR="00F76D67" w:rsidRPr="0076465D">
        <w:rPr>
          <w:rFonts w:ascii="Calibri" w:hAnsi="Calibri" w:cs="Calibri"/>
          <w:sz w:val="24"/>
          <w:szCs w:val="24"/>
          <w:lang w:val="en-GB"/>
        </w:rPr>
        <w:t xml:space="preserve"> + H that also </w:t>
      </w:r>
      <w:r w:rsidR="00E93FF8" w:rsidRPr="0076465D">
        <w:rPr>
          <w:rFonts w:ascii="Calibri" w:hAnsi="Calibri" w:cs="Calibri"/>
          <w:sz w:val="24"/>
          <w:szCs w:val="24"/>
          <w:lang w:val="en-GB"/>
        </w:rPr>
        <w:t>use</w:t>
      </w:r>
      <w:r w:rsidR="00F76D67" w:rsidRPr="0076465D">
        <w:rPr>
          <w:rFonts w:ascii="Calibri" w:hAnsi="Calibri" w:cs="Calibri"/>
          <w:sz w:val="24"/>
          <w:szCs w:val="24"/>
          <w:lang w:val="en-GB"/>
        </w:rPr>
        <w:t xml:space="preserve"> NNH</w:t>
      </w:r>
      <w:r w:rsidR="00E93FF8" w:rsidRPr="0076465D">
        <w:rPr>
          <w:rFonts w:ascii="Calibri" w:hAnsi="Calibri" w:cs="Calibri"/>
          <w:sz w:val="24"/>
          <w:szCs w:val="24"/>
          <w:lang w:val="en-GB"/>
        </w:rPr>
        <w:t xml:space="preserve"> as reactant</w:t>
      </w:r>
      <w:r w:rsidR="00F76D67" w:rsidRPr="0076465D">
        <w:rPr>
          <w:rFonts w:ascii="Calibri" w:hAnsi="Calibri" w:cs="Calibri"/>
          <w:sz w:val="24"/>
          <w:szCs w:val="24"/>
          <w:lang w:val="en-GB"/>
        </w:rPr>
        <w:t xml:space="preserve"> </w:t>
      </w:r>
      <w:r w:rsidR="00E93FF8" w:rsidRPr="0076465D">
        <w:rPr>
          <w:rFonts w:ascii="Calibri" w:hAnsi="Calibri" w:cs="Calibri"/>
          <w:sz w:val="24"/>
          <w:szCs w:val="24"/>
          <w:lang w:val="en-GB"/>
        </w:rPr>
        <w:t>to produce</w:t>
      </w:r>
      <w:r w:rsidR="00F76D67" w:rsidRPr="0076465D">
        <w:rPr>
          <w:rFonts w:ascii="Calibri" w:hAnsi="Calibri" w:cs="Calibri"/>
          <w:sz w:val="24"/>
          <w:szCs w:val="24"/>
          <w:lang w:val="en-GB"/>
        </w:rPr>
        <w:t xml:space="preserve"> H radical.</w:t>
      </w:r>
      <w:r w:rsidRPr="0076465D">
        <w:rPr>
          <w:rFonts w:ascii="Calibri" w:hAnsi="Calibri" w:cs="Calibri"/>
          <w:sz w:val="24"/>
          <w:szCs w:val="24"/>
          <w:lang w:val="en-GB"/>
        </w:rPr>
        <w:t xml:space="preserve"> The rate constant for this reaction was revised with the value proposed by Bozzelli and Dean </w:t>
      </w:r>
      <w:r w:rsidR="00A66A15" w:rsidRPr="0076465D">
        <w:rPr>
          <w:rFonts w:ascii="Calibri" w:hAnsi="Calibri" w:cs="Calibri"/>
          <w:noProof/>
          <w:sz w:val="24"/>
          <w:szCs w:val="24"/>
          <w:lang w:val="en-GB"/>
        </w:rPr>
        <w:t>[26]</w:t>
      </w:r>
      <w:r w:rsidRPr="0076465D">
        <w:rPr>
          <w:rFonts w:ascii="Calibri" w:hAnsi="Calibri" w:cs="Calibri"/>
          <w:sz w:val="24"/>
          <w:szCs w:val="24"/>
          <w:lang w:val="en-GB"/>
        </w:rPr>
        <w:t xml:space="preserve"> that slow down the reaction rate. The revision </w:t>
      </w:r>
      <w:r w:rsidR="00694E3E" w:rsidRPr="0076465D">
        <w:rPr>
          <w:rFonts w:ascii="Calibri" w:hAnsi="Calibri" w:cs="Calibri"/>
          <w:sz w:val="24"/>
          <w:szCs w:val="24"/>
          <w:lang w:val="en-GB"/>
        </w:rPr>
        <w:t>reduced</w:t>
      </w:r>
      <w:r w:rsidRPr="0076465D">
        <w:rPr>
          <w:rFonts w:ascii="Calibri" w:hAnsi="Calibri" w:cs="Calibri"/>
          <w:sz w:val="24"/>
          <w:szCs w:val="24"/>
          <w:lang w:val="en-GB"/>
        </w:rPr>
        <w:t xml:space="preserve"> the </w:t>
      </w:r>
      <w:r w:rsidR="00F76D67" w:rsidRPr="0076465D">
        <w:rPr>
          <w:rFonts w:ascii="Calibri" w:hAnsi="Calibri" w:cs="Calibri"/>
          <w:sz w:val="24"/>
          <w:szCs w:val="24"/>
          <w:lang w:val="en-GB"/>
        </w:rPr>
        <w:t xml:space="preserve">underestimation for lean </w:t>
      </w:r>
      <w:r w:rsidR="00704BDE" w:rsidRPr="0076465D">
        <w:rPr>
          <w:rFonts w:ascii="Calibri" w:hAnsi="Calibri" w:cs="Calibri"/>
          <w:i/>
          <w:iCs/>
          <w:noProof/>
          <w:sz w:val="24"/>
          <w:szCs w:val="24"/>
          <w:lang w:val="en-GB"/>
        </w:rPr>
        <w:t>S</w:t>
      </w:r>
      <w:r w:rsidR="00704BDE" w:rsidRPr="0076465D">
        <w:rPr>
          <w:rFonts w:ascii="Calibri" w:hAnsi="Calibri" w:cs="Calibri"/>
          <w:i/>
          <w:iCs/>
          <w:noProof/>
          <w:sz w:val="24"/>
          <w:szCs w:val="24"/>
          <w:vertAlign w:val="subscript"/>
          <w:lang w:val="en-GB"/>
        </w:rPr>
        <w:t>L</w:t>
      </w:r>
      <w:r w:rsidR="00F76D67" w:rsidRPr="0076465D">
        <w:rPr>
          <w:rFonts w:ascii="Calibri" w:hAnsi="Calibri" w:cs="Calibri"/>
          <w:sz w:val="24"/>
          <w:szCs w:val="24"/>
          <w:lang w:val="en-GB"/>
        </w:rPr>
        <w:t>.</w:t>
      </w:r>
    </w:p>
    <w:p w14:paraId="7BCF5C7F" w14:textId="77777777" w:rsidR="004825D1" w:rsidRPr="0076465D" w:rsidRDefault="004825D1" w:rsidP="00365643">
      <w:pPr>
        <w:rPr>
          <w:lang w:val="en-GB"/>
        </w:rPr>
      </w:pPr>
    </w:p>
    <w:p w14:paraId="5D1C6547" w14:textId="77777777" w:rsidR="004825D1" w:rsidRPr="0076465D" w:rsidRDefault="004825D1" w:rsidP="00365643">
      <w:pPr>
        <w:tabs>
          <w:tab w:val="left" w:pos="567"/>
        </w:tabs>
        <w:adjustRightInd w:val="0"/>
        <w:snapToGrid w:val="0"/>
        <w:spacing w:line="360" w:lineRule="auto"/>
        <w:rPr>
          <w:rFonts w:ascii="Calibri" w:hAnsi="Calibri" w:cs="Calibri"/>
          <w:sz w:val="24"/>
          <w:szCs w:val="24"/>
          <w:lang w:val="en-GB"/>
        </w:rPr>
      </w:pPr>
      <w:r w:rsidRPr="0076465D">
        <w:rPr>
          <w:rFonts w:ascii="Calibri" w:eastAsia="Times New Roman" w:hAnsi="Calibri" w:cs="Calibri"/>
          <w:color w:val="000000"/>
          <w:sz w:val="24"/>
          <w:szCs w:val="24"/>
          <w:lang w:val="en-GB"/>
        </w:rPr>
        <w:t>(1</w:t>
      </w:r>
      <w:r w:rsidR="004F1031" w:rsidRPr="0076465D">
        <w:rPr>
          <w:rFonts w:ascii="Calibri" w:eastAsia="Times New Roman" w:hAnsi="Calibri" w:cs="Calibri"/>
          <w:color w:val="000000"/>
          <w:sz w:val="24"/>
          <w:szCs w:val="24"/>
          <w:lang w:val="en-GB"/>
        </w:rPr>
        <w:t>3</w:t>
      </w:r>
      <w:r w:rsidRPr="0076465D">
        <w:rPr>
          <w:rFonts w:ascii="Calibri" w:eastAsia="Times New Roman" w:hAnsi="Calibri" w:cs="Calibri"/>
          <w:color w:val="000000"/>
          <w:sz w:val="24"/>
          <w:szCs w:val="24"/>
          <w:lang w:val="en-GB"/>
        </w:rPr>
        <w:t>)</w:t>
      </w:r>
      <w:r w:rsidRPr="0076465D">
        <w:rPr>
          <w:rFonts w:ascii="Calibri" w:eastAsia="Times New Roman" w:hAnsi="Calibri" w:cs="Calibri"/>
          <w:color w:val="000000"/>
          <w:sz w:val="24"/>
          <w:szCs w:val="24"/>
          <w:lang w:val="en-GB"/>
        </w:rPr>
        <w:tab/>
        <w:t>OH + H</w:t>
      </w:r>
      <w:r w:rsidRPr="0076465D">
        <w:rPr>
          <w:rFonts w:ascii="Calibri" w:eastAsia="Times New Roman" w:hAnsi="Calibri" w:cs="Calibri"/>
          <w:color w:val="000000"/>
          <w:sz w:val="24"/>
          <w:szCs w:val="24"/>
          <w:vertAlign w:val="subscript"/>
          <w:lang w:val="en-GB"/>
        </w:rPr>
        <w:t>2</w:t>
      </w:r>
      <w:r w:rsidRPr="0076465D">
        <w:rPr>
          <w:rFonts w:ascii="Calibri" w:eastAsia="Times New Roman" w:hAnsi="Calibri" w:cs="Calibri"/>
          <w:color w:val="000000"/>
          <w:sz w:val="24"/>
          <w:szCs w:val="24"/>
          <w:lang w:val="en-GB"/>
        </w:rPr>
        <w:t xml:space="preserve"> = H + H</w:t>
      </w:r>
      <w:r w:rsidRPr="0076465D">
        <w:rPr>
          <w:rFonts w:ascii="Calibri" w:eastAsia="Times New Roman" w:hAnsi="Calibri" w:cs="Calibri"/>
          <w:color w:val="000000"/>
          <w:sz w:val="24"/>
          <w:szCs w:val="24"/>
          <w:vertAlign w:val="subscript"/>
          <w:lang w:val="en-GB"/>
        </w:rPr>
        <w:t>2</w:t>
      </w:r>
      <w:r w:rsidRPr="0076465D">
        <w:rPr>
          <w:rFonts w:ascii="Calibri" w:eastAsia="Times New Roman" w:hAnsi="Calibri" w:cs="Calibri"/>
          <w:color w:val="000000"/>
          <w:sz w:val="24"/>
          <w:szCs w:val="24"/>
          <w:lang w:val="en-GB"/>
        </w:rPr>
        <w:t>O</w:t>
      </w:r>
    </w:p>
    <w:p w14:paraId="2566396C" w14:textId="77777777" w:rsidR="004825D1" w:rsidRPr="0076465D" w:rsidRDefault="004825D1" w:rsidP="00365643">
      <w:pPr>
        <w:adjustRightInd w:val="0"/>
        <w:snapToGrid w:val="0"/>
        <w:spacing w:line="360" w:lineRule="auto"/>
        <w:ind w:firstLine="567"/>
        <w:rPr>
          <w:rFonts w:ascii="Calibri" w:hAnsi="Calibri" w:cs="Calibri"/>
          <w:sz w:val="24"/>
          <w:szCs w:val="24"/>
          <w:lang w:val="en-GB"/>
        </w:rPr>
      </w:pPr>
      <w:r w:rsidRPr="0076465D">
        <w:rPr>
          <w:rFonts w:ascii="Calibri" w:hAnsi="Calibri" w:cs="Calibri"/>
          <w:i/>
          <w:iCs/>
          <w:noProof/>
          <w:sz w:val="24"/>
          <w:szCs w:val="24"/>
          <w:lang w:val="en-GB"/>
        </w:rPr>
        <w:t>S</w:t>
      </w:r>
      <w:r w:rsidRPr="0076465D">
        <w:rPr>
          <w:rFonts w:ascii="Calibri" w:hAnsi="Calibri" w:cs="Calibri"/>
          <w:i/>
          <w:iCs/>
          <w:noProof/>
          <w:sz w:val="24"/>
          <w:szCs w:val="24"/>
          <w:vertAlign w:val="subscript"/>
          <w:lang w:val="en-GB"/>
        </w:rPr>
        <w:t>L</w:t>
      </w:r>
      <w:r w:rsidRPr="0076465D" w:rsidDel="00135658">
        <w:rPr>
          <w:rFonts w:ascii="Calibri" w:hAnsi="Calibri" w:cs="Calibri"/>
          <w:sz w:val="24"/>
          <w:szCs w:val="24"/>
          <w:lang w:val="en-GB"/>
        </w:rPr>
        <w:t xml:space="preserve"> </w:t>
      </w:r>
      <w:r w:rsidRPr="0076465D">
        <w:rPr>
          <w:rFonts w:ascii="Calibri" w:hAnsi="Calibri" w:cs="Calibri"/>
          <w:sz w:val="24"/>
          <w:szCs w:val="24"/>
          <w:lang w:val="en-GB"/>
        </w:rPr>
        <w:t>is considered sensitive to its reaction rate by all mechanisms</w:t>
      </w:r>
      <w:r w:rsidR="00DB0FB7" w:rsidRPr="0076465D">
        <w:rPr>
          <w:rFonts w:ascii="Calibri" w:hAnsi="Calibri" w:cs="Calibri"/>
          <w:sz w:val="24"/>
          <w:szCs w:val="24"/>
          <w:lang w:val="en-GB"/>
        </w:rPr>
        <w:t xml:space="preserve"> used in the sensitivity analysis</w:t>
      </w:r>
      <w:r w:rsidRPr="0076465D">
        <w:rPr>
          <w:rFonts w:ascii="Calibri" w:hAnsi="Calibri" w:cs="Calibri"/>
          <w:sz w:val="24"/>
          <w:szCs w:val="24"/>
          <w:lang w:val="en-GB"/>
        </w:rPr>
        <w:t xml:space="preserve">. This reaction is </w:t>
      </w:r>
      <w:r w:rsidR="00DB0FB7" w:rsidRPr="0076465D">
        <w:rPr>
          <w:rFonts w:ascii="Calibri" w:hAnsi="Calibri" w:cs="Calibri"/>
          <w:sz w:val="24"/>
          <w:szCs w:val="24"/>
          <w:lang w:val="en-GB"/>
        </w:rPr>
        <w:t>important</w:t>
      </w:r>
      <w:r w:rsidRPr="0076465D">
        <w:rPr>
          <w:rFonts w:ascii="Calibri" w:hAnsi="Calibri" w:cs="Calibri"/>
          <w:sz w:val="24"/>
          <w:szCs w:val="24"/>
          <w:lang w:val="en-GB"/>
        </w:rPr>
        <w:t xml:space="preserve"> in the H</w:t>
      </w:r>
      <w:r w:rsidRPr="0076465D">
        <w:rPr>
          <w:rFonts w:ascii="Calibri" w:hAnsi="Calibri" w:cs="Calibri"/>
          <w:sz w:val="24"/>
          <w:szCs w:val="24"/>
          <w:vertAlign w:val="subscript"/>
          <w:lang w:val="en-GB"/>
        </w:rPr>
        <w:t>2</w:t>
      </w:r>
      <w:r w:rsidRPr="0076465D">
        <w:rPr>
          <w:rFonts w:ascii="Calibri" w:hAnsi="Calibri" w:cs="Calibri"/>
          <w:sz w:val="24"/>
          <w:szCs w:val="24"/>
          <w:lang w:val="en-GB"/>
        </w:rPr>
        <w:t xml:space="preserve"> </w:t>
      </w:r>
      <w:r w:rsidR="002028AF" w:rsidRPr="0076465D">
        <w:rPr>
          <w:rFonts w:ascii="Calibri" w:hAnsi="Calibri" w:cs="Calibri"/>
          <w:sz w:val="24"/>
          <w:szCs w:val="24"/>
          <w:lang w:val="en-GB"/>
        </w:rPr>
        <w:t>decomposition/regeneration</w:t>
      </w:r>
      <w:r w:rsidRPr="0076465D">
        <w:rPr>
          <w:rFonts w:ascii="Calibri" w:hAnsi="Calibri" w:cs="Calibri"/>
          <w:sz w:val="24"/>
          <w:szCs w:val="24"/>
          <w:lang w:val="en-GB"/>
        </w:rPr>
        <w:t xml:space="preserve"> cycle</w:t>
      </w:r>
      <w:r w:rsidR="00B87D32" w:rsidRPr="0076465D">
        <w:rPr>
          <w:rFonts w:ascii="Calibri" w:hAnsi="Calibri" w:cs="Calibri"/>
          <w:sz w:val="24"/>
          <w:szCs w:val="24"/>
          <w:lang w:val="en-GB"/>
        </w:rPr>
        <w:t xml:space="preserve"> (</w:t>
      </w:r>
      <w:r w:rsidR="00954863" w:rsidRPr="0076465D">
        <w:rPr>
          <w:rFonts w:ascii="Calibri" w:hAnsi="Calibri" w:cs="Calibri"/>
          <w:sz w:val="24"/>
          <w:szCs w:val="24"/>
          <w:lang w:val="en-GB"/>
        </w:rPr>
        <w:t>See</w:t>
      </w:r>
      <w:r w:rsidR="00A1578B" w:rsidRPr="0076465D">
        <w:rPr>
          <w:rFonts w:ascii="Calibri" w:hAnsi="Calibri" w:cs="Calibri"/>
          <w:sz w:val="24"/>
          <w:szCs w:val="24"/>
          <w:lang w:val="en-GB"/>
        </w:rPr>
        <w:t xml:space="preserve"> Section</w:t>
      </w:r>
      <w:r w:rsidR="00B87D32" w:rsidRPr="0076465D">
        <w:rPr>
          <w:rFonts w:ascii="Calibri" w:hAnsi="Calibri" w:cs="Calibri"/>
          <w:sz w:val="24"/>
          <w:szCs w:val="24"/>
          <w:lang w:val="en-GB"/>
        </w:rPr>
        <w:t xml:space="preserve"> 4.3 of the main text)</w:t>
      </w:r>
      <w:r w:rsidRPr="0076465D">
        <w:rPr>
          <w:rFonts w:ascii="Calibri" w:hAnsi="Calibri" w:cs="Calibri"/>
          <w:sz w:val="24"/>
          <w:szCs w:val="24"/>
          <w:lang w:val="en-GB"/>
        </w:rPr>
        <w:t xml:space="preserve"> </w:t>
      </w:r>
      <w:r w:rsidR="00DB0FB7" w:rsidRPr="0076465D">
        <w:rPr>
          <w:rFonts w:ascii="Calibri" w:hAnsi="Calibri" w:cs="Calibri"/>
          <w:sz w:val="24"/>
          <w:szCs w:val="24"/>
          <w:lang w:val="en-GB"/>
        </w:rPr>
        <w:t>through its role in decomposing H</w:t>
      </w:r>
      <w:r w:rsidR="00DB0FB7" w:rsidRPr="0076465D">
        <w:rPr>
          <w:rFonts w:ascii="Calibri" w:hAnsi="Calibri" w:cs="Calibri"/>
          <w:sz w:val="24"/>
          <w:szCs w:val="24"/>
          <w:vertAlign w:val="subscript"/>
          <w:lang w:val="en-GB"/>
        </w:rPr>
        <w:t>2</w:t>
      </w:r>
      <w:r w:rsidR="00DB0FB7" w:rsidRPr="0076465D">
        <w:rPr>
          <w:rFonts w:ascii="Calibri" w:hAnsi="Calibri" w:cs="Calibri"/>
          <w:sz w:val="24"/>
          <w:szCs w:val="24"/>
          <w:lang w:val="en-GB"/>
        </w:rPr>
        <w:t xml:space="preserve"> into H radical</w:t>
      </w:r>
      <w:r w:rsidRPr="0076465D">
        <w:rPr>
          <w:rFonts w:ascii="Calibri" w:hAnsi="Calibri" w:cs="Calibri"/>
          <w:sz w:val="24"/>
          <w:szCs w:val="24"/>
          <w:lang w:val="en-GB"/>
        </w:rPr>
        <w:t xml:space="preserve">. It was attributed by Li et al. </w:t>
      </w:r>
      <w:r w:rsidR="00A66A15" w:rsidRPr="0076465D">
        <w:rPr>
          <w:rFonts w:ascii="Calibri" w:hAnsi="Calibri" w:cs="Calibri"/>
          <w:noProof/>
          <w:sz w:val="24"/>
          <w:szCs w:val="24"/>
          <w:lang w:val="en-GB"/>
        </w:rPr>
        <w:t>[27]</w:t>
      </w:r>
      <w:r w:rsidRPr="0076465D">
        <w:rPr>
          <w:rFonts w:ascii="Calibri" w:hAnsi="Calibri" w:cs="Calibri"/>
          <w:sz w:val="24"/>
          <w:szCs w:val="24"/>
          <w:lang w:val="en-GB"/>
        </w:rPr>
        <w:t xml:space="preserve"> to take part in the enhancement of the </w:t>
      </w:r>
      <w:r w:rsidRPr="0076465D">
        <w:rPr>
          <w:rFonts w:ascii="Calibri" w:hAnsi="Calibri" w:cs="Calibri"/>
          <w:i/>
          <w:iCs/>
          <w:noProof/>
          <w:sz w:val="24"/>
          <w:szCs w:val="24"/>
          <w:lang w:val="en-GB"/>
        </w:rPr>
        <w:t>S</w:t>
      </w:r>
      <w:r w:rsidRPr="0076465D">
        <w:rPr>
          <w:rFonts w:ascii="Calibri" w:hAnsi="Calibri" w:cs="Calibri"/>
          <w:i/>
          <w:iCs/>
          <w:noProof/>
          <w:sz w:val="24"/>
          <w:szCs w:val="24"/>
          <w:vertAlign w:val="subscript"/>
          <w:lang w:val="en-GB"/>
        </w:rPr>
        <w:t>L</w:t>
      </w:r>
      <w:r w:rsidRPr="0076465D" w:rsidDel="00135658">
        <w:rPr>
          <w:rFonts w:ascii="Calibri" w:hAnsi="Calibri" w:cs="Calibri"/>
          <w:sz w:val="24"/>
          <w:szCs w:val="24"/>
          <w:lang w:val="en-GB"/>
        </w:rPr>
        <w:t xml:space="preserve"> </w:t>
      </w:r>
      <w:r w:rsidR="00B87D32" w:rsidRPr="0076465D">
        <w:rPr>
          <w:rFonts w:ascii="Calibri" w:hAnsi="Calibri" w:cs="Calibri"/>
          <w:sz w:val="24"/>
          <w:szCs w:val="24"/>
          <w:lang w:val="en-GB"/>
        </w:rPr>
        <w:t xml:space="preserve">with </w:t>
      </w:r>
      <w:r w:rsidRPr="0076465D">
        <w:rPr>
          <w:rFonts w:ascii="Calibri" w:hAnsi="Calibri" w:cs="Calibri"/>
          <w:sz w:val="24"/>
          <w:szCs w:val="24"/>
          <w:lang w:val="en-GB"/>
        </w:rPr>
        <w:t>H</w:t>
      </w:r>
      <w:r w:rsidRPr="0076465D">
        <w:rPr>
          <w:rFonts w:ascii="Calibri" w:hAnsi="Calibri" w:cs="Calibri"/>
          <w:sz w:val="24"/>
          <w:szCs w:val="24"/>
          <w:vertAlign w:val="subscript"/>
          <w:lang w:val="en-GB"/>
        </w:rPr>
        <w:t>2</w:t>
      </w:r>
      <w:r w:rsidRPr="0076465D">
        <w:rPr>
          <w:rFonts w:ascii="Calibri" w:hAnsi="Calibri" w:cs="Calibri"/>
          <w:sz w:val="24"/>
          <w:szCs w:val="24"/>
          <w:lang w:val="en-GB"/>
        </w:rPr>
        <w:t xml:space="preserve"> addition. In the Present Mech, the rate constant for this reaction was revised with the value proposed by Lam et al. </w:t>
      </w:r>
      <w:r w:rsidRPr="0076465D">
        <w:rPr>
          <w:rFonts w:ascii="Calibri" w:hAnsi="Calibri" w:cs="Calibri"/>
          <w:noProof/>
          <w:sz w:val="24"/>
          <w:szCs w:val="24"/>
          <w:lang w:val="en-GB"/>
        </w:rPr>
        <w:t>[</w:t>
      </w:r>
      <w:r w:rsidR="00BF2B67" w:rsidRPr="0076465D">
        <w:rPr>
          <w:rFonts w:ascii="Calibri" w:hAnsi="Calibri" w:cs="Calibri"/>
          <w:noProof/>
          <w:sz w:val="24"/>
          <w:szCs w:val="24"/>
          <w:lang w:val="en-GB"/>
        </w:rPr>
        <w:t>28</w:t>
      </w:r>
      <w:r w:rsidRPr="0076465D">
        <w:rPr>
          <w:rFonts w:ascii="Calibri" w:hAnsi="Calibri" w:cs="Calibri"/>
          <w:noProof/>
          <w:sz w:val="24"/>
          <w:szCs w:val="24"/>
          <w:lang w:val="en-GB"/>
        </w:rPr>
        <w:t>]</w:t>
      </w:r>
      <w:r w:rsidRPr="0076465D">
        <w:rPr>
          <w:rFonts w:ascii="Calibri" w:hAnsi="Calibri" w:cs="Calibri"/>
          <w:sz w:val="24"/>
          <w:szCs w:val="24"/>
          <w:lang w:val="en-GB"/>
        </w:rPr>
        <w:t xml:space="preserve">. A similar rate constant was used in Nakamura Mech. </w:t>
      </w:r>
      <w:r w:rsidR="00843C7D" w:rsidRPr="0076465D">
        <w:rPr>
          <w:rFonts w:ascii="Calibri" w:hAnsi="Calibri" w:cs="Calibri"/>
          <w:sz w:val="24"/>
          <w:szCs w:val="24"/>
          <w:lang w:val="en-GB"/>
        </w:rPr>
        <w:t xml:space="preserve">Figure </w:t>
      </w:r>
      <w:r w:rsidR="00327895" w:rsidRPr="0076465D">
        <w:rPr>
          <w:rFonts w:ascii="Calibri" w:hAnsi="Calibri" w:cs="Calibri"/>
          <w:sz w:val="24"/>
          <w:szCs w:val="24"/>
          <w:lang w:val="en-GB"/>
        </w:rPr>
        <w:t>S</w:t>
      </w:r>
      <w:r w:rsidR="00BF2B67" w:rsidRPr="0076465D">
        <w:rPr>
          <w:rFonts w:ascii="Calibri" w:hAnsi="Calibri" w:cs="Calibri"/>
          <w:sz w:val="24"/>
          <w:szCs w:val="24"/>
          <w:lang w:val="en-GB"/>
        </w:rPr>
        <w:t>7</w:t>
      </w:r>
      <w:r w:rsidR="00843C7D" w:rsidRPr="0076465D">
        <w:rPr>
          <w:rFonts w:ascii="Calibri" w:hAnsi="Calibri" w:cs="Calibri"/>
          <w:sz w:val="24"/>
          <w:szCs w:val="24"/>
          <w:lang w:val="en-GB"/>
        </w:rPr>
        <w:t xml:space="preserve"> shows the reaction rate comparison for </w:t>
      </w:r>
      <w:r w:rsidR="00843C7D" w:rsidRPr="0076465D">
        <w:rPr>
          <w:rFonts w:ascii="Calibri" w:eastAsia="Times New Roman" w:hAnsi="Calibri" w:cs="Calibri"/>
          <w:color w:val="000000"/>
          <w:sz w:val="24"/>
          <w:szCs w:val="24"/>
          <w:lang w:val="en-GB"/>
        </w:rPr>
        <w:t>OH + H</w:t>
      </w:r>
      <w:r w:rsidR="00843C7D" w:rsidRPr="0076465D">
        <w:rPr>
          <w:rFonts w:ascii="Calibri" w:eastAsia="Times New Roman" w:hAnsi="Calibri" w:cs="Calibri"/>
          <w:color w:val="000000"/>
          <w:sz w:val="24"/>
          <w:szCs w:val="24"/>
          <w:vertAlign w:val="subscript"/>
          <w:lang w:val="en-GB"/>
        </w:rPr>
        <w:t>2</w:t>
      </w:r>
      <w:r w:rsidR="00843C7D" w:rsidRPr="0076465D">
        <w:rPr>
          <w:rFonts w:ascii="Calibri" w:eastAsia="Times New Roman" w:hAnsi="Calibri" w:cs="Calibri"/>
          <w:color w:val="000000"/>
          <w:sz w:val="24"/>
          <w:szCs w:val="24"/>
          <w:lang w:val="en-GB"/>
        </w:rPr>
        <w:t xml:space="preserve"> = H + H</w:t>
      </w:r>
      <w:r w:rsidR="00843C7D" w:rsidRPr="0076465D">
        <w:rPr>
          <w:rFonts w:ascii="Calibri" w:eastAsia="Times New Roman" w:hAnsi="Calibri" w:cs="Calibri"/>
          <w:color w:val="000000"/>
          <w:sz w:val="24"/>
          <w:szCs w:val="24"/>
          <w:vertAlign w:val="subscript"/>
          <w:lang w:val="en-GB"/>
        </w:rPr>
        <w:t>2</w:t>
      </w:r>
      <w:r w:rsidR="00843C7D" w:rsidRPr="0076465D">
        <w:rPr>
          <w:rFonts w:ascii="Calibri" w:eastAsia="Times New Roman" w:hAnsi="Calibri" w:cs="Calibri"/>
          <w:color w:val="000000"/>
          <w:sz w:val="24"/>
          <w:szCs w:val="24"/>
          <w:lang w:val="en-GB"/>
        </w:rPr>
        <w:t xml:space="preserve">O from various sources and those adopted in Present Mech and Han Mech </w:t>
      </w:r>
      <w:r w:rsidR="00A66A15" w:rsidRPr="0076465D">
        <w:rPr>
          <w:rFonts w:ascii="Calibri" w:eastAsia="Times New Roman" w:hAnsi="Calibri" w:cs="Calibri"/>
          <w:noProof/>
          <w:color w:val="000000"/>
          <w:sz w:val="24"/>
          <w:szCs w:val="24"/>
          <w:lang w:val="en-GB"/>
        </w:rPr>
        <w:t>[8,</w:t>
      </w:r>
      <w:r w:rsidR="00BF2B67" w:rsidRPr="0076465D">
        <w:rPr>
          <w:rFonts w:ascii="Calibri" w:eastAsia="Times New Roman" w:hAnsi="Calibri" w:cs="Calibri"/>
          <w:noProof/>
          <w:color w:val="000000"/>
          <w:sz w:val="24"/>
          <w:szCs w:val="24"/>
          <w:lang w:val="en-GB"/>
        </w:rPr>
        <w:t>28</w:t>
      </w:r>
      <w:r w:rsidR="00A66A15" w:rsidRPr="0076465D">
        <w:rPr>
          <w:rFonts w:ascii="Calibri" w:eastAsia="Times New Roman" w:hAnsi="Calibri" w:cs="Calibri"/>
          <w:noProof/>
          <w:color w:val="000000"/>
          <w:sz w:val="24"/>
          <w:szCs w:val="24"/>
          <w:lang w:val="en-GB"/>
        </w:rPr>
        <w:t>–3</w:t>
      </w:r>
      <w:r w:rsidR="00BF2B67" w:rsidRPr="0076465D">
        <w:rPr>
          <w:rFonts w:ascii="Calibri" w:eastAsia="Times New Roman" w:hAnsi="Calibri" w:cs="Calibri"/>
          <w:noProof/>
          <w:color w:val="000000"/>
          <w:sz w:val="24"/>
          <w:szCs w:val="24"/>
          <w:lang w:val="en-GB"/>
        </w:rPr>
        <w:t>3</w:t>
      </w:r>
      <w:r w:rsidR="00A66A15" w:rsidRPr="0076465D">
        <w:rPr>
          <w:rFonts w:ascii="Calibri" w:eastAsia="Times New Roman" w:hAnsi="Calibri" w:cs="Calibri"/>
          <w:noProof/>
          <w:color w:val="000000"/>
          <w:sz w:val="24"/>
          <w:szCs w:val="24"/>
          <w:lang w:val="en-GB"/>
        </w:rPr>
        <w:t>]</w:t>
      </w:r>
      <w:r w:rsidR="00843C7D" w:rsidRPr="0076465D">
        <w:rPr>
          <w:rFonts w:ascii="Calibri" w:eastAsia="Times New Roman" w:hAnsi="Calibri" w:cs="Calibri"/>
          <w:color w:val="000000"/>
          <w:sz w:val="24"/>
          <w:szCs w:val="24"/>
          <w:lang w:val="en-GB"/>
        </w:rPr>
        <w:t>.</w:t>
      </w:r>
      <w:r w:rsidR="00843C7D" w:rsidRPr="0076465D">
        <w:rPr>
          <w:rFonts w:ascii="Calibri" w:hAnsi="Calibri" w:cs="Calibri"/>
          <w:sz w:val="24"/>
          <w:szCs w:val="24"/>
          <w:lang w:val="en-GB"/>
        </w:rPr>
        <w:t xml:space="preserve"> In general, the rate constants adopted by Han Mech, Present Mech, and </w:t>
      </w:r>
      <w:r w:rsidR="00046B30" w:rsidRPr="0076465D">
        <w:rPr>
          <w:rFonts w:ascii="Calibri" w:hAnsi="Calibri" w:cs="Calibri"/>
          <w:sz w:val="24"/>
          <w:szCs w:val="24"/>
          <w:lang w:val="en-GB"/>
        </w:rPr>
        <w:t xml:space="preserve">the one </w:t>
      </w:r>
      <w:r w:rsidR="00843C7D" w:rsidRPr="0076465D">
        <w:rPr>
          <w:rFonts w:ascii="Calibri" w:hAnsi="Calibri" w:cs="Calibri"/>
          <w:sz w:val="24"/>
          <w:szCs w:val="24"/>
          <w:lang w:val="en-GB"/>
        </w:rPr>
        <w:t xml:space="preserve">suggested by Nguyen et al. </w:t>
      </w:r>
      <w:r w:rsidR="00A66A15" w:rsidRPr="0076465D">
        <w:rPr>
          <w:rFonts w:ascii="Calibri" w:hAnsi="Calibri" w:cs="Calibri"/>
          <w:noProof/>
          <w:sz w:val="24"/>
          <w:szCs w:val="24"/>
          <w:lang w:val="en-GB"/>
        </w:rPr>
        <w:t>[</w:t>
      </w:r>
      <w:r w:rsidR="00BF2B67" w:rsidRPr="0076465D">
        <w:rPr>
          <w:rFonts w:ascii="Calibri" w:hAnsi="Calibri" w:cs="Calibri"/>
          <w:noProof/>
          <w:sz w:val="24"/>
          <w:szCs w:val="24"/>
          <w:lang w:val="en-GB"/>
        </w:rPr>
        <w:t>33</w:t>
      </w:r>
      <w:r w:rsidR="00A66A15" w:rsidRPr="0076465D">
        <w:rPr>
          <w:rFonts w:ascii="Calibri" w:hAnsi="Calibri" w:cs="Calibri"/>
          <w:noProof/>
          <w:sz w:val="24"/>
          <w:szCs w:val="24"/>
          <w:lang w:val="en-GB"/>
        </w:rPr>
        <w:t>]</w:t>
      </w:r>
      <w:r w:rsidR="00843C7D" w:rsidRPr="0076465D">
        <w:rPr>
          <w:rFonts w:ascii="Calibri" w:hAnsi="Calibri" w:cs="Calibri"/>
          <w:sz w:val="24"/>
          <w:szCs w:val="24"/>
          <w:lang w:val="en-GB"/>
        </w:rPr>
        <w:t xml:space="preserve"> from their theoretical work </w:t>
      </w:r>
      <w:r w:rsidR="00F44491" w:rsidRPr="0076465D">
        <w:rPr>
          <w:rFonts w:ascii="Calibri" w:hAnsi="Calibri" w:cs="Calibri"/>
          <w:sz w:val="24"/>
          <w:szCs w:val="24"/>
          <w:lang w:val="en-GB"/>
        </w:rPr>
        <w:t xml:space="preserve">resulted in reaction rate that </w:t>
      </w:r>
      <w:r w:rsidR="00E81AEF" w:rsidRPr="0076465D">
        <w:rPr>
          <w:rFonts w:ascii="Calibri" w:hAnsi="Calibri" w:cs="Calibri"/>
          <w:sz w:val="24"/>
          <w:szCs w:val="24"/>
          <w:lang w:val="en-GB"/>
        </w:rPr>
        <w:t>fits</w:t>
      </w:r>
      <w:r w:rsidR="00F44491" w:rsidRPr="0076465D">
        <w:rPr>
          <w:rFonts w:ascii="Calibri" w:hAnsi="Calibri" w:cs="Calibri"/>
          <w:sz w:val="24"/>
          <w:szCs w:val="24"/>
          <w:lang w:val="en-GB"/>
        </w:rPr>
        <w:t xml:space="preserve"> with the </w:t>
      </w:r>
      <w:r w:rsidR="00A858EB" w:rsidRPr="0076465D">
        <w:rPr>
          <w:rFonts w:ascii="Calibri" w:hAnsi="Calibri" w:cs="Calibri"/>
          <w:sz w:val="24"/>
          <w:szCs w:val="24"/>
          <w:lang w:val="en-GB"/>
        </w:rPr>
        <w:t>experimental measurements</w:t>
      </w:r>
      <w:r w:rsidR="00F44491" w:rsidRPr="0076465D">
        <w:rPr>
          <w:rFonts w:ascii="Calibri" w:hAnsi="Calibri" w:cs="Calibri"/>
          <w:sz w:val="24"/>
          <w:szCs w:val="24"/>
          <w:lang w:val="en-GB"/>
        </w:rPr>
        <w:t>. Rate constant adopted in the Present Mech has slightly higher reaction rate at low to intermediate temperature</w:t>
      </w:r>
      <w:r w:rsidR="00B56728" w:rsidRPr="0076465D">
        <w:rPr>
          <w:rFonts w:ascii="Calibri" w:hAnsi="Calibri" w:cs="Calibri"/>
          <w:sz w:val="24"/>
          <w:szCs w:val="24"/>
          <w:lang w:val="en-GB"/>
        </w:rPr>
        <w:t xml:space="preserve"> but lower reaction rate at high temperature compared to</w:t>
      </w:r>
      <w:r w:rsidR="00F44491" w:rsidRPr="0076465D">
        <w:rPr>
          <w:rFonts w:ascii="Calibri" w:hAnsi="Calibri" w:cs="Calibri"/>
          <w:sz w:val="24"/>
          <w:szCs w:val="24"/>
          <w:lang w:val="en-GB"/>
        </w:rPr>
        <w:t xml:space="preserve"> the one adopted by Han Mech. The adopt</w:t>
      </w:r>
      <w:r w:rsidR="00B56728" w:rsidRPr="0076465D">
        <w:rPr>
          <w:rFonts w:ascii="Calibri" w:hAnsi="Calibri" w:cs="Calibri"/>
          <w:sz w:val="24"/>
          <w:szCs w:val="24"/>
          <w:lang w:val="en-GB"/>
        </w:rPr>
        <w:t xml:space="preserve">ion of </w:t>
      </w:r>
      <w:r w:rsidR="00F44491" w:rsidRPr="0076465D">
        <w:rPr>
          <w:rFonts w:ascii="Calibri" w:hAnsi="Calibri" w:cs="Calibri"/>
          <w:sz w:val="24"/>
          <w:szCs w:val="24"/>
          <w:lang w:val="en-GB"/>
        </w:rPr>
        <w:t xml:space="preserve">rate constant suggested by Lam et al. </w:t>
      </w:r>
      <w:r w:rsidR="00A66A15" w:rsidRPr="0076465D">
        <w:rPr>
          <w:rFonts w:ascii="Calibri" w:hAnsi="Calibri" w:cs="Calibri"/>
          <w:noProof/>
          <w:sz w:val="24"/>
          <w:szCs w:val="24"/>
          <w:lang w:val="en-GB"/>
        </w:rPr>
        <w:t>[</w:t>
      </w:r>
      <w:r w:rsidR="00BF2B67" w:rsidRPr="0076465D">
        <w:rPr>
          <w:rFonts w:ascii="Calibri" w:hAnsi="Calibri" w:cs="Calibri"/>
          <w:noProof/>
          <w:sz w:val="24"/>
          <w:szCs w:val="24"/>
          <w:lang w:val="en-GB"/>
        </w:rPr>
        <w:t>28</w:t>
      </w:r>
      <w:r w:rsidR="00A66A15" w:rsidRPr="0076465D">
        <w:rPr>
          <w:rFonts w:ascii="Calibri" w:hAnsi="Calibri" w:cs="Calibri"/>
          <w:noProof/>
          <w:sz w:val="24"/>
          <w:szCs w:val="24"/>
          <w:lang w:val="en-GB"/>
        </w:rPr>
        <w:t>]</w:t>
      </w:r>
      <w:r w:rsidR="00F44491" w:rsidRPr="0076465D">
        <w:rPr>
          <w:rFonts w:ascii="Calibri" w:hAnsi="Calibri" w:cs="Calibri"/>
          <w:sz w:val="24"/>
          <w:szCs w:val="24"/>
          <w:lang w:val="en-GB"/>
        </w:rPr>
        <w:t xml:space="preserve"> in the Present Mech decreased the </w:t>
      </w:r>
      <w:r w:rsidR="00F44491" w:rsidRPr="0076465D">
        <w:rPr>
          <w:rFonts w:ascii="Calibri" w:hAnsi="Calibri" w:cs="Calibri"/>
          <w:i/>
          <w:iCs/>
          <w:sz w:val="24"/>
          <w:szCs w:val="24"/>
          <w:lang w:val="en-GB"/>
        </w:rPr>
        <w:t>S</w:t>
      </w:r>
      <w:r w:rsidR="00F44491" w:rsidRPr="0076465D">
        <w:rPr>
          <w:rFonts w:ascii="Calibri" w:hAnsi="Calibri" w:cs="Calibri"/>
          <w:i/>
          <w:iCs/>
          <w:sz w:val="24"/>
          <w:szCs w:val="24"/>
          <w:vertAlign w:val="subscript"/>
          <w:lang w:val="en-GB"/>
        </w:rPr>
        <w:t>L</w:t>
      </w:r>
      <w:r w:rsidR="00F44491" w:rsidRPr="0076465D">
        <w:rPr>
          <w:rFonts w:ascii="Calibri" w:hAnsi="Calibri" w:cs="Calibri"/>
          <w:sz w:val="24"/>
          <w:szCs w:val="24"/>
          <w:lang w:val="en-GB"/>
        </w:rPr>
        <w:t xml:space="preserve"> prediction,</w:t>
      </w:r>
      <w:r w:rsidR="00F44491" w:rsidRPr="0076465D" w:rsidDel="00135658">
        <w:rPr>
          <w:rFonts w:ascii="Calibri" w:hAnsi="Calibri" w:cs="Calibri"/>
          <w:sz w:val="24"/>
          <w:szCs w:val="24"/>
          <w:lang w:val="en-GB"/>
        </w:rPr>
        <w:t xml:space="preserve"> </w:t>
      </w:r>
      <w:r w:rsidR="00F44491" w:rsidRPr="0076465D">
        <w:rPr>
          <w:rFonts w:ascii="Calibri" w:hAnsi="Calibri" w:cs="Calibri"/>
          <w:sz w:val="24"/>
          <w:szCs w:val="24"/>
          <w:lang w:val="en-GB"/>
        </w:rPr>
        <w:t xml:space="preserve">particularly </w:t>
      </w:r>
      <w:r w:rsidR="00684987" w:rsidRPr="0076465D">
        <w:rPr>
          <w:rFonts w:ascii="Calibri" w:hAnsi="Calibri" w:cs="Calibri"/>
          <w:sz w:val="24"/>
          <w:szCs w:val="24"/>
          <w:lang w:val="en-GB"/>
        </w:rPr>
        <w:t>under</w:t>
      </w:r>
      <w:r w:rsidR="00F44491" w:rsidRPr="0076465D">
        <w:rPr>
          <w:rFonts w:ascii="Calibri" w:hAnsi="Calibri" w:cs="Calibri"/>
          <w:sz w:val="24"/>
          <w:szCs w:val="24"/>
          <w:lang w:val="en-GB"/>
        </w:rPr>
        <w:t xml:space="preserve"> lean and slightly rich conditions. It helps to balance the effect of revising other rate constants for better accuracy.</w:t>
      </w:r>
    </w:p>
    <w:p w14:paraId="5DB5BBE6" w14:textId="79AFFEDC" w:rsidR="00E11168" w:rsidRPr="0076465D" w:rsidRDefault="009A6A53" w:rsidP="00BF2B67">
      <w:pPr>
        <w:adjustRightInd w:val="0"/>
        <w:snapToGrid w:val="0"/>
        <w:spacing w:line="360" w:lineRule="auto"/>
        <w:jc w:val="center"/>
        <w:rPr>
          <w:rFonts w:ascii="Calibri" w:hAnsi="Calibri" w:cs="Calibri"/>
          <w:sz w:val="24"/>
          <w:szCs w:val="24"/>
          <w:lang w:val="en-GB"/>
        </w:rPr>
      </w:pPr>
      <w:r w:rsidRPr="0076465D">
        <w:rPr>
          <w:rFonts w:ascii="Calibri" w:hAnsi="Calibri" w:cs="Calibri"/>
          <w:noProof/>
          <w:sz w:val="24"/>
          <w:szCs w:val="24"/>
          <w:lang w:val="en-IN" w:eastAsia="en-IN"/>
        </w:rPr>
        <w:drawing>
          <wp:inline distT="0" distB="0" distL="0" distR="0" wp14:anchorId="3163D29E" wp14:editId="1C54BBA9">
            <wp:extent cx="3602355" cy="2895600"/>
            <wp:effectExtent l="0" t="0" r="0" b="0"/>
            <wp:docPr id="1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02355" cy="2895600"/>
                    </a:xfrm>
                    <a:prstGeom prst="rect">
                      <a:avLst/>
                    </a:prstGeom>
                    <a:noFill/>
                    <a:ln>
                      <a:noFill/>
                    </a:ln>
                  </pic:spPr>
                </pic:pic>
              </a:graphicData>
            </a:graphic>
          </wp:inline>
        </w:drawing>
      </w:r>
    </w:p>
    <w:p w14:paraId="1FF65454" w14:textId="77777777" w:rsidR="00BA4EE7" w:rsidRPr="0076465D" w:rsidRDefault="00BA4EE7" w:rsidP="00365643">
      <w:pPr>
        <w:adjustRightInd w:val="0"/>
        <w:snapToGrid w:val="0"/>
        <w:spacing w:line="360" w:lineRule="auto"/>
        <w:rPr>
          <w:rFonts w:ascii="Calibri" w:hAnsi="Calibri" w:cs="Calibri"/>
          <w:sz w:val="24"/>
          <w:szCs w:val="24"/>
          <w:lang w:val="en-GB"/>
        </w:rPr>
      </w:pPr>
      <w:r w:rsidRPr="0076465D">
        <w:rPr>
          <w:rFonts w:ascii="Calibri" w:hAnsi="Calibri" w:cs="Calibri"/>
          <w:b/>
          <w:bCs/>
          <w:sz w:val="24"/>
          <w:szCs w:val="24"/>
          <w:lang w:val="en-GB"/>
        </w:rPr>
        <w:t>Fig</w:t>
      </w:r>
      <w:r w:rsidR="002D4BC4" w:rsidRPr="0076465D">
        <w:rPr>
          <w:rFonts w:ascii="Calibri" w:hAnsi="Calibri" w:cs="Calibri"/>
          <w:b/>
          <w:bCs/>
          <w:sz w:val="24"/>
          <w:szCs w:val="24"/>
          <w:lang w:val="en-GB"/>
        </w:rPr>
        <w:t>.</w:t>
      </w:r>
      <w:r w:rsidRPr="0076465D">
        <w:rPr>
          <w:rFonts w:ascii="Calibri" w:hAnsi="Calibri" w:cs="Calibri"/>
          <w:b/>
          <w:bCs/>
          <w:sz w:val="24"/>
          <w:szCs w:val="24"/>
          <w:lang w:val="en-GB"/>
        </w:rPr>
        <w:t xml:space="preserve"> S</w:t>
      </w:r>
      <w:r w:rsidR="00D44C05" w:rsidRPr="0076465D">
        <w:rPr>
          <w:rFonts w:ascii="Calibri" w:hAnsi="Calibri" w:cs="Calibri"/>
          <w:b/>
          <w:bCs/>
          <w:sz w:val="24"/>
          <w:szCs w:val="24"/>
          <w:lang w:val="en-GB"/>
        </w:rPr>
        <w:t>7</w:t>
      </w:r>
      <w:r w:rsidRPr="0076465D">
        <w:rPr>
          <w:rFonts w:ascii="Calibri" w:hAnsi="Calibri" w:cs="Calibri"/>
          <w:b/>
          <w:bCs/>
          <w:sz w:val="24"/>
          <w:szCs w:val="24"/>
          <w:lang w:val="en-GB"/>
        </w:rPr>
        <w:t>.</w:t>
      </w:r>
      <w:r w:rsidRPr="0076465D">
        <w:rPr>
          <w:rFonts w:ascii="Calibri" w:hAnsi="Calibri" w:cs="Calibri"/>
          <w:sz w:val="24"/>
          <w:szCs w:val="24"/>
          <w:lang w:val="en-GB"/>
        </w:rPr>
        <w:t xml:space="preserve"> Reaction rate comparison for </w:t>
      </w:r>
      <w:r w:rsidR="00DA3C6D" w:rsidRPr="0076465D">
        <w:rPr>
          <w:rFonts w:ascii="Calibri" w:eastAsia="Times New Roman" w:hAnsi="Calibri" w:cs="Calibri"/>
          <w:color w:val="000000"/>
          <w:sz w:val="24"/>
          <w:szCs w:val="24"/>
          <w:lang w:val="en-GB"/>
        </w:rPr>
        <w:t>OH + H</w:t>
      </w:r>
      <w:r w:rsidR="00DA3C6D" w:rsidRPr="0076465D">
        <w:rPr>
          <w:rFonts w:ascii="Calibri" w:eastAsia="Times New Roman" w:hAnsi="Calibri" w:cs="Calibri"/>
          <w:color w:val="000000"/>
          <w:sz w:val="24"/>
          <w:szCs w:val="24"/>
          <w:vertAlign w:val="subscript"/>
          <w:lang w:val="en-GB"/>
        </w:rPr>
        <w:t>2</w:t>
      </w:r>
      <w:r w:rsidR="00DA3C6D" w:rsidRPr="0076465D">
        <w:rPr>
          <w:rFonts w:ascii="Calibri" w:eastAsia="Times New Roman" w:hAnsi="Calibri" w:cs="Calibri"/>
          <w:color w:val="000000"/>
          <w:sz w:val="24"/>
          <w:szCs w:val="24"/>
          <w:lang w:val="en-GB"/>
        </w:rPr>
        <w:t xml:space="preserve"> = H + H</w:t>
      </w:r>
      <w:r w:rsidR="00DA3C6D" w:rsidRPr="0076465D">
        <w:rPr>
          <w:rFonts w:ascii="Calibri" w:eastAsia="Times New Roman" w:hAnsi="Calibri" w:cs="Calibri"/>
          <w:color w:val="000000"/>
          <w:sz w:val="24"/>
          <w:szCs w:val="24"/>
          <w:vertAlign w:val="subscript"/>
          <w:lang w:val="en-GB"/>
        </w:rPr>
        <w:t>2</w:t>
      </w:r>
      <w:r w:rsidR="00DA3C6D" w:rsidRPr="0076465D">
        <w:rPr>
          <w:rFonts w:ascii="Calibri" w:eastAsia="Times New Roman" w:hAnsi="Calibri" w:cs="Calibri"/>
          <w:color w:val="000000"/>
          <w:sz w:val="24"/>
          <w:szCs w:val="24"/>
          <w:lang w:val="en-GB"/>
        </w:rPr>
        <w:t xml:space="preserve">O </w:t>
      </w:r>
      <w:r w:rsidRPr="0076465D">
        <w:rPr>
          <w:rFonts w:ascii="Calibri" w:eastAsia="Times New Roman" w:hAnsi="Calibri" w:cs="Calibri"/>
          <w:color w:val="000000"/>
          <w:sz w:val="24"/>
          <w:szCs w:val="24"/>
          <w:lang w:val="en-GB"/>
        </w:rPr>
        <w:t>from various sources and those adopted in Present Mech and Han Mech.</w:t>
      </w:r>
    </w:p>
    <w:p w14:paraId="480DD1F6" w14:textId="77777777" w:rsidR="00B70880" w:rsidRPr="0076465D" w:rsidRDefault="00F4760B" w:rsidP="00365643">
      <w:pPr>
        <w:widowControl/>
        <w:numPr>
          <w:ilvl w:val="0"/>
          <w:numId w:val="1"/>
        </w:numPr>
        <w:ind w:left="567" w:hanging="567"/>
        <w:rPr>
          <w:rFonts w:ascii="Calibri" w:hAnsi="Calibri" w:cs="Calibri"/>
          <w:b/>
          <w:bCs/>
          <w:sz w:val="24"/>
          <w:szCs w:val="24"/>
          <w:lang w:val="en-GB"/>
        </w:rPr>
      </w:pPr>
      <w:r w:rsidRPr="0076465D">
        <w:rPr>
          <w:rFonts w:ascii="Calibri" w:hAnsi="Calibri" w:cs="Calibri"/>
          <w:sz w:val="24"/>
          <w:szCs w:val="24"/>
          <w:lang w:val="en-GB"/>
        </w:rPr>
        <w:br w:type="page"/>
      </w:r>
      <w:r w:rsidR="00B70880" w:rsidRPr="0076465D">
        <w:rPr>
          <w:rFonts w:ascii="Calibri" w:hAnsi="Calibri" w:cs="Calibri"/>
          <w:b/>
          <w:bCs/>
          <w:sz w:val="24"/>
          <w:szCs w:val="24"/>
          <w:lang w:val="en-GB"/>
        </w:rPr>
        <w:t xml:space="preserve">Comparison </w:t>
      </w:r>
      <w:r w:rsidR="004A07B1" w:rsidRPr="0076465D">
        <w:rPr>
          <w:rFonts w:ascii="Calibri" w:hAnsi="Calibri" w:cs="Calibri"/>
          <w:b/>
          <w:bCs/>
          <w:sz w:val="24"/>
          <w:szCs w:val="24"/>
          <w:lang w:val="en-GB"/>
        </w:rPr>
        <w:t xml:space="preserve">for the predicted laminar burning velocity between the </w:t>
      </w:r>
      <w:r w:rsidR="00230E1D" w:rsidRPr="0076465D">
        <w:rPr>
          <w:rFonts w:ascii="Calibri" w:hAnsi="Calibri" w:cs="Calibri"/>
          <w:b/>
          <w:bCs/>
          <w:sz w:val="24"/>
          <w:szCs w:val="24"/>
          <w:lang w:val="en-GB"/>
        </w:rPr>
        <w:t>detailed</w:t>
      </w:r>
      <w:r w:rsidR="004A07B1" w:rsidRPr="0076465D">
        <w:rPr>
          <w:rFonts w:ascii="Calibri" w:hAnsi="Calibri" w:cs="Calibri"/>
          <w:b/>
          <w:bCs/>
          <w:sz w:val="24"/>
          <w:szCs w:val="24"/>
          <w:lang w:val="en-GB"/>
        </w:rPr>
        <w:t xml:space="preserve"> </w:t>
      </w:r>
      <w:r w:rsidR="004107D3" w:rsidRPr="0076465D">
        <w:rPr>
          <w:rFonts w:ascii="Calibri" w:hAnsi="Calibri" w:cs="Calibri"/>
          <w:b/>
          <w:bCs/>
          <w:sz w:val="24"/>
          <w:szCs w:val="24"/>
          <w:lang w:val="en-GB"/>
        </w:rPr>
        <w:t>Present Mech</w:t>
      </w:r>
      <w:r w:rsidR="004A07B1" w:rsidRPr="0076465D">
        <w:rPr>
          <w:rFonts w:ascii="Calibri" w:hAnsi="Calibri" w:cs="Calibri"/>
          <w:b/>
          <w:bCs/>
          <w:sz w:val="24"/>
          <w:szCs w:val="24"/>
          <w:lang w:val="en-GB"/>
        </w:rPr>
        <w:t xml:space="preserve"> and the reduced </w:t>
      </w:r>
      <w:r w:rsidR="004107D3" w:rsidRPr="0076465D">
        <w:rPr>
          <w:rFonts w:ascii="Calibri" w:hAnsi="Calibri" w:cs="Calibri"/>
          <w:b/>
          <w:bCs/>
          <w:sz w:val="24"/>
          <w:szCs w:val="24"/>
          <w:lang w:val="en-GB"/>
        </w:rPr>
        <w:t>Present Mech</w:t>
      </w:r>
    </w:p>
    <w:p w14:paraId="553CB417" w14:textId="77777777" w:rsidR="004825D1" w:rsidRPr="0076465D" w:rsidRDefault="00AF19EB" w:rsidP="00365643">
      <w:pPr>
        <w:adjustRightInd w:val="0"/>
        <w:snapToGrid w:val="0"/>
        <w:spacing w:line="360" w:lineRule="auto"/>
        <w:ind w:firstLine="567"/>
        <w:rPr>
          <w:rFonts w:ascii="Calibri" w:hAnsi="Calibri" w:cs="Calibri"/>
          <w:sz w:val="24"/>
          <w:szCs w:val="24"/>
          <w:lang w:val="en-GB"/>
        </w:rPr>
      </w:pPr>
      <w:r w:rsidRPr="0076465D">
        <w:rPr>
          <w:rFonts w:ascii="Calibri" w:hAnsi="Calibri" w:cs="Calibri"/>
          <w:sz w:val="24"/>
          <w:szCs w:val="24"/>
          <w:lang w:val="en-GB"/>
        </w:rPr>
        <w:t>As mentioned in</w:t>
      </w:r>
      <w:r w:rsidR="00C412B1" w:rsidRPr="0076465D">
        <w:rPr>
          <w:rFonts w:ascii="Calibri" w:hAnsi="Calibri" w:cs="Calibri"/>
          <w:sz w:val="24"/>
          <w:szCs w:val="24"/>
          <w:lang w:val="en-GB"/>
        </w:rPr>
        <w:t xml:space="preserve"> </w:t>
      </w:r>
      <w:r w:rsidR="00BA0FD3" w:rsidRPr="0076465D">
        <w:rPr>
          <w:rFonts w:ascii="Calibri" w:hAnsi="Calibri" w:cs="Calibri"/>
          <w:sz w:val="24"/>
          <w:szCs w:val="24"/>
          <w:lang w:val="en-GB"/>
        </w:rPr>
        <w:t xml:space="preserve">the </w:t>
      </w:r>
      <w:r w:rsidR="00A1578B" w:rsidRPr="0076465D">
        <w:rPr>
          <w:rFonts w:ascii="Calibri" w:hAnsi="Calibri" w:cs="Calibri"/>
          <w:sz w:val="24"/>
          <w:szCs w:val="24"/>
          <w:lang w:val="en-GB"/>
        </w:rPr>
        <w:t>Section</w:t>
      </w:r>
      <w:r w:rsidR="00C412B1" w:rsidRPr="0076465D">
        <w:rPr>
          <w:rFonts w:ascii="Calibri" w:hAnsi="Calibri" w:cs="Calibri"/>
          <w:sz w:val="24"/>
          <w:szCs w:val="24"/>
          <w:lang w:val="en-GB"/>
        </w:rPr>
        <w:t xml:space="preserve"> 3 of</w:t>
      </w:r>
      <w:r w:rsidRPr="0076465D">
        <w:rPr>
          <w:rFonts w:ascii="Calibri" w:hAnsi="Calibri" w:cs="Calibri"/>
          <w:sz w:val="24"/>
          <w:szCs w:val="24"/>
          <w:lang w:val="en-GB"/>
        </w:rPr>
        <w:t xml:space="preserve"> the main text, the Present Mech can be reduced to 26 species and 119 reactions by removing reactions involving HONO, HNOH, HON, HNO</w:t>
      </w:r>
      <w:r w:rsidRPr="0076465D">
        <w:rPr>
          <w:rFonts w:ascii="Calibri" w:hAnsi="Calibri" w:cs="Calibri"/>
          <w:sz w:val="24"/>
          <w:szCs w:val="24"/>
          <w:vertAlign w:val="subscript"/>
          <w:lang w:val="en-GB"/>
        </w:rPr>
        <w:t>2</w:t>
      </w:r>
      <w:r w:rsidRPr="0076465D">
        <w:rPr>
          <w:rFonts w:ascii="Calibri" w:hAnsi="Calibri" w:cs="Calibri"/>
          <w:sz w:val="24"/>
          <w:szCs w:val="24"/>
          <w:lang w:val="en-GB"/>
        </w:rPr>
        <w:t>, HONO</w:t>
      </w:r>
      <w:r w:rsidRPr="0076465D">
        <w:rPr>
          <w:rFonts w:ascii="Calibri" w:hAnsi="Calibri" w:cs="Calibri"/>
          <w:sz w:val="24"/>
          <w:szCs w:val="24"/>
          <w:vertAlign w:val="subscript"/>
          <w:lang w:val="en-GB"/>
        </w:rPr>
        <w:t>2</w:t>
      </w:r>
      <w:r w:rsidRPr="0076465D">
        <w:rPr>
          <w:rFonts w:ascii="Calibri" w:hAnsi="Calibri" w:cs="Calibri"/>
          <w:sz w:val="24"/>
          <w:szCs w:val="24"/>
          <w:lang w:val="en-GB"/>
        </w:rPr>
        <w:t>, and NO</w:t>
      </w:r>
      <w:r w:rsidRPr="0076465D">
        <w:rPr>
          <w:rFonts w:ascii="Calibri" w:hAnsi="Calibri" w:cs="Calibri"/>
          <w:sz w:val="24"/>
          <w:szCs w:val="24"/>
          <w:vertAlign w:val="subscript"/>
          <w:lang w:val="en-GB"/>
        </w:rPr>
        <w:t>3</w:t>
      </w:r>
      <w:r w:rsidRPr="0076465D">
        <w:rPr>
          <w:rFonts w:ascii="Calibri" w:hAnsi="Calibri" w:cs="Calibri"/>
          <w:sz w:val="24"/>
          <w:szCs w:val="24"/>
          <w:lang w:val="en-GB"/>
        </w:rPr>
        <w:t xml:space="preserve">. </w:t>
      </w:r>
      <w:r w:rsidR="00A21C86" w:rsidRPr="0076465D">
        <w:rPr>
          <w:rFonts w:ascii="Calibri" w:hAnsi="Calibri" w:cs="Calibri"/>
          <w:sz w:val="24"/>
          <w:szCs w:val="24"/>
          <w:lang w:val="en-GB"/>
        </w:rPr>
        <w:t xml:space="preserve">According to Han et al. </w:t>
      </w:r>
      <w:r w:rsidR="00C55201" w:rsidRPr="0076465D">
        <w:rPr>
          <w:rFonts w:ascii="Calibri" w:hAnsi="Calibri" w:cs="Calibri"/>
          <w:noProof/>
          <w:sz w:val="24"/>
          <w:szCs w:val="24"/>
          <w:lang w:val="en-GB"/>
        </w:rPr>
        <w:t>[1]</w:t>
      </w:r>
      <w:r w:rsidR="00A21C86" w:rsidRPr="0076465D">
        <w:rPr>
          <w:rFonts w:ascii="Calibri" w:hAnsi="Calibri" w:cs="Calibri"/>
          <w:sz w:val="24"/>
          <w:szCs w:val="24"/>
          <w:lang w:val="en-GB"/>
        </w:rPr>
        <w:t>, t</w:t>
      </w:r>
      <w:r w:rsidRPr="0076465D">
        <w:rPr>
          <w:rFonts w:ascii="Calibri" w:hAnsi="Calibri" w:cs="Calibri"/>
          <w:sz w:val="24"/>
          <w:szCs w:val="24"/>
          <w:lang w:val="en-GB"/>
        </w:rPr>
        <w:t xml:space="preserve">he removal of those reaction </w:t>
      </w:r>
      <w:r w:rsidR="00EB50E3" w:rsidRPr="0076465D">
        <w:rPr>
          <w:rFonts w:ascii="Calibri" w:hAnsi="Calibri" w:cs="Calibri"/>
          <w:sz w:val="24"/>
          <w:szCs w:val="24"/>
          <w:lang w:val="en-GB"/>
        </w:rPr>
        <w:t xml:space="preserve">has negligible effect </w:t>
      </w:r>
      <w:r w:rsidR="00684987" w:rsidRPr="0076465D">
        <w:rPr>
          <w:rFonts w:ascii="Calibri" w:hAnsi="Calibri" w:cs="Calibri"/>
          <w:sz w:val="24"/>
          <w:szCs w:val="24"/>
          <w:lang w:val="en-GB"/>
        </w:rPr>
        <w:t>on</w:t>
      </w:r>
      <w:r w:rsidR="00FD68B7" w:rsidRPr="0076465D">
        <w:rPr>
          <w:rFonts w:ascii="Calibri" w:hAnsi="Calibri" w:cs="Calibri"/>
          <w:sz w:val="24"/>
          <w:szCs w:val="24"/>
          <w:lang w:val="en-GB"/>
        </w:rPr>
        <w:t xml:space="preserve"> the</w:t>
      </w:r>
      <w:r w:rsidRPr="0076465D">
        <w:rPr>
          <w:rFonts w:ascii="Calibri" w:hAnsi="Calibri" w:cs="Calibri"/>
          <w:sz w:val="24"/>
          <w:szCs w:val="24"/>
          <w:lang w:val="en-GB"/>
        </w:rPr>
        <w:t xml:space="preserve"> </w:t>
      </w:r>
      <w:r w:rsidRPr="0076465D">
        <w:rPr>
          <w:rFonts w:ascii="Calibri" w:hAnsi="Calibri" w:cs="Calibri"/>
          <w:i/>
          <w:iCs/>
          <w:noProof/>
          <w:sz w:val="24"/>
          <w:szCs w:val="24"/>
          <w:lang w:val="en-GB"/>
        </w:rPr>
        <w:t>S</w:t>
      </w:r>
      <w:r w:rsidRPr="0076465D">
        <w:rPr>
          <w:rFonts w:ascii="Calibri" w:hAnsi="Calibri" w:cs="Calibri"/>
          <w:i/>
          <w:iCs/>
          <w:noProof/>
          <w:sz w:val="24"/>
          <w:szCs w:val="24"/>
          <w:vertAlign w:val="subscript"/>
          <w:lang w:val="en-GB"/>
        </w:rPr>
        <w:t xml:space="preserve">L </w:t>
      </w:r>
      <w:r w:rsidRPr="0076465D">
        <w:rPr>
          <w:rFonts w:ascii="Calibri" w:hAnsi="Calibri" w:cs="Calibri"/>
          <w:noProof/>
          <w:sz w:val="24"/>
          <w:szCs w:val="24"/>
          <w:lang w:val="en-GB"/>
        </w:rPr>
        <w:t>prediction. In order to prove this</w:t>
      </w:r>
      <w:r w:rsidR="00884770" w:rsidRPr="0076465D">
        <w:rPr>
          <w:rFonts w:ascii="Calibri" w:hAnsi="Calibri" w:cs="Calibri"/>
          <w:noProof/>
          <w:sz w:val="24"/>
          <w:szCs w:val="24"/>
          <w:lang w:val="en-GB"/>
        </w:rPr>
        <w:t xml:space="preserve"> in the Present Mech</w:t>
      </w:r>
      <w:r w:rsidRPr="0076465D">
        <w:rPr>
          <w:rFonts w:ascii="Calibri" w:hAnsi="Calibri" w:cs="Calibri"/>
          <w:noProof/>
          <w:sz w:val="24"/>
          <w:szCs w:val="24"/>
          <w:lang w:val="en-GB"/>
        </w:rPr>
        <w:t xml:space="preserve">, Fig. </w:t>
      </w:r>
      <w:r w:rsidR="00A21C86" w:rsidRPr="0076465D">
        <w:rPr>
          <w:rFonts w:ascii="Calibri" w:hAnsi="Calibri" w:cs="Calibri"/>
          <w:noProof/>
          <w:sz w:val="24"/>
          <w:szCs w:val="24"/>
          <w:lang w:val="en-GB"/>
        </w:rPr>
        <w:t>S</w:t>
      </w:r>
      <w:r w:rsidR="008C328C" w:rsidRPr="0076465D">
        <w:rPr>
          <w:rFonts w:ascii="Calibri" w:hAnsi="Calibri" w:cs="Calibri"/>
          <w:noProof/>
          <w:sz w:val="24"/>
          <w:szCs w:val="24"/>
          <w:lang w:val="en-GB"/>
        </w:rPr>
        <w:t>8</w:t>
      </w:r>
      <w:r w:rsidRPr="0076465D">
        <w:rPr>
          <w:rFonts w:ascii="Calibri" w:hAnsi="Calibri" w:cs="Calibri"/>
          <w:noProof/>
          <w:sz w:val="24"/>
          <w:szCs w:val="24"/>
          <w:lang w:val="en-GB"/>
        </w:rPr>
        <w:t xml:space="preserve"> </w:t>
      </w:r>
      <w:r w:rsidR="00B467F5" w:rsidRPr="0076465D">
        <w:rPr>
          <w:rFonts w:ascii="Calibri" w:hAnsi="Calibri" w:cs="Calibri"/>
          <w:sz w:val="24"/>
          <w:szCs w:val="24"/>
          <w:lang w:val="en-GB"/>
        </w:rPr>
        <w:t xml:space="preserve">shows the predicted </w:t>
      </w:r>
      <w:r w:rsidR="00FD68B7" w:rsidRPr="0076465D">
        <w:rPr>
          <w:rFonts w:ascii="Calibri" w:hAnsi="Calibri" w:cs="Calibri"/>
          <w:i/>
          <w:iCs/>
          <w:noProof/>
          <w:sz w:val="24"/>
          <w:szCs w:val="24"/>
          <w:lang w:val="en-GB"/>
        </w:rPr>
        <w:t>S</w:t>
      </w:r>
      <w:r w:rsidR="00FD68B7" w:rsidRPr="0076465D">
        <w:rPr>
          <w:rFonts w:ascii="Calibri" w:hAnsi="Calibri" w:cs="Calibri"/>
          <w:i/>
          <w:iCs/>
          <w:noProof/>
          <w:sz w:val="24"/>
          <w:szCs w:val="24"/>
          <w:vertAlign w:val="subscript"/>
          <w:lang w:val="en-GB"/>
        </w:rPr>
        <w:t>L</w:t>
      </w:r>
      <w:r w:rsidR="00B467F5" w:rsidRPr="0076465D">
        <w:rPr>
          <w:rFonts w:ascii="Calibri" w:hAnsi="Calibri" w:cs="Calibri"/>
          <w:sz w:val="24"/>
          <w:szCs w:val="24"/>
          <w:lang w:val="en-GB"/>
        </w:rPr>
        <w:t xml:space="preserve"> between the </w:t>
      </w:r>
      <w:r w:rsidR="00230E1D" w:rsidRPr="0076465D">
        <w:rPr>
          <w:rFonts w:ascii="Calibri" w:hAnsi="Calibri" w:cs="Calibri"/>
          <w:sz w:val="24"/>
          <w:szCs w:val="24"/>
          <w:lang w:val="en-GB"/>
        </w:rPr>
        <w:t>detailed</w:t>
      </w:r>
      <w:r w:rsidR="00B467F5" w:rsidRPr="0076465D">
        <w:rPr>
          <w:rFonts w:ascii="Calibri" w:hAnsi="Calibri" w:cs="Calibri"/>
          <w:sz w:val="24"/>
          <w:szCs w:val="24"/>
          <w:lang w:val="en-GB"/>
        </w:rPr>
        <w:t xml:space="preserve"> Present Mech and the reduced Present Mech.</w:t>
      </w:r>
      <w:r w:rsidR="00A21C86" w:rsidRPr="0076465D">
        <w:rPr>
          <w:rFonts w:ascii="Calibri" w:hAnsi="Calibri" w:cs="Calibri"/>
          <w:sz w:val="24"/>
          <w:szCs w:val="24"/>
          <w:lang w:val="en-GB"/>
        </w:rPr>
        <w:t xml:space="preserve"> As observed in the figure,</w:t>
      </w:r>
      <w:r w:rsidR="00FD68B7" w:rsidRPr="0076465D">
        <w:rPr>
          <w:rFonts w:ascii="Calibri" w:hAnsi="Calibri" w:cs="Calibri"/>
          <w:sz w:val="24"/>
          <w:szCs w:val="24"/>
          <w:lang w:val="en-GB"/>
        </w:rPr>
        <w:t xml:space="preserve"> the difference between the </w:t>
      </w:r>
      <w:r w:rsidR="00FD68B7" w:rsidRPr="0076465D">
        <w:rPr>
          <w:rFonts w:ascii="Calibri" w:hAnsi="Calibri" w:cs="Calibri"/>
          <w:i/>
          <w:iCs/>
          <w:noProof/>
          <w:sz w:val="24"/>
          <w:szCs w:val="24"/>
          <w:lang w:val="en-GB"/>
        </w:rPr>
        <w:t>S</w:t>
      </w:r>
      <w:r w:rsidR="00FD68B7" w:rsidRPr="0076465D">
        <w:rPr>
          <w:rFonts w:ascii="Calibri" w:hAnsi="Calibri" w:cs="Calibri"/>
          <w:i/>
          <w:iCs/>
          <w:noProof/>
          <w:sz w:val="24"/>
          <w:szCs w:val="24"/>
          <w:vertAlign w:val="subscript"/>
          <w:lang w:val="en-GB"/>
        </w:rPr>
        <w:t xml:space="preserve">L </w:t>
      </w:r>
      <w:r w:rsidR="00FD68B7" w:rsidRPr="0076465D">
        <w:rPr>
          <w:rFonts w:ascii="Calibri" w:hAnsi="Calibri" w:cs="Calibri"/>
          <w:noProof/>
          <w:sz w:val="24"/>
          <w:szCs w:val="24"/>
          <w:lang w:val="en-GB"/>
        </w:rPr>
        <w:t xml:space="preserve">predicted by the </w:t>
      </w:r>
      <w:r w:rsidR="00230E1D" w:rsidRPr="0076465D">
        <w:rPr>
          <w:rFonts w:ascii="Calibri" w:hAnsi="Calibri" w:cs="Calibri"/>
          <w:noProof/>
          <w:sz w:val="24"/>
          <w:szCs w:val="24"/>
          <w:lang w:val="en-GB"/>
        </w:rPr>
        <w:t>detailed</w:t>
      </w:r>
      <w:r w:rsidR="00FD68B7" w:rsidRPr="0076465D">
        <w:rPr>
          <w:rFonts w:ascii="Calibri" w:hAnsi="Calibri" w:cs="Calibri"/>
          <w:noProof/>
          <w:sz w:val="24"/>
          <w:szCs w:val="24"/>
          <w:lang w:val="en-GB"/>
        </w:rPr>
        <w:t xml:space="preserve"> and reduced Present Mech is negligible. It warrants the use of reduced Present Mech </w:t>
      </w:r>
      <w:r w:rsidR="00694E3E" w:rsidRPr="0076465D">
        <w:rPr>
          <w:rFonts w:ascii="Calibri" w:hAnsi="Calibri" w:cs="Calibri"/>
          <w:noProof/>
          <w:sz w:val="24"/>
          <w:szCs w:val="24"/>
          <w:lang w:val="en-GB"/>
        </w:rPr>
        <w:t xml:space="preserve">to lower the computational cost </w:t>
      </w:r>
      <w:r w:rsidR="00745A38" w:rsidRPr="0076465D">
        <w:rPr>
          <w:rFonts w:ascii="Calibri" w:hAnsi="Calibri" w:cs="Calibri"/>
          <w:noProof/>
          <w:sz w:val="24"/>
          <w:szCs w:val="24"/>
          <w:lang w:val="en-GB"/>
        </w:rPr>
        <w:t>when used for</w:t>
      </w:r>
      <w:r w:rsidR="00884770" w:rsidRPr="0076465D">
        <w:rPr>
          <w:rFonts w:ascii="Calibri" w:hAnsi="Calibri" w:cs="Calibri"/>
          <w:noProof/>
          <w:sz w:val="24"/>
          <w:szCs w:val="24"/>
          <w:lang w:val="en-GB"/>
        </w:rPr>
        <w:t xml:space="preserve"> flame modelling.</w:t>
      </w:r>
    </w:p>
    <w:bookmarkEnd w:id="7"/>
    <w:p w14:paraId="14D5BB83" w14:textId="77777777" w:rsidR="006D611E" w:rsidRPr="0076465D" w:rsidRDefault="006D611E" w:rsidP="000F77E8">
      <w:pPr>
        <w:widowControl/>
        <w:jc w:val="left"/>
        <w:rPr>
          <w:rFonts w:ascii="Calibri" w:hAnsi="Calibri" w:cs="Calibri"/>
          <w:sz w:val="24"/>
          <w:szCs w:val="24"/>
          <w:lang w:val="en-GB"/>
        </w:rPr>
      </w:pPr>
    </w:p>
    <w:p w14:paraId="66874C4E" w14:textId="00DF76ED" w:rsidR="00B467F5" w:rsidRPr="0076465D" w:rsidRDefault="009A6A53" w:rsidP="00B467F5">
      <w:pPr>
        <w:adjustRightInd w:val="0"/>
        <w:snapToGrid w:val="0"/>
        <w:spacing w:line="360" w:lineRule="auto"/>
        <w:jc w:val="center"/>
        <w:rPr>
          <w:rFonts w:ascii="Calibri" w:hAnsi="Calibri" w:cs="Calibri"/>
          <w:sz w:val="24"/>
          <w:szCs w:val="24"/>
          <w:lang w:val="en-GB"/>
        </w:rPr>
      </w:pPr>
      <w:r w:rsidRPr="0076465D">
        <w:rPr>
          <w:rFonts w:ascii="Calibri" w:hAnsi="Calibri" w:cs="Calibri"/>
          <w:noProof/>
          <w:sz w:val="24"/>
          <w:szCs w:val="24"/>
          <w:lang w:val="en-IN" w:eastAsia="en-IN"/>
        </w:rPr>
        <w:drawing>
          <wp:inline distT="0" distB="0" distL="0" distR="0" wp14:anchorId="5D93CC4A" wp14:editId="78521AEA">
            <wp:extent cx="5396230" cy="45307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6230" cy="4530725"/>
                    </a:xfrm>
                    <a:prstGeom prst="rect">
                      <a:avLst/>
                    </a:prstGeom>
                    <a:noFill/>
                    <a:ln>
                      <a:noFill/>
                    </a:ln>
                  </pic:spPr>
                </pic:pic>
              </a:graphicData>
            </a:graphic>
          </wp:inline>
        </w:drawing>
      </w:r>
    </w:p>
    <w:p w14:paraId="6F87439F" w14:textId="768A8970" w:rsidR="00B467F5" w:rsidRPr="0076465D" w:rsidRDefault="00B467F5" w:rsidP="00365643">
      <w:pPr>
        <w:spacing w:line="360" w:lineRule="auto"/>
        <w:rPr>
          <w:rFonts w:ascii="Calibri" w:hAnsi="Calibri" w:cs="Calibri"/>
          <w:sz w:val="24"/>
          <w:szCs w:val="24"/>
          <w:lang w:val="en-GB"/>
        </w:rPr>
      </w:pPr>
      <w:bookmarkStart w:id="12" w:name="_Hlk69728523"/>
      <w:r w:rsidRPr="0076465D">
        <w:rPr>
          <w:rFonts w:ascii="Calibri" w:hAnsi="Calibri" w:cs="Calibri"/>
          <w:b/>
          <w:bCs/>
          <w:noProof/>
          <w:sz w:val="24"/>
          <w:szCs w:val="24"/>
          <w:lang w:val="en-GB"/>
        </w:rPr>
        <w:t xml:space="preserve">Fig. </w:t>
      </w:r>
      <w:r w:rsidR="00B70880" w:rsidRPr="0076465D">
        <w:rPr>
          <w:rFonts w:ascii="Calibri" w:hAnsi="Calibri" w:cs="Calibri"/>
          <w:b/>
          <w:bCs/>
          <w:noProof/>
          <w:sz w:val="24"/>
          <w:szCs w:val="24"/>
          <w:lang w:val="en-GB"/>
        </w:rPr>
        <w:t>S</w:t>
      </w:r>
      <w:r w:rsidR="008C328C" w:rsidRPr="0076465D">
        <w:rPr>
          <w:rFonts w:ascii="Calibri" w:hAnsi="Calibri" w:cs="Calibri"/>
          <w:b/>
          <w:bCs/>
          <w:noProof/>
          <w:sz w:val="24"/>
          <w:szCs w:val="24"/>
          <w:lang w:val="en-GB"/>
        </w:rPr>
        <w:t>8</w:t>
      </w:r>
      <w:r w:rsidR="00B70880" w:rsidRPr="0076465D">
        <w:rPr>
          <w:rFonts w:ascii="Calibri" w:hAnsi="Calibri" w:cs="Calibri"/>
          <w:b/>
          <w:bCs/>
          <w:noProof/>
          <w:sz w:val="24"/>
          <w:szCs w:val="24"/>
          <w:lang w:val="en-GB"/>
        </w:rPr>
        <w:t>.</w:t>
      </w:r>
      <w:r w:rsidRPr="0076465D">
        <w:rPr>
          <w:rFonts w:ascii="Calibri" w:hAnsi="Calibri" w:cs="Calibri"/>
          <w:b/>
          <w:bCs/>
          <w:noProof/>
          <w:sz w:val="24"/>
          <w:szCs w:val="24"/>
          <w:lang w:val="en-GB"/>
        </w:rPr>
        <w:t xml:space="preserve"> </w:t>
      </w:r>
      <w:r w:rsidRPr="0076465D">
        <w:rPr>
          <w:rFonts w:ascii="Calibri" w:hAnsi="Calibri" w:cs="Calibri"/>
          <w:noProof/>
          <w:sz w:val="24"/>
          <w:szCs w:val="24"/>
          <w:lang w:val="en-GB"/>
        </w:rPr>
        <w:t xml:space="preserve">Comparison of the predicted </w:t>
      </w:r>
      <w:r w:rsidRPr="0076465D">
        <w:rPr>
          <w:rFonts w:ascii="Calibri" w:hAnsi="Calibri" w:cs="Calibri"/>
          <w:i/>
          <w:iCs/>
          <w:noProof/>
          <w:sz w:val="24"/>
          <w:szCs w:val="24"/>
          <w:lang w:val="en-GB"/>
        </w:rPr>
        <w:t>S</w:t>
      </w:r>
      <w:r w:rsidRPr="0076465D">
        <w:rPr>
          <w:rFonts w:ascii="Calibri" w:hAnsi="Calibri" w:cs="Calibri"/>
          <w:i/>
          <w:iCs/>
          <w:noProof/>
          <w:sz w:val="24"/>
          <w:szCs w:val="24"/>
          <w:vertAlign w:val="subscript"/>
          <w:lang w:val="en-GB"/>
        </w:rPr>
        <w:t>L</w:t>
      </w:r>
      <w:r w:rsidRPr="0076465D" w:rsidDel="00135658">
        <w:rPr>
          <w:rFonts w:ascii="Calibri" w:hAnsi="Calibri" w:cs="Calibri"/>
          <w:noProof/>
          <w:sz w:val="24"/>
          <w:szCs w:val="24"/>
          <w:lang w:val="en-GB"/>
        </w:rPr>
        <w:t xml:space="preserve"> </w:t>
      </w:r>
      <w:r w:rsidRPr="0076465D">
        <w:rPr>
          <w:rFonts w:ascii="Calibri" w:hAnsi="Calibri" w:cs="Calibri"/>
          <w:noProof/>
          <w:sz w:val="24"/>
          <w:szCs w:val="24"/>
          <w:lang w:val="en-GB"/>
        </w:rPr>
        <w:t>for NH</w:t>
      </w:r>
      <w:r w:rsidRPr="0076465D">
        <w:rPr>
          <w:rFonts w:ascii="Calibri" w:hAnsi="Calibri" w:cs="Calibri"/>
          <w:noProof/>
          <w:sz w:val="24"/>
          <w:szCs w:val="24"/>
          <w:vertAlign w:val="subscript"/>
          <w:lang w:val="en-GB"/>
        </w:rPr>
        <w:t>3</w:t>
      </w:r>
      <w:r w:rsidRPr="0076465D">
        <w:rPr>
          <w:rFonts w:ascii="Calibri" w:hAnsi="Calibri" w:cs="Calibri"/>
          <w:noProof/>
          <w:sz w:val="24"/>
          <w:szCs w:val="24"/>
          <w:lang w:val="en-GB"/>
        </w:rPr>
        <w:t>/H</w:t>
      </w:r>
      <w:r w:rsidRPr="0076465D">
        <w:rPr>
          <w:rFonts w:ascii="Calibri" w:hAnsi="Calibri" w:cs="Calibri"/>
          <w:noProof/>
          <w:sz w:val="24"/>
          <w:szCs w:val="24"/>
          <w:vertAlign w:val="subscript"/>
          <w:lang w:val="en-GB"/>
        </w:rPr>
        <w:t>2</w:t>
      </w:r>
      <w:r w:rsidRPr="0076465D">
        <w:rPr>
          <w:rFonts w:ascii="Calibri" w:hAnsi="Calibri" w:cs="Calibri"/>
          <w:noProof/>
          <w:sz w:val="24"/>
          <w:szCs w:val="24"/>
          <w:lang w:val="en-GB"/>
        </w:rPr>
        <w:t xml:space="preserve">/Air premixed flames </w:t>
      </w:r>
      <w:r w:rsidR="00564EDC" w:rsidRPr="0076465D">
        <w:rPr>
          <w:rFonts w:ascii="Calibri" w:hAnsi="Calibri" w:cs="Calibri"/>
          <w:noProof/>
          <w:sz w:val="24"/>
          <w:szCs w:val="24"/>
          <w:lang w:val="en-GB"/>
        </w:rPr>
        <w:t>at</w:t>
      </w:r>
      <w:r w:rsidRPr="0076465D">
        <w:rPr>
          <w:rFonts w:ascii="Calibri" w:hAnsi="Calibri" w:cs="Calibri"/>
          <w:noProof/>
          <w:sz w:val="24"/>
          <w:szCs w:val="24"/>
          <w:lang w:val="en-GB"/>
        </w:rPr>
        <w:t xml:space="preserve"> </w:t>
      </w:r>
      <w:r w:rsidRPr="0076465D">
        <w:rPr>
          <w:rFonts w:ascii="Calibri" w:hAnsi="Calibri" w:cs="Calibri"/>
          <w:i/>
          <w:iCs/>
          <w:noProof/>
          <w:sz w:val="24"/>
          <w:szCs w:val="24"/>
          <w:lang w:val="en-GB"/>
        </w:rPr>
        <w:t>X</w:t>
      </w:r>
      <w:r w:rsidRPr="0076465D">
        <w:rPr>
          <w:rFonts w:ascii="Calibri" w:hAnsi="Calibri" w:cs="Calibri"/>
          <w:i/>
          <w:iCs/>
          <w:noProof/>
          <w:sz w:val="24"/>
          <w:szCs w:val="24"/>
          <w:vertAlign w:val="subscript"/>
          <w:lang w:val="en-GB"/>
        </w:rPr>
        <w:t>H2</w:t>
      </w:r>
      <w:r w:rsidRPr="0076465D">
        <w:rPr>
          <w:rFonts w:ascii="Calibri" w:hAnsi="Calibri" w:cs="Calibri"/>
          <w:sz w:val="24"/>
          <w:szCs w:val="24"/>
          <w:lang w:val="en-GB"/>
        </w:rPr>
        <w:t xml:space="preserve"> = 0.4 between the </w:t>
      </w:r>
      <w:r w:rsidR="00230E1D" w:rsidRPr="0076465D">
        <w:rPr>
          <w:rFonts w:ascii="Calibri" w:hAnsi="Calibri" w:cs="Calibri"/>
          <w:sz w:val="24"/>
          <w:szCs w:val="24"/>
          <w:lang w:val="en-GB"/>
        </w:rPr>
        <w:t>detailed</w:t>
      </w:r>
      <w:r w:rsidRPr="0076465D">
        <w:rPr>
          <w:rFonts w:ascii="Calibri" w:hAnsi="Calibri" w:cs="Calibri"/>
          <w:sz w:val="24"/>
          <w:szCs w:val="24"/>
          <w:lang w:val="en-GB"/>
        </w:rPr>
        <w:t xml:space="preserve"> and reduced Present Mech</w:t>
      </w:r>
      <w:r w:rsidRPr="0076465D">
        <w:rPr>
          <w:rFonts w:ascii="Calibri" w:hAnsi="Calibri" w:cs="Calibri"/>
          <w:noProof/>
          <w:sz w:val="24"/>
          <w:szCs w:val="24"/>
          <w:lang w:val="en-GB"/>
        </w:rPr>
        <w:t>.</w:t>
      </w:r>
      <w:bookmarkEnd w:id="12"/>
    </w:p>
    <w:p w14:paraId="333A0B32" w14:textId="77777777" w:rsidR="00E44F58" w:rsidRPr="0076465D" w:rsidRDefault="00E44F58" w:rsidP="00365643">
      <w:pPr>
        <w:pStyle w:val="ListParagraph"/>
        <w:numPr>
          <w:ilvl w:val="0"/>
          <w:numId w:val="1"/>
        </w:numPr>
        <w:ind w:left="567" w:hanging="567"/>
        <w:rPr>
          <w:rFonts w:ascii="Calibri" w:hAnsi="Calibri" w:cs="Calibri"/>
          <w:b/>
          <w:bCs/>
          <w:sz w:val="24"/>
          <w:szCs w:val="24"/>
          <w:lang w:val="en-GB"/>
        </w:rPr>
      </w:pPr>
      <w:r w:rsidRPr="0076465D">
        <w:rPr>
          <w:rFonts w:ascii="Calibri" w:hAnsi="Calibri" w:cs="Calibri"/>
          <w:b/>
          <w:bCs/>
          <w:sz w:val="24"/>
          <w:szCs w:val="24"/>
          <w:lang w:val="en-GB"/>
        </w:rPr>
        <w:t>Experimental measurements of the laminar burning velocity and Markstein length for NH</w:t>
      </w:r>
      <w:r w:rsidRPr="0076465D">
        <w:rPr>
          <w:rFonts w:ascii="Calibri" w:hAnsi="Calibri" w:cs="Calibri"/>
          <w:b/>
          <w:bCs/>
          <w:sz w:val="24"/>
          <w:szCs w:val="24"/>
          <w:vertAlign w:val="subscript"/>
          <w:lang w:val="en-GB"/>
        </w:rPr>
        <w:t>3</w:t>
      </w:r>
      <w:r w:rsidRPr="0076465D">
        <w:rPr>
          <w:rFonts w:ascii="Calibri" w:hAnsi="Calibri" w:cs="Calibri"/>
          <w:b/>
          <w:bCs/>
          <w:sz w:val="24"/>
          <w:szCs w:val="24"/>
          <w:lang w:val="en-GB"/>
        </w:rPr>
        <w:t>/H</w:t>
      </w:r>
      <w:r w:rsidRPr="0076465D">
        <w:rPr>
          <w:rFonts w:ascii="Calibri" w:hAnsi="Calibri" w:cs="Calibri"/>
          <w:b/>
          <w:bCs/>
          <w:sz w:val="24"/>
          <w:szCs w:val="24"/>
          <w:vertAlign w:val="subscript"/>
          <w:lang w:val="en-GB"/>
        </w:rPr>
        <w:t>2</w:t>
      </w:r>
      <w:r w:rsidRPr="0076465D">
        <w:rPr>
          <w:rFonts w:ascii="Calibri" w:hAnsi="Calibri" w:cs="Calibri"/>
          <w:b/>
          <w:bCs/>
          <w:sz w:val="24"/>
          <w:szCs w:val="24"/>
          <w:lang w:val="en-GB"/>
        </w:rPr>
        <w:t xml:space="preserve">/Air </w:t>
      </w:r>
      <w:r w:rsidR="004A07B1" w:rsidRPr="0076465D">
        <w:rPr>
          <w:rFonts w:ascii="Calibri" w:hAnsi="Calibri" w:cs="Calibri"/>
          <w:b/>
          <w:bCs/>
          <w:sz w:val="24"/>
          <w:szCs w:val="24"/>
          <w:lang w:val="en-GB"/>
        </w:rPr>
        <w:t xml:space="preserve">premixed flames </w:t>
      </w:r>
      <w:r w:rsidR="00487334" w:rsidRPr="0076465D">
        <w:rPr>
          <w:rFonts w:ascii="Calibri" w:hAnsi="Calibri" w:cs="Calibri"/>
          <w:b/>
          <w:bCs/>
          <w:sz w:val="24"/>
          <w:szCs w:val="24"/>
          <w:lang w:val="en-GB"/>
        </w:rPr>
        <w:t>at</w:t>
      </w:r>
      <w:r w:rsidRPr="0076465D">
        <w:rPr>
          <w:rFonts w:ascii="Calibri" w:hAnsi="Calibri" w:cs="Calibri"/>
          <w:b/>
          <w:bCs/>
          <w:sz w:val="24"/>
          <w:szCs w:val="24"/>
          <w:lang w:val="en-GB"/>
        </w:rPr>
        <w:t xml:space="preserve"> </w:t>
      </w:r>
      <w:r w:rsidRPr="0076465D">
        <w:rPr>
          <w:rFonts w:ascii="Calibri" w:hAnsi="Calibri" w:cs="Calibri"/>
          <w:b/>
          <w:bCs/>
          <w:i/>
          <w:iCs/>
          <w:sz w:val="24"/>
          <w:szCs w:val="24"/>
          <w:lang w:val="en-GB"/>
        </w:rPr>
        <w:t>X</w:t>
      </w:r>
      <w:r w:rsidRPr="0076465D">
        <w:rPr>
          <w:rFonts w:ascii="Calibri" w:hAnsi="Calibri" w:cs="Calibri"/>
          <w:b/>
          <w:bCs/>
          <w:i/>
          <w:iCs/>
          <w:sz w:val="24"/>
          <w:szCs w:val="24"/>
          <w:vertAlign w:val="subscript"/>
          <w:lang w:val="en-GB"/>
        </w:rPr>
        <w:t>H2</w:t>
      </w:r>
      <w:r w:rsidRPr="0076465D">
        <w:rPr>
          <w:rFonts w:ascii="Calibri" w:hAnsi="Calibri" w:cs="Calibri"/>
          <w:b/>
          <w:bCs/>
          <w:sz w:val="24"/>
          <w:szCs w:val="24"/>
          <w:lang w:val="en-GB"/>
        </w:rPr>
        <w:t xml:space="preserve"> = 0.4 and </w:t>
      </w:r>
      <w:r w:rsidRPr="0076465D">
        <w:rPr>
          <w:rFonts w:ascii="Calibri" w:hAnsi="Calibri" w:cs="Calibri"/>
          <w:b/>
          <w:bCs/>
          <w:i/>
          <w:iCs/>
          <w:sz w:val="24"/>
          <w:szCs w:val="24"/>
          <w:lang w:val="en-GB"/>
        </w:rPr>
        <w:t>T</w:t>
      </w:r>
      <w:r w:rsidRPr="0076465D">
        <w:rPr>
          <w:rFonts w:ascii="Calibri" w:hAnsi="Calibri" w:cs="Calibri"/>
          <w:b/>
          <w:bCs/>
          <w:i/>
          <w:iCs/>
          <w:sz w:val="24"/>
          <w:szCs w:val="24"/>
          <w:vertAlign w:val="subscript"/>
          <w:lang w:val="en-GB"/>
        </w:rPr>
        <w:t>i</w:t>
      </w:r>
      <w:r w:rsidRPr="0076465D">
        <w:rPr>
          <w:rFonts w:ascii="Calibri" w:hAnsi="Calibri" w:cs="Calibri"/>
          <w:b/>
          <w:bCs/>
          <w:sz w:val="24"/>
          <w:szCs w:val="24"/>
          <w:lang w:val="en-GB"/>
        </w:rPr>
        <w:t xml:space="preserve"> = 298 K.</w:t>
      </w:r>
    </w:p>
    <w:p w14:paraId="54CC4E4F" w14:textId="77777777" w:rsidR="00E44F58" w:rsidRPr="0076465D" w:rsidRDefault="00E44F58" w:rsidP="00365643">
      <w:pPr>
        <w:rPr>
          <w:rFonts w:ascii="Calibri" w:hAnsi="Calibri" w:cs="Calibri"/>
          <w:b/>
          <w:bCs/>
          <w:sz w:val="24"/>
          <w:szCs w:val="24"/>
          <w:lang w:val="en-GB"/>
        </w:rPr>
      </w:pPr>
    </w:p>
    <w:p w14:paraId="3CE5220A" w14:textId="77777777" w:rsidR="00E44F58" w:rsidRPr="0076465D" w:rsidRDefault="00E44F58" w:rsidP="00365643">
      <w:pPr>
        <w:spacing w:line="360" w:lineRule="auto"/>
        <w:ind w:firstLine="567"/>
        <w:rPr>
          <w:rFonts w:ascii="Calibri" w:hAnsi="Calibri" w:cs="Calibri"/>
          <w:sz w:val="24"/>
          <w:szCs w:val="24"/>
          <w:lang w:val="en-GB"/>
        </w:rPr>
      </w:pPr>
      <w:r w:rsidRPr="0076465D">
        <w:rPr>
          <w:rFonts w:ascii="Calibri" w:hAnsi="Calibri" w:cs="Calibri"/>
          <w:sz w:val="24"/>
          <w:szCs w:val="24"/>
          <w:lang w:val="en-GB"/>
        </w:rPr>
        <w:t xml:space="preserve">The </w:t>
      </w:r>
      <w:r w:rsidR="009A43AD" w:rsidRPr="0076465D">
        <w:rPr>
          <w:rFonts w:ascii="Calibri" w:hAnsi="Calibri" w:cs="Calibri"/>
          <w:sz w:val="24"/>
          <w:szCs w:val="24"/>
          <w:lang w:val="en-GB"/>
        </w:rPr>
        <w:t xml:space="preserve">reported </w:t>
      </w:r>
      <w:r w:rsidRPr="0076465D">
        <w:rPr>
          <w:rFonts w:ascii="Calibri" w:hAnsi="Calibri" w:cs="Calibri"/>
          <w:sz w:val="24"/>
          <w:szCs w:val="24"/>
          <w:lang w:val="en-GB"/>
        </w:rPr>
        <w:t xml:space="preserve">uncertainty in this study </w:t>
      </w:r>
      <w:r w:rsidR="00F95551" w:rsidRPr="0076465D">
        <w:rPr>
          <w:rFonts w:ascii="Calibri" w:hAnsi="Calibri" w:cs="Calibri"/>
          <w:sz w:val="24"/>
          <w:szCs w:val="24"/>
          <w:lang w:val="en-GB"/>
        </w:rPr>
        <w:t>was evaluated using</w:t>
      </w:r>
      <w:r w:rsidRPr="0076465D">
        <w:rPr>
          <w:rFonts w:ascii="Calibri" w:hAnsi="Calibri" w:cs="Calibri"/>
          <w:sz w:val="24"/>
          <w:szCs w:val="24"/>
          <w:lang w:val="en-GB"/>
        </w:rPr>
        <w:t xml:space="preserve"> two standard deviations.</w:t>
      </w:r>
      <w:r w:rsidR="00033DF9" w:rsidRPr="0076465D">
        <w:rPr>
          <w:rFonts w:ascii="Calibri" w:hAnsi="Calibri" w:cs="Calibri"/>
          <w:sz w:val="24"/>
          <w:szCs w:val="24"/>
          <w:lang w:val="en-GB"/>
        </w:rPr>
        <w:t xml:space="preserve"> Please note that </w:t>
      </w:r>
      <w:r w:rsidR="007262C6" w:rsidRPr="0076465D">
        <w:rPr>
          <w:rFonts w:ascii="Calibri" w:hAnsi="Calibri" w:cs="Calibri"/>
          <w:sz w:val="24"/>
          <w:szCs w:val="24"/>
          <w:lang w:val="en-GB"/>
        </w:rPr>
        <w:t xml:space="preserve">the </w:t>
      </w:r>
      <w:r w:rsidR="00674C57" w:rsidRPr="0076465D">
        <w:rPr>
          <w:rFonts w:ascii="Calibri" w:hAnsi="Calibri" w:cs="Calibri"/>
          <w:sz w:val="24"/>
          <w:szCs w:val="24"/>
          <w:lang w:val="en-GB"/>
        </w:rPr>
        <w:t>reported</w:t>
      </w:r>
      <w:r w:rsidR="007262C6" w:rsidRPr="0076465D">
        <w:rPr>
          <w:rFonts w:ascii="Calibri" w:hAnsi="Calibri" w:cs="Calibri"/>
          <w:sz w:val="24"/>
          <w:szCs w:val="24"/>
          <w:lang w:val="en-GB"/>
        </w:rPr>
        <w:t xml:space="preserve"> </w:t>
      </w:r>
      <w:r w:rsidR="00124C32" w:rsidRPr="0076465D">
        <w:rPr>
          <w:rFonts w:ascii="Calibri" w:hAnsi="Calibri" w:cs="Calibri"/>
          <w:color w:val="000000"/>
          <w:sz w:val="24"/>
          <w:szCs w:val="24"/>
        </w:rPr>
        <w:t>measurements</w:t>
      </w:r>
      <w:r w:rsidR="007262C6" w:rsidRPr="0076465D">
        <w:rPr>
          <w:rFonts w:ascii="Calibri" w:hAnsi="Calibri" w:cs="Calibri"/>
          <w:sz w:val="24"/>
          <w:szCs w:val="24"/>
          <w:lang w:val="en-GB"/>
        </w:rPr>
        <w:t xml:space="preserve"> for lean flames at 0.5 MPa </w:t>
      </w:r>
      <w:r w:rsidR="00124C32" w:rsidRPr="0076465D">
        <w:rPr>
          <w:rFonts w:ascii="Calibri" w:hAnsi="Calibri" w:cs="Calibri"/>
          <w:sz w:val="24"/>
          <w:szCs w:val="24"/>
          <w:lang w:val="en-GB"/>
        </w:rPr>
        <w:t>can be considered inaccurate as they were affected by the cellular instability</w:t>
      </w:r>
      <w:r w:rsidR="003447EC" w:rsidRPr="0076465D">
        <w:rPr>
          <w:rFonts w:ascii="Calibri" w:hAnsi="Calibri" w:cs="Calibri"/>
          <w:sz w:val="24"/>
          <w:szCs w:val="24"/>
          <w:lang w:val="en-GB"/>
        </w:rPr>
        <w:t xml:space="preserve"> effect.</w:t>
      </w:r>
    </w:p>
    <w:p w14:paraId="3D579E58" w14:textId="77777777" w:rsidR="00E44F58" w:rsidRPr="0076465D" w:rsidRDefault="00E44F58" w:rsidP="00580F2F">
      <w:pPr>
        <w:jc w:val="left"/>
        <w:rPr>
          <w:rFonts w:ascii="Calibri" w:hAnsi="Calibri" w:cs="Calibri"/>
          <w:sz w:val="24"/>
          <w:szCs w:val="24"/>
          <w:lang w:val="en-GB"/>
        </w:rPr>
      </w:pPr>
    </w:p>
    <w:p w14:paraId="65625F19" w14:textId="77777777" w:rsidR="00E44F58" w:rsidRPr="0076465D" w:rsidRDefault="00E44F58" w:rsidP="00365643">
      <w:pPr>
        <w:rPr>
          <w:rFonts w:ascii="Calibri" w:hAnsi="Calibri" w:cs="Calibri"/>
          <w:sz w:val="24"/>
          <w:szCs w:val="24"/>
          <w:lang w:val="en-GB"/>
        </w:rPr>
      </w:pPr>
      <w:r w:rsidRPr="0076465D">
        <w:rPr>
          <w:rFonts w:ascii="Calibri" w:hAnsi="Calibri" w:cs="Calibri"/>
          <w:sz w:val="24"/>
          <w:szCs w:val="24"/>
          <w:lang w:val="en-GB"/>
        </w:rPr>
        <w:t xml:space="preserve">0.1 MPa – Laminar burning velocity, </w:t>
      </w:r>
      <w:r w:rsidRPr="0076465D">
        <w:rPr>
          <w:rFonts w:ascii="Calibri" w:hAnsi="Calibri" w:cs="Calibri"/>
          <w:i/>
          <w:iCs/>
          <w:color w:val="000000"/>
          <w:sz w:val="24"/>
          <w:szCs w:val="24"/>
        </w:rPr>
        <w:t>S</w:t>
      </w:r>
      <w:r w:rsidRPr="0076465D">
        <w:rPr>
          <w:rFonts w:ascii="Calibri" w:hAnsi="Calibri" w:cs="Calibri"/>
          <w:i/>
          <w:iCs/>
          <w:color w:val="000000"/>
          <w:sz w:val="24"/>
          <w:szCs w:val="24"/>
          <w:vertAlign w:val="subscript"/>
        </w:rPr>
        <w:t>L</w:t>
      </w:r>
    </w:p>
    <w:tbl>
      <w:tblPr>
        <w:tblW w:w="8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9"/>
        <w:gridCol w:w="1252"/>
        <w:gridCol w:w="2122"/>
        <w:gridCol w:w="1580"/>
        <w:gridCol w:w="1866"/>
      </w:tblGrid>
      <w:tr w:rsidR="00B81CC7" w:rsidRPr="0076465D" w14:paraId="60BFC104" w14:textId="77777777" w:rsidTr="005C6D71">
        <w:trPr>
          <w:jc w:val="center"/>
        </w:trPr>
        <w:tc>
          <w:tcPr>
            <w:tcW w:w="1379" w:type="dxa"/>
            <w:shd w:val="clear" w:color="auto" w:fill="auto"/>
            <w:vAlign w:val="center"/>
          </w:tcPr>
          <w:p w14:paraId="09E726B7"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sz w:val="20"/>
                <w:szCs w:val="20"/>
                <w:lang w:val="en-GB"/>
              </w:rPr>
              <w:t xml:space="preserve">Equivalence ratio, </w:t>
            </w:r>
            <w:r w:rsidRPr="0076465D">
              <w:rPr>
                <w:rFonts w:ascii="Times New Roman" w:hAnsi="Times New Roman"/>
                <w:i/>
                <w:iCs/>
                <w:sz w:val="20"/>
                <w:szCs w:val="20"/>
                <w:lang w:val="en-GB"/>
              </w:rPr>
              <w:t>ϕ</w:t>
            </w:r>
            <w:r w:rsidRPr="0076465D">
              <w:rPr>
                <w:rFonts w:ascii="Calibri" w:hAnsi="Calibri" w:cs="Calibri"/>
                <w:sz w:val="20"/>
                <w:szCs w:val="20"/>
                <w:lang w:val="en-GB"/>
              </w:rPr>
              <w:t xml:space="preserve"> [-]</w:t>
            </w:r>
          </w:p>
        </w:tc>
        <w:tc>
          <w:tcPr>
            <w:tcW w:w="1252" w:type="dxa"/>
            <w:shd w:val="clear" w:color="auto" w:fill="auto"/>
            <w:vAlign w:val="center"/>
          </w:tcPr>
          <w:p w14:paraId="03C4EBCA"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 xml:space="preserve">Non-linear </w:t>
            </w:r>
            <w:r w:rsidRPr="0076465D">
              <w:rPr>
                <w:rFonts w:ascii="Calibri" w:hAnsi="Calibri" w:cs="Calibri"/>
                <w:i/>
                <w:iCs/>
                <w:color w:val="000000"/>
                <w:sz w:val="20"/>
                <w:szCs w:val="20"/>
              </w:rPr>
              <w:t>S</w:t>
            </w:r>
            <w:r w:rsidRPr="0076465D">
              <w:rPr>
                <w:rFonts w:ascii="Calibri" w:hAnsi="Calibri" w:cs="Calibri"/>
                <w:i/>
                <w:iCs/>
                <w:color w:val="000000"/>
                <w:sz w:val="20"/>
                <w:szCs w:val="20"/>
                <w:vertAlign w:val="subscript"/>
              </w:rPr>
              <w:t>L</w:t>
            </w:r>
            <w:r w:rsidRPr="0076465D">
              <w:rPr>
                <w:rFonts w:ascii="Calibri" w:hAnsi="Calibri" w:cs="Calibri"/>
                <w:color w:val="000000"/>
                <w:sz w:val="20"/>
                <w:szCs w:val="20"/>
              </w:rPr>
              <w:t xml:space="preserve"> [cm/s]</w:t>
            </w:r>
          </w:p>
        </w:tc>
        <w:tc>
          <w:tcPr>
            <w:tcW w:w="2122" w:type="dxa"/>
            <w:shd w:val="clear" w:color="auto" w:fill="auto"/>
            <w:vAlign w:val="center"/>
          </w:tcPr>
          <w:p w14:paraId="3496456D"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 xml:space="preserve">Standard deviation for non-linear </w:t>
            </w:r>
            <w:r w:rsidRPr="0076465D">
              <w:rPr>
                <w:rFonts w:ascii="Calibri" w:hAnsi="Calibri" w:cs="Calibri"/>
                <w:i/>
                <w:iCs/>
                <w:color w:val="000000"/>
                <w:sz w:val="20"/>
                <w:szCs w:val="20"/>
              </w:rPr>
              <w:t>S</w:t>
            </w:r>
            <w:r w:rsidRPr="0076465D">
              <w:rPr>
                <w:rFonts w:ascii="Calibri" w:hAnsi="Calibri" w:cs="Calibri"/>
                <w:i/>
                <w:iCs/>
                <w:color w:val="000000"/>
                <w:sz w:val="20"/>
                <w:szCs w:val="20"/>
                <w:vertAlign w:val="subscript"/>
              </w:rPr>
              <w:t>L</w:t>
            </w:r>
            <w:r w:rsidRPr="0076465D">
              <w:rPr>
                <w:rFonts w:ascii="Calibri" w:hAnsi="Calibri" w:cs="Calibri"/>
                <w:color w:val="000000"/>
                <w:sz w:val="20"/>
                <w:szCs w:val="20"/>
              </w:rPr>
              <w:t xml:space="preserve"> [cm/s]</w:t>
            </w:r>
          </w:p>
        </w:tc>
        <w:tc>
          <w:tcPr>
            <w:tcW w:w="1580" w:type="dxa"/>
            <w:shd w:val="clear" w:color="auto" w:fill="auto"/>
            <w:vAlign w:val="center"/>
          </w:tcPr>
          <w:p w14:paraId="03F24469"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 xml:space="preserve">Linear </w:t>
            </w:r>
            <w:r w:rsidRPr="0076465D">
              <w:rPr>
                <w:rFonts w:ascii="Calibri" w:hAnsi="Calibri" w:cs="Calibri"/>
                <w:i/>
                <w:iCs/>
                <w:color w:val="000000"/>
                <w:sz w:val="20"/>
                <w:szCs w:val="20"/>
              </w:rPr>
              <w:t>S</w:t>
            </w:r>
            <w:r w:rsidRPr="0076465D">
              <w:rPr>
                <w:rFonts w:ascii="Calibri" w:hAnsi="Calibri" w:cs="Calibri"/>
                <w:i/>
                <w:iCs/>
                <w:color w:val="000000"/>
                <w:sz w:val="20"/>
                <w:szCs w:val="20"/>
                <w:vertAlign w:val="subscript"/>
              </w:rPr>
              <w:t>L</w:t>
            </w:r>
            <w:r w:rsidRPr="0076465D">
              <w:rPr>
                <w:rFonts w:ascii="Calibri" w:hAnsi="Calibri" w:cs="Calibri"/>
                <w:color w:val="000000"/>
                <w:sz w:val="20"/>
                <w:szCs w:val="20"/>
              </w:rPr>
              <w:t xml:space="preserve"> [cm/s]</w:t>
            </w:r>
          </w:p>
        </w:tc>
        <w:tc>
          <w:tcPr>
            <w:tcW w:w="1866" w:type="dxa"/>
            <w:shd w:val="clear" w:color="auto" w:fill="auto"/>
            <w:vAlign w:val="center"/>
          </w:tcPr>
          <w:p w14:paraId="00373382"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 xml:space="preserve">Standard deviation for Linear </w:t>
            </w:r>
            <w:r w:rsidRPr="0076465D">
              <w:rPr>
                <w:rFonts w:ascii="Calibri" w:hAnsi="Calibri" w:cs="Calibri"/>
                <w:i/>
                <w:iCs/>
                <w:color w:val="000000"/>
                <w:sz w:val="20"/>
                <w:szCs w:val="20"/>
              </w:rPr>
              <w:t>S</w:t>
            </w:r>
            <w:r w:rsidRPr="0076465D">
              <w:rPr>
                <w:rFonts w:ascii="Calibri" w:hAnsi="Calibri" w:cs="Calibri"/>
                <w:i/>
                <w:iCs/>
                <w:color w:val="000000"/>
                <w:sz w:val="20"/>
                <w:szCs w:val="20"/>
                <w:vertAlign w:val="subscript"/>
              </w:rPr>
              <w:t>L</w:t>
            </w:r>
            <w:r w:rsidRPr="0076465D">
              <w:rPr>
                <w:rFonts w:ascii="Calibri" w:hAnsi="Calibri" w:cs="Calibri"/>
                <w:color w:val="000000"/>
                <w:sz w:val="20"/>
                <w:szCs w:val="20"/>
              </w:rPr>
              <w:t xml:space="preserve"> [cm/s]</w:t>
            </w:r>
          </w:p>
        </w:tc>
      </w:tr>
      <w:tr w:rsidR="00B81CC7" w:rsidRPr="0076465D" w14:paraId="38D74EE3" w14:textId="77777777" w:rsidTr="005C6D71">
        <w:trPr>
          <w:jc w:val="center"/>
        </w:trPr>
        <w:tc>
          <w:tcPr>
            <w:tcW w:w="1379" w:type="dxa"/>
            <w:shd w:val="clear" w:color="auto" w:fill="auto"/>
            <w:vAlign w:val="center"/>
          </w:tcPr>
          <w:p w14:paraId="375C9889"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sz w:val="20"/>
                <w:szCs w:val="20"/>
                <w:lang w:val="en-GB"/>
              </w:rPr>
              <w:t>0.8</w:t>
            </w:r>
          </w:p>
        </w:tc>
        <w:tc>
          <w:tcPr>
            <w:tcW w:w="1252" w:type="dxa"/>
            <w:shd w:val="clear" w:color="auto" w:fill="auto"/>
            <w:vAlign w:val="bottom"/>
          </w:tcPr>
          <w:p w14:paraId="76549F13"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20.56</w:t>
            </w:r>
          </w:p>
        </w:tc>
        <w:tc>
          <w:tcPr>
            <w:tcW w:w="2122" w:type="dxa"/>
            <w:shd w:val="clear" w:color="auto" w:fill="auto"/>
            <w:vAlign w:val="bottom"/>
          </w:tcPr>
          <w:p w14:paraId="27679DE8"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0.49</w:t>
            </w:r>
          </w:p>
        </w:tc>
        <w:tc>
          <w:tcPr>
            <w:tcW w:w="1580" w:type="dxa"/>
            <w:shd w:val="clear" w:color="auto" w:fill="auto"/>
            <w:vAlign w:val="bottom"/>
          </w:tcPr>
          <w:p w14:paraId="4D218673"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21.66</w:t>
            </w:r>
          </w:p>
        </w:tc>
        <w:tc>
          <w:tcPr>
            <w:tcW w:w="1866" w:type="dxa"/>
            <w:shd w:val="clear" w:color="auto" w:fill="auto"/>
            <w:vAlign w:val="bottom"/>
          </w:tcPr>
          <w:p w14:paraId="1A2FDA53"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0.41</w:t>
            </w:r>
          </w:p>
        </w:tc>
      </w:tr>
      <w:tr w:rsidR="00B81CC7" w:rsidRPr="0076465D" w14:paraId="31C6A711" w14:textId="77777777" w:rsidTr="005C6D71">
        <w:trPr>
          <w:jc w:val="center"/>
        </w:trPr>
        <w:tc>
          <w:tcPr>
            <w:tcW w:w="1379" w:type="dxa"/>
            <w:shd w:val="clear" w:color="auto" w:fill="auto"/>
            <w:vAlign w:val="center"/>
          </w:tcPr>
          <w:p w14:paraId="36FA1ECD"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sz w:val="20"/>
                <w:szCs w:val="20"/>
                <w:lang w:val="en-GB"/>
              </w:rPr>
              <w:t>0.9</w:t>
            </w:r>
          </w:p>
        </w:tc>
        <w:tc>
          <w:tcPr>
            <w:tcW w:w="1252" w:type="dxa"/>
            <w:shd w:val="clear" w:color="auto" w:fill="auto"/>
            <w:vAlign w:val="bottom"/>
          </w:tcPr>
          <w:p w14:paraId="347C6B20"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25.30</w:t>
            </w:r>
          </w:p>
        </w:tc>
        <w:tc>
          <w:tcPr>
            <w:tcW w:w="2122" w:type="dxa"/>
            <w:shd w:val="clear" w:color="auto" w:fill="auto"/>
            <w:vAlign w:val="bottom"/>
          </w:tcPr>
          <w:p w14:paraId="24267D7F"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0.3</w:t>
            </w:r>
          </w:p>
        </w:tc>
        <w:tc>
          <w:tcPr>
            <w:tcW w:w="1580" w:type="dxa"/>
            <w:shd w:val="clear" w:color="auto" w:fill="auto"/>
            <w:vAlign w:val="bottom"/>
          </w:tcPr>
          <w:p w14:paraId="73A946ED"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25.83</w:t>
            </w:r>
          </w:p>
        </w:tc>
        <w:tc>
          <w:tcPr>
            <w:tcW w:w="1866" w:type="dxa"/>
            <w:shd w:val="clear" w:color="auto" w:fill="auto"/>
            <w:vAlign w:val="bottom"/>
          </w:tcPr>
          <w:p w14:paraId="4012F17A"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0.28</w:t>
            </w:r>
          </w:p>
        </w:tc>
      </w:tr>
      <w:tr w:rsidR="00B81CC7" w:rsidRPr="0076465D" w14:paraId="361A4271" w14:textId="77777777" w:rsidTr="005C6D71">
        <w:trPr>
          <w:jc w:val="center"/>
        </w:trPr>
        <w:tc>
          <w:tcPr>
            <w:tcW w:w="1379" w:type="dxa"/>
            <w:shd w:val="clear" w:color="auto" w:fill="auto"/>
            <w:vAlign w:val="center"/>
          </w:tcPr>
          <w:p w14:paraId="2D041789"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sz w:val="20"/>
                <w:szCs w:val="20"/>
                <w:lang w:val="en-GB"/>
              </w:rPr>
              <w:t>1.0</w:t>
            </w:r>
          </w:p>
        </w:tc>
        <w:tc>
          <w:tcPr>
            <w:tcW w:w="1252" w:type="dxa"/>
            <w:shd w:val="clear" w:color="auto" w:fill="auto"/>
            <w:vAlign w:val="bottom"/>
          </w:tcPr>
          <w:p w14:paraId="1107ACE0"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29.03</w:t>
            </w:r>
          </w:p>
        </w:tc>
        <w:tc>
          <w:tcPr>
            <w:tcW w:w="2122" w:type="dxa"/>
            <w:shd w:val="clear" w:color="auto" w:fill="auto"/>
            <w:vAlign w:val="bottom"/>
          </w:tcPr>
          <w:p w14:paraId="6E7FD980"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0.43</w:t>
            </w:r>
          </w:p>
        </w:tc>
        <w:tc>
          <w:tcPr>
            <w:tcW w:w="1580" w:type="dxa"/>
            <w:shd w:val="clear" w:color="auto" w:fill="auto"/>
            <w:vAlign w:val="bottom"/>
          </w:tcPr>
          <w:p w14:paraId="39C7F252"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29.11</w:t>
            </w:r>
          </w:p>
        </w:tc>
        <w:tc>
          <w:tcPr>
            <w:tcW w:w="1866" w:type="dxa"/>
            <w:shd w:val="clear" w:color="auto" w:fill="auto"/>
            <w:vAlign w:val="bottom"/>
          </w:tcPr>
          <w:p w14:paraId="46A80024"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0.44</w:t>
            </w:r>
          </w:p>
        </w:tc>
      </w:tr>
      <w:tr w:rsidR="00B81CC7" w:rsidRPr="0076465D" w14:paraId="42AECE7F" w14:textId="77777777" w:rsidTr="005C6D71">
        <w:trPr>
          <w:jc w:val="center"/>
        </w:trPr>
        <w:tc>
          <w:tcPr>
            <w:tcW w:w="1379" w:type="dxa"/>
            <w:shd w:val="clear" w:color="auto" w:fill="auto"/>
            <w:vAlign w:val="center"/>
          </w:tcPr>
          <w:p w14:paraId="2873A8F7"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sz w:val="20"/>
                <w:szCs w:val="20"/>
                <w:lang w:val="en-GB"/>
              </w:rPr>
              <w:t>1.1</w:t>
            </w:r>
          </w:p>
        </w:tc>
        <w:tc>
          <w:tcPr>
            <w:tcW w:w="1252" w:type="dxa"/>
            <w:shd w:val="clear" w:color="auto" w:fill="auto"/>
            <w:vAlign w:val="bottom"/>
          </w:tcPr>
          <w:p w14:paraId="7825E33E"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30.28</w:t>
            </w:r>
          </w:p>
        </w:tc>
        <w:tc>
          <w:tcPr>
            <w:tcW w:w="2122" w:type="dxa"/>
            <w:shd w:val="clear" w:color="auto" w:fill="auto"/>
            <w:vAlign w:val="bottom"/>
          </w:tcPr>
          <w:p w14:paraId="608BC7B8"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0.26</w:t>
            </w:r>
          </w:p>
        </w:tc>
        <w:tc>
          <w:tcPr>
            <w:tcW w:w="1580" w:type="dxa"/>
            <w:shd w:val="clear" w:color="auto" w:fill="auto"/>
            <w:vAlign w:val="bottom"/>
          </w:tcPr>
          <w:p w14:paraId="6D79C3F8"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30.39</w:t>
            </w:r>
          </w:p>
        </w:tc>
        <w:tc>
          <w:tcPr>
            <w:tcW w:w="1866" w:type="dxa"/>
            <w:shd w:val="clear" w:color="auto" w:fill="auto"/>
            <w:vAlign w:val="bottom"/>
          </w:tcPr>
          <w:p w14:paraId="735FF109"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0.31</w:t>
            </w:r>
          </w:p>
        </w:tc>
      </w:tr>
      <w:tr w:rsidR="00B81CC7" w:rsidRPr="0076465D" w14:paraId="617CEB8A" w14:textId="77777777" w:rsidTr="005C6D71">
        <w:trPr>
          <w:jc w:val="center"/>
        </w:trPr>
        <w:tc>
          <w:tcPr>
            <w:tcW w:w="1379" w:type="dxa"/>
            <w:shd w:val="clear" w:color="auto" w:fill="auto"/>
            <w:vAlign w:val="center"/>
          </w:tcPr>
          <w:p w14:paraId="4734AB17"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sz w:val="20"/>
                <w:szCs w:val="20"/>
                <w:lang w:val="en-GB"/>
              </w:rPr>
              <w:t>1.2</w:t>
            </w:r>
          </w:p>
        </w:tc>
        <w:tc>
          <w:tcPr>
            <w:tcW w:w="1252" w:type="dxa"/>
            <w:shd w:val="clear" w:color="auto" w:fill="auto"/>
            <w:vAlign w:val="bottom"/>
          </w:tcPr>
          <w:p w14:paraId="4A9459BC"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27.10</w:t>
            </w:r>
          </w:p>
        </w:tc>
        <w:tc>
          <w:tcPr>
            <w:tcW w:w="2122" w:type="dxa"/>
            <w:shd w:val="clear" w:color="auto" w:fill="auto"/>
            <w:vAlign w:val="bottom"/>
          </w:tcPr>
          <w:p w14:paraId="38436CF8"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0.32</w:t>
            </w:r>
          </w:p>
        </w:tc>
        <w:tc>
          <w:tcPr>
            <w:tcW w:w="1580" w:type="dxa"/>
            <w:shd w:val="clear" w:color="auto" w:fill="auto"/>
            <w:vAlign w:val="bottom"/>
          </w:tcPr>
          <w:p w14:paraId="0DB8409C"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27.56</w:t>
            </w:r>
          </w:p>
        </w:tc>
        <w:tc>
          <w:tcPr>
            <w:tcW w:w="1866" w:type="dxa"/>
            <w:shd w:val="clear" w:color="auto" w:fill="auto"/>
            <w:vAlign w:val="bottom"/>
          </w:tcPr>
          <w:p w14:paraId="70936454"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0.35</w:t>
            </w:r>
          </w:p>
        </w:tc>
      </w:tr>
      <w:tr w:rsidR="00B81CC7" w:rsidRPr="0076465D" w14:paraId="1C043BBB" w14:textId="77777777" w:rsidTr="005C6D71">
        <w:trPr>
          <w:jc w:val="center"/>
        </w:trPr>
        <w:tc>
          <w:tcPr>
            <w:tcW w:w="1379" w:type="dxa"/>
            <w:shd w:val="clear" w:color="auto" w:fill="auto"/>
            <w:vAlign w:val="center"/>
          </w:tcPr>
          <w:p w14:paraId="1065053F"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sz w:val="20"/>
                <w:szCs w:val="20"/>
                <w:lang w:val="en-GB"/>
              </w:rPr>
              <w:t>1.4</w:t>
            </w:r>
          </w:p>
        </w:tc>
        <w:tc>
          <w:tcPr>
            <w:tcW w:w="1252" w:type="dxa"/>
            <w:shd w:val="clear" w:color="auto" w:fill="auto"/>
            <w:vAlign w:val="bottom"/>
          </w:tcPr>
          <w:p w14:paraId="0E86FBE2"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19.68</w:t>
            </w:r>
          </w:p>
        </w:tc>
        <w:tc>
          <w:tcPr>
            <w:tcW w:w="2122" w:type="dxa"/>
            <w:shd w:val="clear" w:color="auto" w:fill="auto"/>
            <w:vAlign w:val="bottom"/>
          </w:tcPr>
          <w:p w14:paraId="6B79D734"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0.11</w:t>
            </w:r>
          </w:p>
        </w:tc>
        <w:tc>
          <w:tcPr>
            <w:tcW w:w="1580" w:type="dxa"/>
            <w:shd w:val="clear" w:color="auto" w:fill="auto"/>
            <w:vAlign w:val="bottom"/>
          </w:tcPr>
          <w:p w14:paraId="3C41D862"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20.78</w:t>
            </w:r>
          </w:p>
        </w:tc>
        <w:tc>
          <w:tcPr>
            <w:tcW w:w="1866" w:type="dxa"/>
            <w:shd w:val="clear" w:color="auto" w:fill="auto"/>
            <w:vAlign w:val="bottom"/>
          </w:tcPr>
          <w:p w14:paraId="4516F00F"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0.13</w:t>
            </w:r>
          </w:p>
        </w:tc>
      </w:tr>
      <w:tr w:rsidR="00B81CC7" w:rsidRPr="0076465D" w14:paraId="69907483" w14:textId="77777777" w:rsidTr="005C6D71">
        <w:trPr>
          <w:jc w:val="center"/>
        </w:trPr>
        <w:tc>
          <w:tcPr>
            <w:tcW w:w="1379" w:type="dxa"/>
            <w:shd w:val="clear" w:color="auto" w:fill="auto"/>
            <w:vAlign w:val="center"/>
          </w:tcPr>
          <w:p w14:paraId="697424F6"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sz w:val="20"/>
                <w:szCs w:val="20"/>
                <w:lang w:val="en-GB"/>
              </w:rPr>
              <w:t>1.6</w:t>
            </w:r>
          </w:p>
        </w:tc>
        <w:tc>
          <w:tcPr>
            <w:tcW w:w="1252" w:type="dxa"/>
            <w:shd w:val="clear" w:color="auto" w:fill="auto"/>
            <w:vAlign w:val="bottom"/>
          </w:tcPr>
          <w:p w14:paraId="27BADBC4"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14.91</w:t>
            </w:r>
          </w:p>
        </w:tc>
        <w:tc>
          <w:tcPr>
            <w:tcW w:w="2122" w:type="dxa"/>
            <w:shd w:val="clear" w:color="auto" w:fill="auto"/>
            <w:vAlign w:val="bottom"/>
          </w:tcPr>
          <w:p w14:paraId="468DC558"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0.21</w:t>
            </w:r>
          </w:p>
        </w:tc>
        <w:tc>
          <w:tcPr>
            <w:tcW w:w="1580" w:type="dxa"/>
            <w:shd w:val="clear" w:color="auto" w:fill="auto"/>
            <w:vAlign w:val="bottom"/>
          </w:tcPr>
          <w:p w14:paraId="47D8A453"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16.69</w:t>
            </w:r>
          </w:p>
        </w:tc>
        <w:tc>
          <w:tcPr>
            <w:tcW w:w="1866" w:type="dxa"/>
            <w:shd w:val="clear" w:color="auto" w:fill="auto"/>
            <w:vAlign w:val="bottom"/>
          </w:tcPr>
          <w:p w14:paraId="5D24D872"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0.45</w:t>
            </w:r>
          </w:p>
        </w:tc>
      </w:tr>
      <w:tr w:rsidR="00B81CC7" w:rsidRPr="0076465D" w14:paraId="58EFC8EE" w14:textId="77777777" w:rsidTr="005C6D71">
        <w:trPr>
          <w:jc w:val="center"/>
        </w:trPr>
        <w:tc>
          <w:tcPr>
            <w:tcW w:w="1379" w:type="dxa"/>
            <w:shd w:val="clear" w:color="auto" w:fill="auto"/>
            <w:vAlign w:val="center"/>
          </w:tcPr>
          <w:p w14:paraId="65D2C364"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sz w:val="20"/>
                <w:szCs w:val="20"/>
                <w:lang w:val="en-GB"/>
              </w:rPr>
              <w:t>1.8</w:t>
            </w:r>
          </w:p>
        </w:tc>
        <w:tc>
          <w:tcPr>
            <w:tcW w:w="1252" w:type="dxa"/>
            <w:shd w:val="clear" w:color="auto" w:fill="auto"/>
            <w:vAlign w:val="bottom"/>
          </w:tcPr>
          <w:p w14:paraId="619ED28E"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10.84</w:t>
            </w:r>
          </w:p>
        </w:tc>
        <w:tc>
          <w:tcPr>
            <w:tcW w:w="2122" w:type="dxa"/>
            <w:shd w:val="clear" w:color="auto" w:fill="auto"/>
            <w:vAlign w:val="bottom"/>
          </w:tcPr>
          <w:p w14:paraId="25007BC3"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0.09</w:t>
            </w:r>
          </w:p>
        </w:tc>
        <w:tc>
          <w:tcPr>
            <w:tcW w:w="1580" w:type="dxa"/>
            <w:shd w:val="clear" w:color="auto" w:fill="auto"/>
            <w:vAlign w:val="bottom"/>
          </w:tcPr>
          <w:p w14:paraId="1E98AA14"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15.85</w:t>
            </w:r>
          </w:p>
        </w:tc>
        <w:tc>
          <w:tcPr>
            <w:tcW w:w="1866" w:type="dxa"/>
            <w:shd w:val="clear" w:color="auto" w:fill="auto"/>
            <w:vAlign w:val="bottom"/>
          </w:tcPr>
          <w:p w14:paraId="61C18A9E"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1.53</w:t>
            </w:r>
          </w:p>
        </w:tc>
      </w:tr>
    </w:tbl>
    <w:p w14:paraId="01FC4422" w14:textId="77777777" w:rsidR="00E44F58" w:rsidRPr="0076465D" w:rsidRDefault="00E44F58" w:rsidP="00E44F58">
      <w:pPr>
        <w:rPr>
          <w:rFonts w:ascii="Calibri" w:hAnsi="Calibri" w:cs="Calibri"/>
          <w:sz w:val="24"/>
          <w:szCs w:val="24"/>
          <w:lang w:val="en-GB"/>
        </w:rPr>
      </w:pPr>
    </w:p>
    <w:p w14:paraId="45CE6E85" w14:textId="77777777" w:rsidR="00E44F58" w:rsidRPr="0076465D" w:rsidRDefault="00E44F58" w:rsidP="00365643">
      <w:pPr>
        <w:rPr>
          <w:rFonts w:ascii="Calibri" w:hAnsi="Calibri" w:cs="Calibri"/>
          <w:sz w:val="24"/>
          <w:szCs w:val="24"/>
          <w:lang w:val="en-GB"/>
        </w:rPr>
      </w:pPr>
      <w:r w:rsidRPr="0076465D">
        <w:rPr>
          <w:rFonts w:ascii="Calibri" w:hAnsi="Calibri" w:cs="Calibri"/>
          <w:sz w:val="24"/>
          <w:szCs w:val="24"/>
          <w:lang w:val="en-GB"/>
        </w:rPr>
        <w:t xml:space="preserve">0.5 MPa – Laminar burning velocity, </w:t>
      </w:r>
      <w:r w:rsidRPr="0076465D">
        <w:rPr>
          <w:rFonts w:ascii="Calibri" w:hAnsi="Calibri" w:cs="Calibri"/>
          <w:i/>
          <w:iCs/>
          <w:color w:val="000000"/>
          <w:sz w:val="24"/>
          <w:szCs w:val="24"/>
        </w:rPr>
        <w:t>S</w:t>
      </w:r>
      <w:r w:rsidRPr="0076465D">
        <w:rPr>
          <w:rFonts w:ascii="Calibri" w:hAnsi="Calibri" w:cs="Calibri"/>
          <w:i/>
          <w:iCs/>
          <w:color w:val="000000"/>
          <w:sz w:val="24"/>
          <w:szCs w:val="24"/>
          <w:vertAlign w:val="subscript"/>
        </w:rPr>
        <w:t>L</w:t>
      </w:r>
    </w:p>
    <w:tbl>
      <w:tblPr>
        <w:tblW w:w="8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9"/>
        <w:gridCol w:w="1252"/>
        <w:gridCol w:w="2122"/>
        <w:gridCol w:w="1580"/>
        <w:gridCol w:w="1866"/>
      </w:tblGrid>
      <w:tr w:rsidR="00B81CC7" w:rsidRPr="0076465D" w14:paraId="0126A68E" w14:textId="77777777" w:rsidTr="005C6D71">
        <w:trPr>
          <w:jc w:val="center"/>
        </w:trPr>
        <w:tc>
          <w:tcPr>
            <w:tcW w:w="1379" w:type="dxa"/>
            <w:shd w:val="clear" w:color="auto" w:fill="auto"/>
            <w:vAlign w:val="center"/>
          </w:tcPr>
          <w:p w14:paraId="1B72B791"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sz w:val="20"/>
                <w:szCs w:val="20"/>
                <w:lang w:val="en-GB"/>
              </w:rPr>
              <w:t xml:space="preserve">Equivalence ratio, </w:t>
            </w:r>
            <w:r w:rsidRPr="0076465D">
              <w:rPr>
                <w:rFonts w:ascii="Times New Roman" w:hAnsi="Times New Roman"/>
                <w:i/>
                <w:iCs/>
                <w:sz w:val="20"/>
                <w:szCs w:val="20"/>
                <w:lang w:val="en-GB"/>
              </w:rPr>
              <w:t>ϕ</w:t>
            </w:r>
            <w:r w:rsidRPr="0076465D">
              <w:rPr>
                <w:rFonts w:ascii="Calibri" w:hAnsi="Calibri" w:cs="Calibri"/>
                <w:sz w:val="20"/>
                <w:szCs w:val="20"/>
                <w:lang w:val="en-GB"/>
              </w:rPr>
              <w:t xml:space="preserve"> [-]</w:t>
            </w:r>
          </w:p>
        </w:tc>
        <w:tc>
          <w:tcPr>
            <w:tcW w:w="1252" w:type="dxa"/>
            <w:shd w:val="clear" w:color="auto" w:fill="auto"/>
            <w:vAlign w:val="center"/>
          </w:tcPr>
          <w:p w14:paraId="1AF8F897"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 xml:space="preserve">Non-linear </w:t>
            </w:r>
            <w:r w:rsidRPr="0076465D">
              <w:rPr>
                <w:rFonts w:ascii="Calibri" w:hAnsi="Calibri" w:cs="Calibri"/>
                <w:i/>
                <w:iCs/>
                <w:color w:val="000000"/>
                <w:sz w:val="20"/>
                <w:szCs w:val="20"/>
              </w:rPr>
              <w:t>S</w:t>
            </w:r>
            <w:r w:rsidRPr="0076465D">
              <w:rPr>
                <w:rFonts w:ascii="Calibri" w:hAnsi="Calibri" w:cs="Calibri"/>
                <w:i/>
                <w:iCs/>
                <w:color w:val="000000"/>
                <w:sz w:val="20"/>
                <w:szCs w:val="20"/>
                <w:vertAlign w:val="subscript"/>
              </w:rPr>
              <w:t>L</w:t>
            </w:r>
            <w:r w:rsidRPr="0076465D">
              <w:rPr>
                <w:rFonts w:ascii="Calibri" w:hAnsi="Calibri" w:cs="Calibri"/>
                <w:color w:val="000000"/>
                <w:sz w:val="20"/>
                <w:szCs w:val="20"/>
              </w:rPr>
              <w:t xml:space="preserve"> [cm/s]</w:t>
            </w:r>
          </w:p>
        </w:tc>
        <w:tc>
          <w:tcPr>
            <w:tcW w:w="2122" w:type="dxa"/>
            <w:shd w:val="clear" w:color="auto" w:fill="auto"/>
            <w:vAlign w:val="center"/>
          </w:tcPr>
          <w:p w14:paraId="5C657433"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 xml:space="preserve">Standard deviation for non-linear </w:t>
            </w:r>
            <w:r w:rsidRPr="0076465D">
              <w:rPr>
                <w:rFonts w:ascii="Calibri" w:hAnsi="Calibri" w:cs="Calibri"/>
                <w:i/>
                <w:iCs/>
                <w:color w:val="000000"/>
                <w:sz w:val="20"/>
                <w:szCs w:val="20"/>
              </w:rPr>
              <w:t>S</w:t>
            </w:r>
            <w:r w:rsidRPr="0076465D">
              <w:rPr>
                <w:rFonts w:ascii="Calibri" w:hAnsi="Calibri" w:cs="Calibri"/>
                <w:i/>
                <w:iCs/>
                <w:color w:val="000000"/>
                <w:sz w:val="20"/>
                <w:szCs w:val="20"/>
                <w:vertAlign w:val="subscript"/>
              </w:rPr>
              <w:t>L</w:t>
            </w:r>
            <w:r w:rsidRPr="0076465D">
              <w:rPr>
                <w:rFonts w:ascii="Calibri" w:hAnsi="Calibri" w:cs="Calibri"/>
                <w:color w:val="000000"/>
                <w:sz w:val="20"/>
                <w:szCs w:val="20"/>
              </w:rPr>
              <w:t xml:space="preserve"> [cm/s]</w:t>
            </w:r>
          </w:p>
        </w:tc>
        <w:tc>
          <w:tcPr>
            <w:tcW w:w="1580" w:type="dxa"/>
            <w:shd w:val="clear" w:color="auto" w:fill="auto"/>
            <w:vAlign w:val="center"/>
          </w:tcPr>
          <w:p w14:paraId="3B279CF9"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 xml:space="preserve">Linear </w:t>
            </w:r>
            <w:r w:rsidRPr="0076465D">
              <w:rPr>
                <w:rFonts w:ascii="Calibri" w:hAnsi="Calibri" w:cs="Calibri"/>
                <w:i/>
                <w:iCs/>
                <w:color w:val="000000"/>
                <w:sz w:val="20"/>
                <w:szCs w:val="20"/>
              </w:rPr>
              <w:t>S</w:t>
            </w:r>
            <w:r w:rsidRPr="0076465D">
              <w:rPr>
                <w:rFonts w:ascii="Calibri" w:hAnsi="Calibri" w:cs="Calibri"/>
                <w:i/>
                <w:iCs/>
                <w:color w:val="000000"/>
                <w:sz w:val="20"/>
                <w:szCs w:val="20"/>
                <w:vertAlign w:val="subscript"/>
              </w:rPr>
              <w:t>L</w:t>
            </w:r>
            <w:r w:rsidRPr="0076465D">
              <w:rPr>
                <w:rFonts w:ascii="Calibri" w:hAnsi="Calibri" w:cs="Calibri"/>
                <w:color w:val="000000"/>
                <w:sz w:val="20"/>
                <w:szCs w:val="20"/>
              </w:rPr>
              <w:t xml:space="preserve"> [cm/s]</w:t>
            </w:r>
          </w:p>
        </w:tc>
        <w:tc>
          <w:tcPr>
            <w:tcW w:w="1866" w:type="dxa"/>
            <w:shd w:val="clear" w:color="auto" w:fill="auto"/>
            <w:vAlign w:val="center"/>
          </w:tcPr>
          <w:p w14:paraId="79BDCB21"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 xml:space="preserve">Standard deviation for Linear </w:t>
            </w:r>
            <w:r w:rsidRPr="0076465D">
              <w:rPr>
                <w:rFonts w:ascii="Calibri" w:hAnsi="Calibri" w:cs="Calibri"/>
                <w:i/>
                <w:iCs/>
                <w:color w:val="000000"/>
                <w:sz w:val="20"/>
                <w:szCs w:val="20"/>
              </w:rPr>
              <w:t>S</w:t>
            </w:r>
            <w:r w:rsidRPr="0076465D">
              <w:rPr>
                <w:rFonts w:ascii="Calibri" w:hAnsi="Calibri" w:cs="Calibri"/>
                <w:i/>
                <w:iCs/>
                <w:color w:val="000000"/>
                <w:sz w:val="20"/>
                <w:szCs w:val="20"/>
                <w:vertAlign w:val="subscript"/>
              </w:rPr>
              <w:t>L</w:t>
            </w:r>
            <w:r w:rsidRPr="0076465D">
              <w:rPr>
                <w:rFonts w:ascii="Calibri" w:hAnsi="Calibri" w:cs="Calibri"/>
                <w:color w:val="000000"/>
                <w:sz w:val="20"/>
                <w:szCs w:val="20"/>
              </w:rPr>
              <w:t xml:space="preserve"> [cm/s]</w:t>
            </w:r>
          </w:p>
        </w:tc>
      </w:tr>
      <w:tr w:rsidR="00B81CC7" w:rsidRPr="0076465D" w14:paraId="4E86C207" w14:textId="77777777" w:rsidTr="005C6D71">
        <w:trPr>
          <w:jc w:val="center"/>
        </w:trPr>
        <w:tc>
          <w:tcPr>
            <w:tcW w:w="1379" w:type="dxa"/>
            <w:shd w:val="clear" w:color="auto" w:fill="auto"/>
            <w:vAlign w:val="center"/>
          </w:tcPr>
          <w:p w14:paraId="42D048E9"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sz w:val="20"/>
                <w:szCs w:val="20"/>
                <w:lang w:val="en-GB"/>
              </w:rPr>
              <w:t>0.8</w:t>
            </w:r>
            <w:r w:rsidR="004C6140" w:rsidRPr="0076465D">
              <w:rPr>
                <w:rFonts w:ascii="Calibri" w:hAnsi="Calibri" w:cs="Calibri"/>
                <w:sz w:val="20"/>
                <w:szCs w:val="20"/>
                <w:lang w:val="en-GB"/>
              </w:rPr>
              <w:t>*</w:t>
            </w:r>
          </w:p>
        </w:tc>
        <w:tc>
          <w:tcPr>
            <w:tcW w:w="1252" w:type="dxa"/>
            <w:shd w:val="clear" w:color="auto" w:fill="auto"/>
            <w:vAlign w:val="bottom"/>
          </w:tcPr>
          <w:p w14:paraId="4B89FCBE"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11.73</w:t>
            </w:r>
          </w:p>
        </w:tc>
        <w:tc>
          <w:tcPr>
            <w:tcW w:w="2122" w:type="dxa"/>
            <w:shd w:val="clear" w:color="auto" w:fill="auto"/>
            <w:vAlign w:val="bottom"/>
          </w:tcPr>
          <w:p w14:paraId="07B1F21F"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0.48</w:t>
            </w:r>
          </w:p>
        </w:tc>
        <w:tc>
          <w:tcPr>
            <w:tcW w:w="1580" w:type="dxa"/>
            <w:shd w:val="clear" w:color="auto" w:fill="auto"/>
            <w:vAlign w:val="bottom"/>
          </w:tcPr>
          <w:p w14:paraId="50A254B8"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11.79</w:t>
            </w:r>
          </w:p>
        </w:tc>
        <w:tc>
          <w:tcPr>
            <w:tcW w:w="1866" w:type="dxa"/>
            <w:shd w:val="clear" w:color="auto" w:fill="auto"/>
            <w:vAlign w:val="bottom"/>
          </w:tcPr>
          <w:p w14:paraId="7E98FF4A"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0.45</w:t>
            </w:r>
          </w:p>
        </w:tc>
      </w:tr>
      <w:tr w:rsidR="00B81CC7" w:rsidRPr="0076465D" w14:paraId="4298E7AC" w14:textId="77777777" w:rsidTr="005C6D71">
        <w:trPr>
          <w:jc w:val="center"/>
        </w:trPr>
        <w:tc>
          <w:tcPr>
            <w:tcW w:w="1379" w:type="dxa"/>
            <w:shd w:val="clear" w:color="auto" w:fill="auto"/>
            <w:vAlign w:val="center"/>
          </w:tcPr>
          <w:p w14:paraId="22CE6208"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sz w:val="20"/>
                <w:szCs w:val="20"/>
                <w:lang w:val="en-GB"/>
              </w:rPr>
              <w:t>0.9</w:t>
            </w:r>
            <w:r w:rsidR="004C6140" w:rsidRPr="0076465D">
              <w:rPr>
                <w:rFonts w:ascii="Calibri" w:hAnsi="Calibri" w:cs="Calibri"/>
                <w:sz w:val="20"/>
                <w:szCs w:val="20"/>
                <w:lang w:val="en-GB"/>
              </w:rPr>
              <w:t>*</w:t>
            </w:r>
          </w:p>
        </w:tc>
        <w:tc>
          <w:tcPr>
            <w:tcW w:w="1252" w:type="dxa"/>
            <w:shd w:val="clear" w:color="auto" w:fill="auto"/>
            <w:vAlign w:val="bottom"/>
          </w:tcPr>
          <w:p w14:paraId="62939E6D"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13.64</w:t>
            </w:r>
          </w:p>
        </w:tc>
        <w:tc>
          <w:tcPr>
            <w:tcW w:w="2122" w:type="dxa"/>
            <w:shd w:val="clear" w:color="auto" w:fill="auto"/>
            <w:vAlign w:val="bottom"/>
          </w:tcPr>
          <w:p w14:paraId="5431AD6A"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0.35</w:t>
            </w:r>
          </w:p>
        </w:tc>
        <w:tc>
          <w:tcPr>
            <w:tcW w:w="1580" w:type="dxa"/>
            <w:shd w:val="clear" w:color="auto" w:fill="auto"/>
            <w:vAlign w:val="bottom"/>
          </w:tcPr>
          <w:p w14:paraId="10D691FA"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13.69</w:t>
            </w:r>
          </w:p>
        </w:tc>
        <w:tc>
          <w:tcPr>
            <w:tcW w:w="1866" w:type="dxa"/>
            <w:shd w:val="clear" w:color="auto" w:fill="auto"/>
            <w:vAlign w:val="bottom"/>
          </w:tcPr>
          <w:p w14:paraId="12AAEED4"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0.33</w:t>
            </w:r>
          </w:p>
        </w:tc>
      </w:tr>
      <w:tr w:rsidR="00B81CC7" w:rsidRPr="0076465D" w14:paraId="043CC4A5" w14:textId="77777777" w:rsidTr="005C6D71">
        <w:trPr>
          <w:jc w:val="center"/>
        </w:trPr>
        <w:tc>
          <w:tcPr>
            <w:tcW w:w="1379" w:type="dxa"/>
            <w:shd w:val="clear" w:color="auto" w:fill="auto"/>
            <w:vAlign w:val="center"/>
          </w:tcPr>
          <w:p w14:paraId="7EFC9536"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sz w:val="20"/>
                <w:szCs w:val="20"/>
                <w:lang w:val="en-GB"/>
              </w:rPr>
              <w:t>1.0</w:t>
            </w:r>
          </w:p>
        </w:tc>
        <w:tc>
          <w:tcPr>
            <w:tcW w:w="1252" w:type="dxa"/>
            <w:shd w:val="clear" w:color="auto" w:fill="auto"/>
            <w:vAlign w:val="bottom"/>
          </w:tcPr>
          <w:p w14:paraId="3AF52FC1"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14.41</w:t>
            </w:r>
          </w:p>
        </w:tc>
        <w:tc>
          <w:tcPr>
            <w:tcW w:w="2122" w:type="dxa"/>
            <w:shd w:val="clear" w:color="auto" w:fill="auto"/>
            <w:vAlign w:val="bottom"/>
          </w:tcPr>
          <w:p w14:paraId="6B35D1C2"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0.16</w:t>
            </w:r>
          </w:p>
        </w:tc>
        <w:tc>
          <w:tcPr>
            <w:tcW w:w="1580" w:type="dxa"/>
            <w:shd w:val="clear" w:color="auto" w:fill="auto"/>
            <w:vAlign w:val="bottom"/>
          </w:tcPr>
          <w:p w14:paraId="0ABCE6BB"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14.46</w:t>
            </w:r>
          </w:p>
        </w:tc>
        <w:tc>
          <w:tcPr>
            <w:tcW w:w="1866" w:type="dxa"/>
            <w:shd w:val="clear" w:color="auto" w:fill="auto"/>
            <w:vAlign w:val="bottom"/>
          </w:tcPr>
          <w:p w14:paraId="0BEC531A"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0.14</w:t>
            </w:r>
          </w:p>
        </w:tc>
      </w:tr>
      <w:tr w:rsidR="00B81CC7" w:rsidRPr="0076465D" w14:paraId="6FB219C8" w14:textId="77777777" w:rsidTr="005C6D71">
        <w:trPr>
          <w:jc w:val="center"/>
        </w:trPr>
        <w:tc>
          <w:tcPr>
            <w:tcW w:w="1379" w:type="dxa"/>
            <w:shd w:val="clear" w:color="auto" w:fill="auto"/>
            <w:vAlign w:val="center"/>
          </w:tcPr>
          <w:p w14:paraId="2A50AA43"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sz w:val="20"/>
                <w:szCs w:val="20"/>
                <w:lang w:val="en-GB"/>
              </w:rPr>
              <w:t>1.1</w:t>
            </w:r>
          </w:p>
        </w:tc>
        <w:tc>
          <w:tcPr>
            <w:tcW w:w="1252" w:type="dxa"/>
            <w:shd w:val="clear" w:color="auto" w:fill="auto"/>
            <w:vAlign w:val="bottom"/>
          </w:tcPr>
          <w:p w14:paraId="73A08848"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14.96</w:t>
            </w:r>
          </w:p>
        </w:tc>
        <w:tc>
          <w:tcPr>
            <w:tcW w:w="2122" w:type="dxa"/>
            <w:shd w:val="clear" w:color="auto" w:fill="auto"/>
            <w:vAlign w:val="bottom"/>
          </w:tcPr>
          <w:p w14:paraId="709917FB"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0.15</w:t>
            </w:r>
          </w:p>
        </w:tc>
        <w:tc>
          <w:tcPr>
            <w:tcW w:w="1580" w:type="dxa"/>
            <w:shd w:val="clear" w:color="auto" w:fill="auto"/>
            <w:vAlign w:val="bottom"/>
          </w:tcPr>
          <w:p w14:paraId="3C39F2B1"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14.96</w:t>
            </w:r>
          </w:p>
        </w:tc>
        <w:tc>
          <w:tcPr>
            <w:tcW w:w="1866" w:type="dxa"/>
            <w:shd w:val="clear" w:color="auto" w:fill="auto"/>
            <w:vAlign w:val="bottom"/>
          </w:tcPr>
          <w:p w14:paraId="1620498B"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0.14</w:t>
            </w:r>
          </w:p>
        </w:tc>
      </w:tr>
      <w:tr w:rsidR="00B81CC7" w:rsidRPr="0076465D" w14:paraId="259ACE58" w14:textId="77777777" w:rsidTr="005C6D71">
        <w:trPr>
          <w:jc w:val="center"/>
        </w:trPr>
        <w:tc>
          <w:tcPr>
            <w:tcW w:w="1379" w:type="dxa"/>
            <w:shd w:val="clear" w:color="auto" w:fill="auto"/>
            <w:vAlign w:val="center"/>
          </w:tcPr>
          <w:p w14:paraId="1E940804"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sz w:val="20"/>
                <w:szCs w:val="20"/>
                <w:lang w:val="en-GB"/>
              </w:rPr>
              <w:t>1.2</w:t>
            </w:r>
          </w:p>
        </w:tc>
        <w:tc>
          <w:tcPr>
            <w:tcW w:w="1252" w:type="dxa"/>
            <w:shd w:val="clear" w:color="auto" w:fill="auto"/>
            <w:vAlign w:val="bottom"/>
          </w:tcPr>
          <w:p w14:paraId="30044CC2"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13.76</w:t>
            </w:r>
          </w:p>
        </w:tc>
        <w:tc>
          <w:tcPr>
            <w:tcW w:w="2122" w:type="dxa"/>
            <w:shd w:val="clear" w:color="auto" w:fill="auto"/>
            <w:vAlign w:val="bottom"/>
          </w:tcPr>
          <w:p w14:paraId="30017702"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0.08</w:t>
            </w:r>
          </w:p>
        </w:tc>
        <w:tc>
          <w:tcPr>
            <w:tcW w:w="1580" w:type="dxa"/>
            <w:shd w:val="clear" w:color="auto" w:fill="auto"/>
            <w:vAlign w:val="bottom"/>
          </w:tcPr>
          <w:p w14:paraId="433F5AF9"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13.77</w:t>
            </w:r>
          </w:p>
        </w:tc>
        <w:tc>
          <w:tcPr>
            <w:tcW w:w="1866" w:type="dxa"/>
            <w:shd w:val="clear" w:color="auto" w:fill="auto"/>
            <w:vAlign w:val="bottom"/>
          </w:tcPr>
          <w:p w14:paraId="7091D4BA"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0.09</w:t>
            </w:r>
          </w:p>
        </w:tc>
      </w:tr>
      <w:tr w:rsidR="00B81CC7" w:rsidRPr="0076465D" w14:paraId="1619BD51" w14:textId="77777777" w:rsidTr="005C6D71">
        <w:trPr>
          <w:jc w:val="center"/>
        </w:trPr>
        <w:tc>
          <w:tcPr>
            <w:tcW w:w="1379" w:type="dxa"/>
            <w:shd w:val="clear" w:color="auto" w:fill="auto"/>
            <w:vAlign w:val="center"/>
          </w:tcPr>
          <w:p w14:paraId="3EEAD9AA"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sz w:val="20"/>
                <w:szCs w:val="20"/>
                <w:lang w:val="en-GB"/>
              </w:rPr>
              <w:t>1.4</w:t>
            </w:r>
          </w:p>
        </w:tc>
        <w:tc>
          <w:tcPr>
            <w:tcW w:w="1252" w:type="dxa"/>
            <w:shd w:val="clear" w:color="auto" w:fill="auto"/>
            <w:vAlign w:val="bottom"/>
          </w:tcPr>
          <w:p w14:paraId="52AD247A"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10.36</w:t>
            </w:r>
          </w:p>
        </w:tc>
        <w:tc>
          <w:tcPr>
            <w:tcW w:w="2122" w:type="dxa"/>
            <w:shd w:val="clear" w:color="auto" w:fill="auto"/>
            <w:vAlign w:val="bottom"/>
          </w:tcPr>
          <w:p w14:paraId="575D2E5E"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0.04</w:t>
            </w:r>
          </w:p>
        </w:tc>
        <w:tc>
          <w:tcPr>
            <w:tcW w:w="1580" w:type="dxa"/>
            <w:shd w:val="clear" w:color="auto" w:fill="auto"/>
            <w:vAlign w:val="bottom"/>
          </w:tcPr>
          <w:p w14:paraId="2CC8A205"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10.40</w:t>
            </w:r>
          </w:p>
        </w:tc>
        <w:tc>
          <w:tcPr>
            <w:tcW w:w="1866" w:type="dxa"/>
            <w:shd w:val="clear" w:color="auto" w:fill="auto"/>
            <w:vAlign w:val="bottom"/>
          </w:tcPr>
          <w:p w14:paraId="27FC5370"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0.05</w:t>
            </w:r>
          </w:p>
        </w:tc>
      </w:tr>
      <w:tr w:rsidR="00B81CC7" w:rsidRPr="0076465D" w14:paraId="3B0D25F5" w14:textId="77777777" w:rsidTr="005C6D71">
        <w:trPr>
          <w:jc w:val="center"/>
        </w:trPr>
        <w:tc>
          <w:tcPr>
            <w:tcW w:w="1379" w:type="dxa"/>
            <w:shd w:val="clear" w:color="auto" w:fill="auto"/>
            <w:vAlign w:val="center"/>
          </w:tcPr>
          <w:p w14:paraId="748086CB" w14:textId="77777777" w:rsidR="003307F3" w:rsidRPr="0076465D" w:rsidRDefault="003307F3" w:rsidP="005C6D71">
            <w:pPr>
              <w:jc w:val="center"/>
              <w:rPr>
                <w:rFonts w:ascii="Calibri" w:hAnsi="Calibri" w:cs="Calibri"/>
                <w:sz w:val="20"/>
                <w:szCs w:val="20"/>
                <w:lang w:val="en-GB"/>
              </w:rPr>
            </w:pPr>
            <w:r w:rsidRPr="0076465D">
              <w:rPr>
                <w:rFonts w:ascii="Calibri" w:hAnsi="Calibri" w:cs="Calibri"/>
                <w:sz w:val="20"/>
                <w:szCs w:val="20"/>
                <w:lang w:val="en-GB"/>
              </w:rPr>
              <w:t>1.6</w:t>
            </w:r>
          </w:p>
        </w:tc>
        <w:tc>
          <w:tcPr>
            <w:tcW w:w="1252" w:type="dxa"/>
            <w:shd w:val="clear" w:color="auto" w:fill="auto"/>
            <w:vAlign w:val="bottom"/>
          </w:tcPr>
          <w:p w14:paraId="01C006B2" w14:textId="77777777" w:rsidR="003307F3" w:rsidRPr="0076465D" w:rsidRDefault="003307F3" w:rsidP="005C6D71">
            <w:pPr>
              <w:jc w:val="center"/>
              <w:rPr>
                <w:rFonts w:ascii="Calibri" w:hAnsi="Calibri" w:cs="Calibri"/>
                <w:sz w:val="20"/>
                <w:szCs w:val="20"/>
                <w:lang w:val="en-GB"/>
              </w:rPr>
            </w:pPr>
            <w:r w:rsidRPr="0076465D">
              <w:rPr>
                <w:rFonts w:ascii="Calibri" w:hAnsi="Calibri" w:cs="Calibri"/>
                <w:color w:val="000000"/>
                <w:sz w:val="20"/>
                <w:szCs w:val="20"/>
              </w:rPr>
              <w:t>7.57</w:t>
            </w:r>
          </w:p>
        </w:tc>
        <w:tc>
          <w:tcPr>
            <w:tcW w:w="2122" w:type="dxa"/>
            <w:shd w:val="clear" w:color="auto" w:fill="auto"/>
            <w:vAlign w:val="bottom"/>
          </w:tcPr>
          <w:p w14:paraId="3ECD9256" w14:textId="77777777" w:rsidR="003307F3" w:rsidRPr="0076465D" w:rsidRDefault="003307F3" w:rsidP="005C6D71">
            <w:pPr>
              <w:jc w:val="center"/>
              <w:rPr>
                <w:rFonts w:ascii="Calibri" w:hAnsi="Calibri" w:cs="Calibri"/>
                <w:sz w:val="20"/>
                <w:szCs w:val="20"/>
                <w:lang w:val="en-GB"/>
              </w:rPr>
            </w:pPr>
            <w:r w:rsidRPr="0076465D">
              <w:rPr>
                <w:rFonts w:ascii="Calibri" w:hAnsi="Calibri" w:cs="Calibri"/>
                <w:color w:val="000000"/>
                <w:sz w:val="20"/>
                <w:szCs w:val="20"/>
              </w:rPr>
              <w:t>0.09</w:t>
            </w:r>
          </w:p>
        </w:tc>
        <w:tc>
          <w:tcPr>
            <w:tcW w:w="1580" w:type="dxa"/>
            <w:shd w:val="clear" w:color="auto" w:fill="auto"/>
            <w:vAlign w:val="bottom"/>
          </w:tcPr>
          <w:p w14:paraId="6F73C582" w14:textId="77777777" w:rsidR="003307F3" w:rsidRPr="0076465D" w:rsidRDefault="003307F3" w:rsidP="005C6D71">
            <w:pPr>
              <w:jc w:val="center"/>
              <w:rPr>
                <w:rFonts w:ascii="Calibri" w:hAnsi="Calibri" w:cs="Calibri"/>
                <w:sz w:val="20"/>
                <w:szCs w:val="20"/>
                <w:lang w:val="en-GB"/>
              </w:rPr>
            </w:pPr>
            <w:r w:rsidRPr="0076465D">
              <w:rPr>
                <w:rFonts w:ascii="Calibri" w:hAnsi="Calibri" w:cs="Calibri"/>
                <w:color w:val="000000"/>
                <w:sz w:val="20"/>
                <w:szCs w:val="20"/>
              </w:rPr>
              <w:t>7.65</w:t>
            </w:r>
          </w:p>
        </w:tc>
        <w:tc>
          <w:tcPr>
            <w:tcW w:w="1866" w:type="dxa"/>
            <w:shd w:val="clear" w:color="auto" w:fill="auto"/>
            <w:vAlign w:val="bottom"/>
          </w:tcPr>
          <w:p w14:paraId="476CFC05" w14:textId="77777777" w:rsidR="003307F3" w:rsidRPr="0076465D" w:rsidRDefault="003307F3" w:rsidP="005C6D71">
            <w:pPr>
              <w:jc w:val="center"/>
              <w:rPr>
                <w:rFonts w:ascii="Calibri" w:hAnsi="Calibri" w:cs="Calibri"/>
                <w:sz w:val="20"/>
                <w:szCs w:val="20"/>
                <w:lang w:val="en-GB"/>
              </w:rPr>
            </w:pPr>
            <w:r w:rsidRPr="0076465D">
              <w:rPr>
                <w:rFonts w:ascii="Calibri" w:hAnsi="Calibri" w:cs="Calibri"/>
                <w:color w:val="000000"/>
                <w:sz w:val="20"/>
                <w:szCs w:val="20"/>
              </w:rPr>
              <w:t>0.14</w:t>
            </w:r>
          </w:p>
        </w:tc>
      </w:tr>
      <w:tr w:rsidR="00B81CC7" w:rsidRPr="0076465D" w14:paraId="312375E6" w14:textId="77777777" w:rsidTr="005C6D71">
        <w:trPr>
          <w:jc w:val="center"/>
        </w:trPr>
        <w:tc>
          <w:tcPr>
            <w:tcW w:w="1379" w:type="dxa"/>
            <w:shd w:val="clear" w:color="auto" w:fill="auto"/>
            <w:vAlign w:val="center"/>
          </w:tcPr>
          <w:p w14:paraId="0275EF31" w14:textId="77777777" w:rsidR="003307F3" w:rsidRPr="0076465D" w:rsidRDefault="003307F3" w:rsidP="005C6D71">
            <w:pPr>
              <w:jc w:val="center"/>
              <w:rPr>
                <w:rFonts w:ascii="Calibri" w:hAnsi="Calibri" w:cs="Calibri"/>
                <w:sz w:val="20"/>
                <w:szCs w:val="20"/>
                <w:lang w:val="en-GB"/>
              </w:rPr>
            </w:pPr>
            <w:r w:rsidRPr="0076465D">
              <w:rPr>
                <w:rFonts w:ascii="Calibri" w:hAnsi="Calibri" w:cs="Calibri"/>
                <w:sz w:val="20"/>
                <w:szCs w:val="20"/>
                <w:lang w:val="en-GB"/>
              </w:rPr>
              <w:t>1.8</w:t>
            </w:r>
          </w:p>
        </w:tc>
        <w:tc>
          <w:tcPr>
            <w:tcW w:w="1252" w:type="dxa"/>
            <w:shd w:val="clear" w:color="auto" w:fill="auto"/>
            <w:vAlign w:val="bottom"/>
          </w:tcPr>
          <w:p w14:paraId="0165CD59" w14:textId="77777777" w:rsidR="003307F3" w:rsidRPr="0076465D" w:rsidRDefault="003307F3" w:rsidP="005C6D71">
            <w:pPr>
              <w:jc w:val="center"/>
              <w:rPr>
                <w:rFonts w:ascii="Calibri" w:hAnsi="Calibri" w:cs="Calibri"/>
                <w:sz w:val="20"/>
                <w:szCs w:val="20"/>
                <w:lang w:val="en-GB"/>
              </w:rPr>
            </w:pPr>
            <w:r w:rsidRPr="0076465D">
              <w:rPr>
                <w:rFonts w:ascii="Calibri" w:hAnsi="Calibri" w:cs="Calibri"/>
                <w:color w:val="000000"/>
                <w:sz w:val="20"/>
                <w:szCs w:val="20"/>
              </w:rPr>
              <w:t>5.56</w:t>
            </w:r>
          </w:p>
        </w:tc>
        <w:tc>
          <w:tcPr>
            <w:tcW w:w="2122" w:type="dxa"/>
            <w:shd w:val="clear" w:color="auto" w:fill="auto"/>
            <w:vAlign w:val="bottom"/>
          </w:tcPr>
          <w:p w14:paraId="398378B2" w14:textId="77777777" w:rsidR="003307F3" w:rsidRPr="0076465D" w:rsidRDefault="003307F3" w:rsidP="005C6D71">
            <w:pPr>
              <w:jc w:val="center"/>
              <w:rPr>
                <w:rFonts w:ascii="Calibri" w:hAnsi="Calibri" w:cs="Calibri"/>
                <w:sz w:val="20"/>
                <w:szCs w:val="20"/>
                <w:lang w:val="en-GB"/>
              </w:rPr>
            </w:pPr>
            <w:r w:rsidRPr="0076465D">
              <w:rPr>
                <w:rFonts w:ascii="Calibri" w:hAnsi="Calibri" w:cs="Calibri"/>
                <w:color w:val="000000"/>
                <w:sz w:val="20"/>
                <w:szCs w:val="20"/>
              </w:rPr>
              <w:t>0.04</w:t>
            </w:r>
          </w:p>
        </w:tc>
        <w:tc>
          <w:tcPr>
            <w:tcW w:w="1580" w:type="dxa"/>
            <w:shd w:val="clear" w:color="auto" w:fill="auto"/>
            <w:vAlign w:val="bottom"/>
          </w:tcPr>
          <w:p w14:paraId="03BA1955" w14:textId="77777777" w:rsidR="003307F3" w:rsidRPr="0076465D" w:rsidRDefault="003307F3" w:rsidP="005C6D71">
            <w:pPr>
              <w:jc w:val="center"/>
              <w:rPr>
                <w:rFonts w:ascii="Calibri" w:hAnsi="Calibri" w:cs="Calibri"/>
                <w:sz w:val="20"/>
                <w:szCs w:val="20"/>
                <w:lang w:val="en-GB"/>
              </w:rPr>
            </w:pPr>
            <w:r w:rsidRPr="0076465D">
              <w:rPr>
                <w:rFonts w:ascii="Calibri" w:hAnsi="Calibri" w:cs="Calibri"/>
                <w:color w:val="000000"/>
                <w:sz w:val="20"/>
                <w:szCs w:val="20"/>
              </w:rPr>
              <w:t>5.75</w:t>
            </w:r>
          </w:p>
        </w:tc>
        <w:tc>
          <w:tcPr>
            <w:tcW w:w="1866" w:type="dxa"/>
            <w:shd w:val="clear" w:color="auto" w:fill="auto"/>
            <w:vAlign w:val="bottom"/>
          </w:tcPr>
          <w:p w14:paraId="156A7BFE" w14:textId="77777777" w:rsidR="003307F3" w:rsidRPr="0076465D" w:rsidRDefault="003307F3" w:rsidP="005C6D71">
            <w:pPr>
              <w:jc w:val="center"/>
              <w:rPr>
                <w:rFonts w:ascii="Calibri" w:hAnsi="Calibri" w:cs="Calibri"/>
                <w:sz w:val="20"/>
                <w:szCs w:val="20"/>
                <w:lang w:val="en-GB"/>
              </w:rPr>
            </w:pPr>
            <w:r w:rsidRPr="0076465D">
              <w:rPr>
                <w:rFonts w:ascii="Calibri" w:hAnsi="Calibri" w:cs="Calibri"/>
                <w:color w:val="000000"/>
                <w:sz w:val="20"/>
                <w:szCs w:val="20"/>
              </w:rPr>
              <w:t>0.08</w:t>
            </w:r>
          </w:p>
        </w:tc>
      </w:tr>
    </w:tbl>
    <w:p w14:paraId="386EBBFE" w14:textId="77777777" w:rsidR="00E44F58" w:rsidRPr="0076465D" w:rsidRDefault="00836835" w:rsidP="00365643">
      <w:pPr>
        <w:ind w:left="142"/>
        <w:rPr>
          <w:rFonts w:ascii="Calibri" w:hAnsi="Calibri" w:cs="Calibri"/>
          <w:sz w:val="24"/>
          <w:szCs w:val="24"/>
          <w:lang w:val="en-GB"/>
        </w:rPr>
      </w:pPr>
      <w:r w:rsidRPr="0076465D">
        <w:rPr>
          <w:rFonts w:ascii="Calibri" w:hAnsi="Calibri" w:cs="Calibri"/>
          <w:sz w:val="20"/>
          <w:szCs w:val="20"/>
          <w:vertAlign w:val="superscript"/>
          <w:lang w:val="en-GB"/>
        </w:rPr>
        <w:t>*</w:t>
      </w:r>
      <w:r w:rsidRPr="0076465D">
        <w:rPr>
          <w:rFonts w:ascii="Calibri" w:hAnsi="Calibri" w:cs="Calibri"/>
          <w:sz w:val="20"/>
          <w:szCs w:val="20"/>
          <w:lang w:val="en-GB"/>
        </w:rPr>
        <w:t>Can be considered inaccurate due to large cellular instability effect</w:t>
      </w:r>
      <w:r w:rsidR="00060ACC" w:rsidRPr="0076465D">
        <w:rPr>
          <w:rFonts w:ascii="Calibri" w:hAnsi="Calibri" w:cs="Calibri"/>
          <w:sz w:val="20"/>
          <w:szCs w:val="20"/>
          <w:lang w:val="en-GB"/>
        </w:rPr>
        <w:t>.</w:t>
      </w:r>
    </w:p>
    <w:p w14:paraId="0B2EC509" w14:textId="77777777" w:rsidR="00E44F58" w:rsidRPr="0076465D" w:rsidRDefault="00E44F58" w:rsidP="00E44F58">
      <w:pPr>
        <w:widowControl/>
        <w:jc w:val="left"/>
        <w:rPr>
          <w:rFonts w:ascii="Calibri" w:hAnsi="Calibri" w:cs="Calibri"/>
          <w:sz w:val="24"/>
          <w:szCs w:val="24"/>
          <w:lang w:val="en-GB"/>
        </w:rPr>
      </w:pPr>
      <w:r w:rsidRPr="0076465D">
        <w:rPr>
          <w:rFonts w:ascii="Calibri" w:hAnsi="Calibri" w:cs="Calibri"/>
          <w:sz w:val="24"/>
          <w:szCs w:val="24"/>
          <w:lang w:val="en-GB"/>
        </w:rPr>
        <w:br w:type="page"/>
      </w:r>
    </w:p>
    <w:p w14:paraId="1C49A1DE" w14:textId="77777777" w:rsidR="00E44F58" w:rsidRPr="0076465D" w:rsidRDefault="00E44F58" w:rsidP="00365643">
      <w:pPr>
        <w:rPr>
          <w:rFonts w:ascii="Calibri" w:hAnsi="Calibri" w:cs="Calibri"/>
          <w:sz w:val="24"/>
          <w:szCs w:val="24"/>
          <w:lang w:val="en-GB"/>
        </w:rPr>
      </w:pPr>
      <w:r w:rsidRPr="0076465D">
        <w:rPr>
          <w:rFonts w:ascii="Calibri" w:hAnsi="Calibri" w:cs="Calibri"/>
          <w:sz w:val="24"/>
          <w:szCs w:val="24"/>
          <w:lang w:val="en-GB"/>
        </w:rPr>
        <w:t xml:space="preserve">0.1 MPa – Burned gas Markstein length, </w:t>
      </w:r>
      <w:r w:rsidRPr="0076465D">
        <w:rPr>
          <w:rFonts w:ascii="Calibri" w:hAnsi="Calibri" w:cs="Calibri"/>
          <w:i/>
          <w:iCs/>
          <w:color w:val="000000"/>
          <w:sz w:val="24"/>
          <w:szCs w:val="24"/>
        </w:rPr>
        <w:t>L</w:t>
      </w:r>
      <w:r w:rsidRPr="0076465D">
        <w:rPr>
          <w:rFonts w:ascii="Calibri" w:hAnsi="Calibri" w:cs="Calibri"/>
          <w:i/>
          <w:iCs/>
          <w:color w:val="000000"/>
          <w:sz w:val="24"/>
          <w:szCs w:val="24"/>
          <w:vertAlign w:val="subscript"/>
        </w:rPr>
        <w:t>b</w:t>
      </w:r>
    </w:p>
    <w:tbl>
      <w:tblPr>
        <w:tblW w:w="8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9"/>
        <w:gridCol w:w="1252"/>
        <w:gridCol w:w="2122"/>
        <w:gridCol w:w="1580"/>
        <w:gridCol w:w="1866"/>
      </w:tblGrid>
      <w:tr w:rsidR="00B81CC7" w:rsidRPr="0076465D" w14:paraId="5C5160B0" w14:textId="77777777" w:rsidTr="005C6D71">
        <w:trPr>
          <w:jc w:val="center"/>
        </w:trPr>
        <w:tc>
          <w:tcPr>
            <w:tcW w:w="1379" w:type="dxa"/>
            <w:shd w:val="clear" w:color="auto" w:fill="auto"/>
            <w:vAlign w:val="center"/>
          </w:tcPr>
          <w:p w14:paraId="4FD392F2"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sz w:val="20"/>
                <w:szCs w:val="20"/>
                <w:lang w:val="en-GB"/>
              </w:rPr>
              <w:t xml:space="preserve">Equivalence ratio, </w:t>
            </w:r>
            <w:r w:rsidRPr="0076465D">
              <w:rPr>
                <w:rFonts w:ascii="Times New Roman" w:hAnsi="Times New Roman"/>
                <w:i/>
                <w:iCs/>
                <w:sz w:val="20"/>
                <w:szCs w:val="20"/>
                <w:lang w:val="en-GB"/>
              </w:rPr>
              <w:t>ϕ</w:t>
            </w:r>
            <w:r w:rsidRPr="0076465D">
              <w:rPr>
                <w:rFonts w:ascii="Calibri" w:hAnsi="Calibri" w:cs="Calibri"/>
                <w:sz w:val="20"/>
                <w:szCs w:val="20"/>
                <w:lang w:val="en-GB"/>
              </w:rPr>
              <w:t xml:space="preserve"> </w:t>
            </w:r>
            <w:r w:rsidRPr="0076465D">
              <w:rPr>
                <w:rFonts w:ascii="Calibri" w:hAnsi="Calibri" w:cs="Calibri"/>
                <w:color w:val="000000"/>
                <w:sz w:val="20"/>
                <w:szCs w:val="20"/>
              </w:rPr>
              <w:t>[-]</w:t>
            </w:r>
          </w:p>
        </w:tc>
        <w:tc>
          <w:tcPr>
            <w:tcW w:w="1252" w:type="dxa"/>
            <w:shd w:val="clear" w:color="auto" w:fill="auto"/>
            <w:vAlign w:val="center"/>
          </w:tcPr>
          <w:p w14:paraId="02B92AD4"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 xml:space="preserve">Non-linear </w:t>
            </w:r>
            <w:r w:rsidRPr="0076465D">
              <w:rPr>
                <w:rFonts w:ascii="Calibri" w:hAnsi="Calibri" w:cs="Calibri"/>
                <w:i/>
                <w:iCs/>
                <w:color w:val="000000"/>
                <w:sz w:val="20"/>
                <w:szCs w:val="20"/>
              </w:rPr>
              <w:t>L</w:t>
            </w:r>
            <w:r w:rsidRPr="0076465D">
              <w:rPr>
                <w:rFonts w:ascii="Calibri" w:hAnsi="Calibri" w:cs="Calibri"/>
                <w:i/>
                <w:iCs/>
                <w:color w:val="000000"/>
                <w:sz w:val="20"/>
                <w:szCs w:val="20"/>
                <w:vertAlign w:val="subscript"/>
              </w:rPr>
              <w:t>b</w:t>
            </w:r>
            <w:r w:rsidRPr="0076465D">
              <w:rPr>
                <w:rFonts w:ascii="Calibri" w:hAnsi="Calibri" w:cs="Calibri"/>
                <w:color w:val="000000"/>
                <w:sz w:val="20"/>
                <w:szCs w:val="20"/>
              </w:rPr>
              <w:t xml:space="preserve"> [mm]</w:t>
            </w:r>
          </w:p>
        </w:tc>
        <w:tc>
          <w:tcPr>
            <w:tcW w:w="2122" w:type="dxa"/>
            <w:shd w:val="clear" w:color="auto" w:fill="auto"/>
            <w:vAlign w:val="center"/>
          </w:tcPr>
          <w:p w14:paraId="14ACC37C"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 xml:space="preserve">Standard deviation for non-linear </w:t>
            </w:r>
            <w:r w:rsidRPr="0076465D">
              <w:rPr>
                <w:rFonts w:ascii="Calibri" w:hAnsi="Calibri" w:cs="Calibri"/>
                <w:i/>
                <w:iCs/>
                <w:color w:val="000000"/>
                <w:sz w:val="20"/>
                <w:szCs w:val="20"/>
              </w:rPr>
              <w:t>L</w:t>
            </w:r>
            <w:r w:rsidRPr="0076465D">
              <w:rPr>
                <w:rFonts w:ascii="Calibri" w:hAnsi="Calibri" w:cs="Calibri"/>
                <w:i/>
                <w:iCs/>
                <w:color w:val="000000"/>
                <w:sz w:val="20"/>
                <w:szCs w:val="20"/>
                <w:vertAlign w:val="subscript"/>
              </w:rPr>
              <w:t>b</w:t>
            </w:r>
            <w:r w:rsidRPr="0076465D">
              <w:rPr>
                <w:rFonts w:ascii="Calibri" w:hAnsi="Calibri" w:cs="Calibri"/>
                <w:color w:val="000000"/>
                <w:sz w:val="20"/>
                <w:szCs w:val="20"/>
              </w:rPr>
              <w:t xml:space="preserve"> [mm]</w:t>
            </w:r>
          </w:p>
        </w:tc>
        <w:tc>
          <w:tcPr>
            <w:tcW w:w="1580" w:type="dxa"/>
            <w:shd w:val="clear" w:color="auto" w:fill="auto"/>
            <w:vAlign w:val="center"/>
          </w:tcPr>
          <w:p w14:paraId="42D435EE"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 xml:space="preserve">Linear </w:t>
            </w:r>
            <w:r w:rsidRPr="0076465D">
              <w:rPr>
                <w:rFonts w:ascii="Calibri" w:hAnsi="Calibri" w:cs="Calibri"/>
                <w:i/>
                <w:iCs/>
                <w:color w:val="000000"/>
                <w:sz w:val="20"/>
                <w:szCs w:val="20"/>
              </w:rPr>
              <w:t>L</w:t>
            </w:r>
            <w:r w:rsidRPr="0076465D">
              <w:rPr>
                <w:rFonts w:ascii="Calibri" w:hAnsi="Calibri" w:cs="Calibri"/>
                <w:i/>
                <w:iCs/>
                <w:color w:val="000000"/>
                <w:sz w:val="20"/>
                <w:szCs w:val="20"/>
                <w:vertAlign w:val="subscript"/>
              </w:rPr>
              <w:t>b</w:t>
            </w:r>
            <w:r w:rsidRPr="0076465D">
              <w:rPr>
                <w:rFonts w:ascii="Calibri" w:hAnsi="Calibri" w:cs="Calibri"/>
                <w:color w:val="000000"/>
                <w:sz w:val="20"/>
                <w:szCs w:val="20"/>
              </w:rPr>
              <w:t xml:space="preserve"> [mm]</w:t>
            </w:r>
          </w:p>
        </w:tc>
        <w:tc>
          <w:tcPr>
            <w:tcW w:w="1866" w:type="dxa"/>
            <w:shd w:val="clear" w:color="auto" w:fill="auto"/>
            <w:vAlign w:val="center"/>
          </w:tcPr>
          <w:p w14:paraId="6225B9AF"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 xml:space="preserve">Standard deviation for Linear </w:t>
            </w:r>
            <w:r w:rsidRPr="0076465D">
              <w:rPr>
                <w:rFonts w:ascii="Calibri" w:hAnsi="Calibri" w:cs="Calibri"/>
                <w:i/>
                <w:iCs/>
                <w:color w:val="000000"/>
                <w:sz w:val="20"/>
                <w:szCs w:val="20"/>
              </w:rPr>
              <w:t>L</w:t>
            </w:r>
            <w:r w:rsidRPr="0076465D">
              <w:rPr>
                <w:rFonts w:ascii="Calibri" w:hAnsi="Calibri" w:cs="Calibri"/>
                <w:i/>
                <w:iCs/>
                <w:color w:val="000000"/>
                <w:sz w:val="20"/>
                <w:szCs w:val="20"/>
                <w:vertAlign w:val="subscript"/>
              </w:rPr>
              <w:t>b</w:t>
            </w:r>
            <w:r w:rsidRPr="0076465D">
              <w:rPr>
                <w:rFonts w:ascii="Calibri" w:hAnsi="Calibri" w:cs="Calibri"/>
                <w:color w:val="000000"/>
                <w:sz w:val="20"/>
                <w:szCs w:val="20"/>
              </w:rPr>
              <w:t xml:space="preserve"> [mm]</w:t>
            </w:r>
          </w:p>
        </w:tc>
      </w:tr>
      <w:tr w:rsidR="00B81CC7" w:rsidRPr="0076465D" w14:paraId="17F14C84" w14:textId="77777777" w:rsidTr="005C6D71">
        <w:trPr>
          <w:jc w:val="center"/>
        </w:trPr>
        <w:tc>
          <w:tcPr>
            <w:tcW w:w="1379" w:type="dxa"/>
            <w:shd w:val="clear" w:color="auto" w:fill="auto"/>
            <w:vAlign w:val="center"/>
          </w:tcPr>
          <w:p w14:paraId="38F73247"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sz w:val="20"/>
                <w:szCs w:val="20"/>
                <w:lang w:val="en-GB"/>
              </w:rPr>
              <w:t>0.8</w:t>
            </w:r>
          </w:p>
        </w:tc>
        <w:tc>
          <w:tcPr>
            <w:tcW w:w="1252" w:type="dxa"/>
            <w:shd w:val="clear" w:color="auto" w:fill="auto"/>
            <w:vAlign w:val="bottom"/>
          </w:tcPr>
          <w:p w14:paraId="7E50AEAC"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-2.635</w:t>
            </w:r>
          </w:p>
        </w:tc>
        <w:tc>
          <w:tcPr>
            <w:tcW w:w="2122" w:type="dxa"/>
            <w:shd w:val="clear" w:color="auto" w:fill="auto"/>
            <w:vAlign w:val="bottom"/>
          </w:tcPr>
          <w:p w14:paraId="7849F75D"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0.215</w:t>
            </w:r>
          </w:p>
        </w:tc>
        <w:tc>
          <w:tcPr>
            <w:tcW w:w="1580" w:type="dxa"/>
            <w:shd w:val="clear" w:color="auto" w:fill="auto"/>
            <w:vAlign w:val="bottom"/>
          </w:tcPr>
          <w:p w14:paraId="48A3A6CB"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-1.477</w:t>
            </w:r>
          </w:p>
        </w:tc>
        <w:tc>
          <w:tcPr>
            <w:tcW w:w="1866" w:type="dxa"/>
            <w:shd w:val="clear" w:color="auto" w:fill="auto"/>
            <w:vAlign w:val="bottom"/>
          </w:tcPr>
          <w:p w14:paraId="494284E6"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0.066</w:t>
            </w:r>
          </w:p>
        </w:tc>
      </w:tr>
      <w:tr w:rsidR="00B81CC7" w:rsidRPr="0076465D" w14:paraId="2F3A778C" w14:textId="77777777" w:rsidTr="005C6D71">
        <w:trPr>
          <w:jc w:val="center"/>
        </w:trPr>
        <w:tc>
          <w:tcPr>
            <w:tcW w:w="1379" w:type="dxa"/>
            <w:shd w:val="clear" w:color="auto" w:fill="auto"/>
            <w:vAlign w:val="center"/>
          </w:tcPr>
          <w:p w14:paraId="1F111914"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sz w:val="20"/>
                <w:szCs w:val="20"/>
                <w:lang w:val="en-GB"/>
              </w:rPr>
              <w:t>0.9</w:t>
            </w:r>
          </w:p>
        </w:tc>
        <w:tc>
          <w:tcPr>
            <w:tcW w:w="1252" w:type="dxa"/>
            <w:shd w:val="clear" w:color="auto" w:fill="auto"/>
            <w:vAlign w:val="bottom"/>
          </w:tcPr>
          <w:p w14:paraId="6DFBE5C9"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-1.251</w:t>
            </w:r>
          </w:p>
        </w:tc>
        <w:tc>
          <w:tcPr>
            <w:tcW w:w="2122" w:type="dxa"/>
            <w:shd w:val="clear" w:color="auto" w:fill="auto"/>
            <w:vAlign w:val="bottom"/>
          </w:tcPr>
          <w:p w14:paraId="73AB41D5"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0.149</w:t>
            </w:r>
          </w:p>
        </w:tc>
        <w:tc>
          <w:tcPr>
            <w:tcW w:w="1580" w:type="dxa"/>
            <w:shd w:val="clear" w:color="auto" w:fill="auto"/>
            <w:vAlign w:val="bottom"/>
          </w:tcPr>
          <w:p w14:paraId="0C09854A"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-0.867</w:t>
            </w:r>
          </w:p>
        </w:tc>
        <w:tc>
          <w:tcPr>
            <w:tcW w:w="1866" w:type="dxa"/>
            <w:shd w:val="clear" w:color="auto" w:fill="auto"/>
            <w:vAlign w:val="bottom"/>
          </w:tcPr>
          <w:p w14:paraId="644B1390"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0.075</w:t>
            </w:r>
          </w:p>
        </w:tc>
      </w:tr>
      <w:tr w:rsidR="00B81CC7" w:rsidRPr="0076465D" w14:paraId="1B72F9D8" w14:textId="77777777" w:rsidTr="005C6D71">
        <w:trPr>
          <w:jc w:val="center"/>
        </w:trPr>
        <w:tc>
          <w:tcPr>
            <w:tcW w:w="1379" w:type="dxa"/>
            <w:shd w:val="clear" w:color="auto" w:fill="auto"/>
            <w:vAlign w:val="center"/>
          </w:tcPr>
          <w:p w14:paraId="7108EF7A"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sz w:val="20"/>
                <w:szCs w:val="20"/>
                <w:lang w:val="en-GB"/>
              </w:rPr>
              <w:t>1.0</w:t>
            </w:r>
          </w:p>
        </w:tc>
        <w:tc>
          <w:tcPr>
            <w:tcW w:w="1252" w:type="dxa"/>
            <w:shd w:val="clear" w:color="auto" w:fill="auto"/>
            <w:vAlign w:val="bottom"/>
          </w:tcPr>
          <w:p w14:paraId="7ED80F4E"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-0.480</w:t>
            </w:r>
          </w:p>
        </w:tc>
        <w:tc>
          <w:tcPr>
            <w:tcW w:w="2122" w:type="dxa"/>
            <w:shd w:val="clear" w:color="auto" w:fill="auto"/>
            <w:vAlign w:val="bottom"/>
          </w:tcPr>
          <w:p w14:paraId="41D02A6F"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0.035</w:t>
            </w:r>
          </w:p>
        </w:tc>
        <w:tc>
          <w:tcPr>
            <w:tcW w:w="1580" w:type="dxa"/>
            <w:shd w:val="clear" w:color="auto" w:fill="auto"/>
            <w:vAlign w:val="bottom"/>
          </w:tcPr>
          <w:p w14:paraId="69F8AAFB"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-0.421</w:t>
            </w:r>
          </w:p>
        </w:tc>
        <w:tc>
          <w:tcPr>
            <w:tcW w:w="1866" w:type="dxa"/>
            <w:shd w:val="clear" w:color="auto" w:fill="auto"/>
            <w:vAlign w:val="bottom"/>
          </w:tcPr>
          <w:p w14:paraId="03C4440B"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0.027</w:t>
            </w:r>
          </w:p>
        </w:tc>
      </w:tr>
      <w:tr w:rsidR="00B81CC7" w:rsidRPr="0076465D" w14:paraId="49A20098" w14:textId="77777777" w:rsidTr="005C6D71">
        <w:trPr>
          <w:jc w:val="center"/>
        </w:trPr>
        <w:tc>
          <w:tcPr>
            <w:tcW w:w="1379" w:type="dxa"/>
            <w:shd w:val="clear" w:color="auto" w:fill="auto"/>
            <w:vAlign w:val="center"/>
          </w:tcPr>
          <w:p w14:paraId="24E78E84"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sz w:val="20"/>
                <w:szCs w:val="20"/>
                <w:lang w:val="en-GB"/>
              </w:rPr>
              <w:t>1.1</w:t>
            </w:r>
          </w:p>
        </w:tc>
        <w:tc>
          <w:tcPr>
            <w:tcW w:w="1252" w:type="dxa"/>
            <w:shd w:val="clear" w:color="auto" w:fill="auto"/>
            <w:vAlign w:val="bottom"/>
          </w:tcPr>
          <w:p w14:paraId="62531686"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0.363</w:t>
            </w:r>
          </w:p>
        </w:tc>
        <w:tc>
          <w:tcPr>
            <w:tcW w:w="2122" w:type="dxa"/>
            <w:shd w:val="clear" w:color="auto" w:fill="auto"/>
            <w:vAlign w:val="bottom"/>
          </w:tcPr>
          <w:p w14:paraId="2893F1D7"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0.071</w:t>
            </w:r>
          </w:p>
        </w:tc>
        <w:tc>
          <w:tcPr>
            <w:tcW w:w="1580" w:type="dxa"/>
            <w:shd w:val="clear" w:color="auto" w:fill="auto"/>
            <w:vAlign w:val="bottom"/>
          </w:tcPr>
          <w:p w14:paraId="4EB192CE"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0.424</w:t>
            </w:r>
          </w:p>
        </w:tc>
        <w:tc>
          <w:tcPr>
            <w:tcW w:w="1866" w:type="dxa"/>
            <w:shd w:val="clear" w:color="auto" w:fill="auto"/>
            <w:vAlign w:val="bottom"/>
          </w:tcPr>
          <w:p w14:paraId="0D59D08A"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0.101</w:t>
            </w:r>
          </w:p>
        </w:tc>
      </w:tr>
      <w:tr w:rsidR="00B81CC7" w:rsidRPr="0076465D" w14:paraId="6F347F5E" w14:textId="77777777" w:rsidTr="005C6D71">
        <w:trPr>
          <w:jc w:val="center"/>
        </w:trPr>
        <w:tc>
          <w:tcPr>
            <w:tcW w:w="1379" w:type="dxa"/>
            <w:shd w:val="clear" w:color="auto" w:fill="auto"/>
            <w:vAlign w:val="center"/>
          </w:tcPr>
          <w:p w14:paraId="66FDA57A"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sz w:val="20"/>
                <w:szCs w:val="20"/>
                <w:lang w:val="en-GB"/>
              </w:rPr>
              <w:t>1.2</w:t>
            </w:r>
          </w:p>
        </w:tc>
        <w:tc>
          <w:tcPr>
            <w:tcW w:w="1252" w:type="dxa"/>
            <w:shd w:val="clear" w:color="auto" w:fill="auto"/>
            <w:vAlign w:val="bottom"/>
          </w:tcPr>
          <w:p w14:paraId="2BC2267E"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0.916</w:t>
            </w:r>
          </w:p>
        </w:tc>
        <w:tc>
          <w:tcPr>
            <w:tcW w:w="2122" w:type="dxa"/>
            <w:shd w:val="clear" w:color="auto" w:fill="auto"/>
            <w:vAlign w:val="bottom"/>
          </w:tcPr>
          <w:p w14:paraId="524B7C33"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0.033</w:t>
            </w:r>
          </w:p>
        </w:tc>
        <w:tc>
          <w:tcPr>
            <w:tcW w:w="1580" w:type="dxa"/>
            <w:shd w:val="clear" w:color="auto" w:fill="auto"/>
            <w:vAlign w:val="bottom"/>
          </w:tcPr>
          <w:p w14:paraId="34E894DB"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1.257</w:t>
            </w:r>
          </w:p>
        </w:tc>
        <w:tc>
          <w:tcPr>
            <w:tcW w:w="1866" w:type="dxa"/>
            <w:shd w:val="clear" w:color="auto" w:fill="auto"/>
            <w:vAlign w:val="bottom"/>
          </w:tcPr>
          <w:p w14:paraId="59A377B7"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0.059</w:t>
            </w:r>
          </w:p>
        </w:tc>
      </w:tr>
      <w:tr w:rsidR="00B81CC7" w:rsidRPr="0076465D" w14:paraId="3884C53D" w14:textId="77777777" w:rsidTr="005C6D71">
        <w:trPr>
          <w:jc w:val="center"/>
        </w:trPr>
        <w:tc>
          <w:tcPr>
            <w:tcW w:w="1379" w:type="dxa"/>
            <w:shd w:val="clear" w:color="auto" w:fill="auto"/>
            <w:vAlign w:val="center"/>
          </w:tcPr>
          <w:p w14:paraId="4C073BD3"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sz w:val="20"/>
                <w:szCs w:val="20"/>
                <w:lang w:val="en-GB"/>
              </w:rPr>
              <w:t>1.4</w:t>
            </w:r>
          </w:p>
        </w:tc>
        <w:tc>
          <w:tcPr>
            <w:tcW w:w="1252" w:type="dxa"/>
            <w:shd w:val="clear" w:color="auto" w:fill="auto"/>
            <w:vAlign w:val="bottom"/>
          </w:tcPr>
          <w:p w14:paraId="4C8EDF19"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1.326</w:t>
            </w:r>
          </w:p>
        </w:tc>
        <w:tc>
          <w:tcPr>
            <w:tcW w:w="2122" w:type="dxa"/>
            <w:shd w:val="clear" w:color="auto" w:fill="auto"/>
            <w:vAlign w:val="bottom"/>
          </w:tcPr>
          <w:p w14:paraId="2011ACEF"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0.023</w:t>
            </w:r>
          </w:p>
        </w:tc>
        <w:tc>
          <w:tcPr>
            <w:tcW w:w="1580" w:type="dxa"/>
            <w:shd w:val="clear" w:color="auto" w:fill="auto"/>
            <w:vAlign w:val="bottom"/>
          </w:tcPr>
          <w:p w14:paraId="6124010C"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2.334</w:t>
            </w:r>
          </w:p>
        </w:tc>
        <w:tc>
          <w:tcPr>
            <w:tcW w:w="1866" w:type="dxa"/>
            <w:shd w:val="clear" w:color="auto" w:fill="auto"/>
            <w:vAlign w:val="bottom"/>
          </w:tcPr>
          <w:p w14:paraId="3D491A5A"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0.044</w:t>
            </w:r>
          </w:p>
        </w:tc>
      </w:tr>
      <w:tr w:rsidR="00B81CC7" w:rsidRPr="0076465D" w14:paraId="4755E6D4" w14:textId="77777777" w:rsidTr="005C6D71">
        <w:trPr>
          <w:jc w:val="center"/>
        </w:trPr>
        <w:tc>
          <w:tcPr>
            <w:tcW w:w="1379" w:type="dxa"/>
            <w:shd w:val="clear" w:color="auto" w:fill="auto"/>
            <w:vAlign w:val="center"/>
          </w:tcPr>
          <w:p w14:paraId="588F8721"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sz w:val="20"/>
                <w:szCs w:val="20"/>
                <w:lang w:val="en-GB"/>
              </w:rPr>
              <w:t>1.6</w:t>
            </w:r>
          </w:p>
        </w:tc>
        <w:tc>
          <w:tcPr>
            <w:tcW w:w="1252" w:type="dxa"/>
            <w:shd w:val="clear" w:color="auto" w:fill="auto"/>
            <w:vAlign w:val="bottom"/>
          </w:tcPr>
          <w:p w14:paraId="153FF241"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1.696</w:t>
            </w:r>
          </w:p>
        </w:tc>
        <w:tc>
          <w:tcPr>
            <w:tcW w:w="2122" w:type="dxa"/>
            <w:shd w:val="clear" w:color="auto" w:fill="auto"/>
            <w:vAlign w:val="bottom"/>
          </w:tcPr>
          <w:p w14:paraId="513D655A"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0.029</w:t>
            </w:r>
          </w:p>
        </w:tc>
        <w:tc>
          <w:tcPr>
            <w:tcW w:w="1580" w:type="dxa"/>
            <w:shd w:val="clear" w:color="auto" w:fill="auto"/>
            <w:vAlign w:val="bottom"/>
          </w:tcPr>
          <w:p w14:paraId="3B66214F"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3.820</w:t>
            </w:r>
          </w:p>
        </w:tc>
        <w:tc>
          <w:tcPr>
            <w:tcW w:w="1866" w:type="dxa"/>
            <w:shd w:val="clear" w:color="auto" w:fill="auto"/>
            <w:vAlign w:val="bottom"/>
          </w:tcPr>
          <w:p w14:paraId="5818B7F4"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0.198</w:t>
            </w:r>
          </w:p>
        </w:tc>
      </w:tr>
      <w:tr w:rsidR="00B81CC7" w:rsidRPr="0076465D" w14:paraId="5209C3E8" w14:textId="77777777" w:rsidTr="005C6D71">
        <w:trPr>
          <w:jc w:val="center"/>
        </w:trPr>
        <w:tc>
          <w:tcPr>
            <w:tcW w:w="1379" w:type="dxa"/>
            <w:shd w:val="clear" w:color="auto" w:fill="auto"/>
            <w:vAlign w:val="center"/>
          </w:tcPr>
          <w:p w14:paraId="45852F07"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sz w:val="20"/>
                <w:szCs w:val="20"/>
                <w:lang w:val="en-GB"/>
              </w:rPr>
              <w:t>1.8</w:t>
            </w:r>
          </w:p>
        </w:tc>
        <w:tc>
          <w:tcPr>
            <w:tcW w:w="1252" w:type="dxa"/>
            <w:shd w:val="clear" w:color="auto" w:fill="auto"/>
            <w:vAlign w:val="bottom"/>
          </w:tcPr>
          <w:p w14:paraId="2169FB7B"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2.247</w:t>
            </w:r>
          </w:p>
        </w:tc>
        <w:tc>
          <w:tcPr>
            <w:tcW w:w="2122" w:type="dxa"/>
            <w:shd w:val="clear" w:color="auto" w:fill="auto"/>
            <w:vAlign w:val="bottom"/>
          </w:tcPr>
          <w:p w14:paraId="79E172A6"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0.033</w:t>
            </w:r>
          </w:p>
        </w:tc>
        <w:tc>
          <w:tcPr>
            <w:tcW w:w="1580" w:type="dxa"/>
            <w:shd w:val="clear" w:color="auto" w:fill="auto"/>
            <w:vAlign w:val="bottom"/>
          </w:tcPr>
          <w:p w14:paraId="58F849C2"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9.893</w:t>
            </w:r>
          </w:p>
        </w:tc>
        <w:tc>
          <w:tcPr>
            <w:tcW w:w="1866" w:type="dxa"/>
            <w:shd w:val="clear" w:color="auto" w:fill="auto"/>
            <w:vAlign w:val="bottom"/>
          </w:tcPr>
          <w:p w14:paraId="48327044"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1.910</w:t>
            </w:r>
          </w:p>
        </w:tc>
      </w:tr>
    </w:tbl>
    <w:p w14:paraId="5BAD8800" w14:textId="77777777" w:rsidR="00E44F58" w:rsidRPr="0076465D" w:rsidRDefault="00E44F58" w:rsidP="00E44F58">
      <w:pPr>
        <w:rPr>
          <w:rFonts w:ascii="Calibri" w:hAnsi="Calibri" w:cs="Calibri"/>
          <w:sz w:val="24"/>
          <w:szCs w:val="24"/>
          <w:lang w:val="en-GB"/>
        </w:rPr>
      </w:pPr>
    </w:p>
    <w:p w14:paraId="2B475758" w14:textId="77777777" w:rsidR="00E44F58" w:rsidRPr="0076465D" w:rsidRDefault="00E44F58" w:rsidP="00365643">
      <w:pPr>
        <w:rPr>
          <w:rFonts w:ascii="Calibri" w:hAnsi="Calibri" w:cs="Calibri"/>
          <w:sz w:val="24"/>
          <w:szCs w:val="24"/>
          <w:lang w:val="en-GB"/>
        </w:rPr>
      </w:pPr>
      <w:r w:rsidRPr="0076465D">
        <w:rPr>
          <w:rFonts w:ascii="Calibri" w:hAnsi="Calibri" w:cs="Calibri"/>
          <w:sz w:val="24"/>
          <w:szCs w:val="24"/>
          <w:lang w:val="en-GB"/>
        </w:rPr>
        <w:t xml:space="preserve">0.5 MPa – Burned gas Markstein length, </w:t>
      </w:r>
      <w:r w:rsidRPr="0076465D">
        <w:rPr>
          <w:rFonts w:ascii="Calibri" w:hAnsi="Calibri" w:cs="Calibri"/>
          <w:i/>
          <w:iCs/>
          <w:color w:val="000000"/>
          <w:sz w:val="24"/>
          <w:szCs w:val="24"/>
        </w:rPr>
        <w:t>L</w:t>
      </w:r>
      <w:r w:rsidRPr="0076465D">
        <w:rPr>
          <w:rFonts w:ascii="Calibri" w:hAnsi="Calibri" w:cs="Calibri"/>
          <w:i/>
          <w:iCs/>
          <w:color w:val="000000"/>
          <w:sz w:val="24"/>
          <w:szCs w:val="24"/>
          <w:vertAlign w:val="subscript"/>
        </w:rPr>
        <w:t>b</w:t>
      </w:r>
    </w:p>
    <w:tbl>
      <w:tblPr>
        <w:tblW w:w="8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9"/>
        <w:gridCol w:w="1252"/>
        <w:gridCol w:w="2122"/>
        <w:gridCol w:w="1580"/>
        <w:gridCol w:w="1866"/>
      </w:tblGrid>
      <w:tr w:rsidR="00B81CC7" w:rsidRPr="0076465D" w14:paraId="503D9292" w14:textId="77777777" w:rsidTr="005C6D71">
        <w:trPr>
          <w:jc w:val="center"/>
        </w:trPr>
        <w:tc>
          <w:tcPr>
            <w:tcW w:w="1379" w:type="dxa"/>
            <w:shd w:val="clear" w:color="auto" w:fill="auto"/>
            <w:vAlign w:val="center"/>
          </w:tcPr>
          <w:p w14:paraId="6AEEA1A9"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sz w:val="20"/>
                <w:szCs w:val="20"/>
                <w:lang w:val="en-GB"/>
              </w:rPr>
              <w:t xml:space="preserve">Equivalence ratio, </w:t>
            </w:r>
            <w:r w:rsidRPr="0076465D">
              <w:rPr>
                <w:rFonts w:ascii="Times New Roman" w:hAnsi="Times New Roman"/>
                <w:i/>
                <w:iCs/>
                <w:sz w:val="20"/>
                <w:szCs w:val="20"/>
                <w:lang w:val="en-GB"/>
              </w:rPr>
              <w:t>ϕ</w:t>
            </w:r>
            <w:r w:rsidRPr="0076465D">
              <w:rPr>
                <w:rFonts w:ascii="Calibri" w:hAnsi="Calibri" w:cs="Calibri"/>
                <w:sz w:val="20"/>
                <w:szCs w:val="20"/>
                <w:lang w:val="en-GB"/>
              </w:rPr>
              <w:t xml:space="preserve"> </w:t>
            </w:r>
            <w:r w:rsidRPr="0076465D">
              <w:rPr>
                <w:rFonts w:ascii="Calibri" w:hAnsi="Calibri" w:cs="Calibri"/>
                <w:color w:val="000000"/>
                <w:sz w:val="20"/>
                <w:szCs w:val="20"/>
              </w:rPr>
              <w:t>[-]</w:t>
            </w:r>
          </w:p>
        </w:tc>
        <w:tc>
          <w:tcPr>
            <w:tcW w:w="1252" w:type="dxa"/>
            <w:shd w:val="clear" w:color="auto" w:fill="auto"/>
            <w:vAlign w:val="center"/>
          </w:tcPr>
          <w:p w14:paraId="5FBCB04D"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 xml:space="preserve">Non-linear </w:t>
            </w:r>
            <w:r w:rsidRPr="0076465D">
              <w:rPr>
                <w:rFonts w:ascii="Calibri" w:hAnsi="Calibri" w:cs="Calibri"/>
                <w:i/>
                <w:iCs/>
                <w:color w:val="000000"/>
                <w:sz w:val="20"/>
                <w:szCs w:val="20"/>
              </w:rPr>
              <w:t>L</w:t>
            </w:r>
            <w:r w:rsidRPr="0076465D">
              <w:rPr>
                <w:rFonts w:ascii="Calibri" w:hAnsi="Calibri" w:cs="Calibri"/>
                <w:i/>
                <w:iCs/>
                <w:color w:val="000000"/>
                <w:sz w:val="20"/>
                <w:szCs w:val="20"/>
                <w:vertAlign w:val="subscript"/>
              </w:rPr>
              <w:t>b</w:t>
            </w:r>
            <w:r w:rsidRPr="0076465D">
              <w:rPr>
                <w:rFonts w:ascii="Calibri" w:hAnsi="Calibri" w:cs="Calibri"/>
                <w:color w:val="000000"/>
                <w:sz w:val="20"/>
                <w:szCs w:val="20"/>
              </w:rPr>
              <w:t xml:space="preserve"> [mm]</w:t>
            </w:r>
          </w:p>
        </w:tc>
        <w:tc>
          <w:tcPr>
            <w:tcW w:w="2122" w:type="dxa"/>
            <w:shd w:val="clear" w:color="auto" w:fill="auto"/>
            <w:vAlign w:val="center"/>
          </w:tcPr>
          <w:p w14:paraId="64C466FE"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 xml:space="preserve">Standard deviation for non-linear </w:t>
            </w:r>
            <w:r w:rsidRPr="0076465D">
              <w:rPr>
                <w:rFonts w:ascii="Calibri" w:hAnsi="Calibri" w:cs="Calibri"/>
                <w:i/>
                <w:iCs/>
                <w:color w:val="000000"/>
                <w:sz w:val="20"/>
                <w:szCs w:val="20"/>
              </w:rPr>
              <w:t>L</w:t>
            </w:r>
            <w:r w:rsidRPr="0076465D">
              <w:rPr>
                <w:rFonts w:ascii="Calibri" w:hAnsi="Calibri" w:cs="Calibri"/>
                <w:i/>
                <w:iCs/>
                <w:color w:val="000000"/>
                <w:sz w:val="20"/>
                <w:szCs w:val="20"/>
                <w:vertAlign w:val="subscript"/>
              </w:rPr>
              <w:t>b</w:t>
            </w:r>
            <w:r w:rsidRPr="0076465D">
              <w:rPr>
                <w:rFonts w:ascii="Calibri" w:hAnsi="Calibri" w:cs="Calibri"/>
                <w:color w:val="000000"/>
                <w:sz w:val="20"/>
                <w:szCs w:val="20"/>
              </w:rPr>
              <w:t xml:space="preserve"> [mm]</w:t>
            </w:r>
          </w:p>
        </w:tc>
        <w:tc>
          <w:tcPr>
            <w:tcW w:w="1580" w:type="dxa"/>
            <w:shd w:val="clear" w:color="auto" w:fill="auto"/>
            <w:vAlign w:val="center"/>
          </w:tcPr>
          <w:p w14:paraId="5DB00320"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 xml:space="preserve">Linear </w:t>
            </w:r>
            <w:r w:rsidRPr="0076465D">
              <w:rPr>
                <w:rFonts w:ascii="Calibri" w:hAnsi="Calibri" w:cs="Calibri"/>
                <w:i/>
                <w:iCs/>
                <w:color w:val="000000"/>
                <w:sz w:val="20"/>
                <w:szCs w:val="20"/>
              </w:rPr>
              <w:t>L</w:t>
            </w:r>
            <w:r w:rsidRPr="0076465D">
              <w:rPr>
                <w:rFonts w:ascii="Calibri" w:hAnsi="Calibri" w:cs="Calibri"/>
                <w:i/>
                <w:iCs/>
                <w:color w:val="000000"/>
                <w:sz w:val="20"/>
                <w:szCs w:val="20"/>
                <w:vertAlign w:val="subscript"/>
              </w:rPr>
              <w:t>b</w:t>
            </w:r>
            <w:r w:rsidRPr="0076465D">
              <w:rPr>
                <w:rFonts w:ascii="Calibri" w:hAnsi="Calibri" w:cs="Calibri"/>
                <w:color w:val="000000"/>
                <w:sz w:val="20"/>
                <w:szCs w:val="20"/>
              </w:rPr>
              <w:t xml:space="preserve"> [mm]</w:t>
            </w:r>
          </w:p>
        </w:tc>
        <w:tc>
          <w:tcPr>
            <w:tcW w:w="1866" w:type="dxa"/>
            <w:shd w:val="clear" w:color="auto" w:fill="auto"/>
            <w:vAlign w:val="center"/>
          </w:tcPr>
          <w:p w14:paraId="4474CF32"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 xml:space="preserve">Standard deviation for Linear </w:t>
            </w:r>
            <w:r w:rsidRPr="0076465D">
              <w:rPr>
                <w:rFonts w:ascii="Calibri" w:hAnsi="Calibri" w:cs="Calibri"/>
                <w:i/>
                <w:iCs/>
                <w:color w:val="000000"/>
                <w:sz w:val="20"/>
                <w:szCs w:val="20"/>
              </w:rPr>
              <w:t>L</w:t>
            </w:r>
            <w:r w:rsidRPr="0076465D">
              <w:rPr>
                <w:rFonts w:ascii="Calibri" w:hAnsi="Calibri" w:cs="Calibri"/>
                <w:i/>
                <w:iCs/>
                <w:color w:val="000000"/>
                <w:sz w:val="20"/>
                <w:szCs w:val="20"/>
                <w:vertAlign w:val="subscript"/>
              </w:rPr>
              <w:t>b</w:t>
            </w:r>
            <w:r w:rsidRPr="0076465D">
              <w:rPr>
                <w:rFonts w:ascii="Calibri" w:hAnsi="Calibri" w:cs="Calibri"/>
                <w:color w:val="000000"/>
                <w:sz w:val="20"/>
                <w:szCs w:val="20"/>
              </w:rPr>
              <w:t xml:space="preserve"> [mm]</w:t>
            </w:r>
          </w:p>
        </w:tc>
      </w:tr>
      <w:tr w:rsidR="00B81CC7" w:rsidRPr="0076465D" w14:paraId="18EDB365" w14:textId="77777777" w:rsidTr="005C6D71">
        <w:trPr>
          <w:jc w:val="center"/>
        </w:trPr>
        <w:tc>
          <w:tcPr>
            <w:tcW w:w="1379" w:type="dxa"/>
            <w:shd w:val="clear" w:color="auto" w:fill="auto"/>
            <w:vAlign w:val="center"/>
          </w:tcPr>
          <w:p w14:paraId="652CC9F9"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sz w:val="20"/>
                <w:szCs w:val="20"/>
                <w:lang w:val="en-GB"/>
              </w:rPr>
              <w:t>0.8</w:t>
            </w:r>
            <w:r w:rsidR="004C6140" w:rsidRPr="0076465D">
              <w:rPr>
                <w:rFonts w:ascii="Calibri" w:hAnsi="Calibri" w:cs="Calibri"/>
                <w:sz w:val="20"/>
                <w:szCs w:val="20"/>
                <w:lang w:val="en-GB"/>
              </w:rPr>
              <w:t>*</w:t>
            </w:r>
          </w:p>
        </w:tc>
        <w:tc>
          <w:tcPr>
            <w:tcW w:w="1252" w:type="dxa"/>
            <w:shd w:val="clear" w:color="auto" w:fill="auto"/>
            <w:vAlign w:val="bottom"/>
          </w:tcPr>
          <w:p w14:paraId="024D349F"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-0.380</w:t>
            </w:r>
          </w:p>
        </w:tc>
        <w:tc>
          <w:tcPr>
            <w:tcW w:w="2122" w:type="dxa"/>
            <w:shd w:val="clear" w:color="auto" w:fill="auto"/>
            <w:vAlign w:val="bottom"/>
          </w:tcPr>
          <w:p w14:paraId="66E85F19"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0.153</w:t>
            </w:r>
          </w:p>
        </w:tc>
        <w:tc>
          <w:tcPr>
            <w:tcW w:w="1580" w:type="dxa"/>
            <w:shd w:val="clear" w:color="auto" w:fill="auto"/>
            <w:vAlign w:val="bottom"/>
          </w:tcPr>
          <w:p w14:paraId="7B9529C8"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-0.312</w:t>
            </w:r>
          </w:p>
        </w:tc>
        <w:tc>
          <w:tcPr>
            <w:tcW w:w="1866" w:type="dxa"/>
            <w:shd w:val="clear" w:color="auto" w:fill="auto"/>
            <w:vAlign w:val="bottom"/>
          </w:tcPr>
          <w:p w14:paraId="2470DD7C"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0.107</w:t>
            </w:r>
          </w:p>
        </w:tc>
      </w:tr>
      <w:tr w:rsidR="00B81CC7" w:rsidRPr="0076465D" w14:paraId="57D0B459" w14:textId="77777777" w:rsidTr="005C6D71">
        <w:trPr>
          <w:jc w:val="center"/>
        </w:trPr>
        <w:tc>
          <w:tcPr>
            <w:tcW w:w="1379" w:type="dxa"/>
            <w:shd w:val="clear" w:color="auto" w:fill="auto"/>
            <w:vAlign w:val="center"/>
          </w:tcPr>
          <w:p w14:paraId="7207D8E5"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sz w:val="20"/>
                <w:szCs w:val="20"/>
                <w:lang w:val="en-GB"/>
              </w:rPr>
              <w:t>0.9</w:t>
            </w:r>
            <w:r w:rsidR="004C6140" w:rsidRPr="0076465D">
              <w:rPr>
                <w:rFonts w:ascii="Calibri" w:hAnsi="Calibri" w:cs="Calibri"/>
                <w:sz w:val="20"/>
                <w:szCs w:val="20"/>
                <w:lang w:val="en-GB"/>
              </w:rPr>
              <w:t>*</w:t>
            </w:r>
          </w:p>
        </w:tc>
        <w:tc>
          <w:tcPr>
            <w:tcW w:w="1252" w:type="dxa"/>
            <w:shd w:val="clear" w:color="auto" w:fill="auto"/>
            <w:vAlign w:val="bottom"/>
          </w:tcPr>
          <w:p w14:paraId="3218B3AA"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-0.363</w:t>
            </w:r>
          </w:p>
        </w:tc>
        <w:tc>
          <w:tcPr>
            <w:tcW w:w="2122" w:type="dxa"/>
            <w:shd w:val="clear" w:color="auto" w:fill="auto"/>
            <w:vAlign w:val="bottom"/>
          </w:tcPr>
          <w:p w14:paraId="78B15EF1"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0.165</w:t>
            </w:r>
          </w:p>
        </w:tc>
        <w:tc>
          <w:tcPr>
            <w:tcW w:w="1580" w:type="dxa"/>
            <w:shd w:val="clear" w:color="auto" w:fill="auto"/>
            <w:vAlign w:val="bottom"/>
          </w:tcPr>
          <w:p w14:paraId="479429C1"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-0.308</w:t>
            </w:r>
          </w:p>
        </w:tc>
        <w:tc>
          <w:tcPr>
            <w:tcW w:w="1866" w:type="dxa"/>
            <w:shd w:val="clear" w:color="auto" w:fill="auto"/>
            <w:vAlign w:val="bottom"/>
          </w:tcPr>
          <w:p w14:paraId="1A12A1AA"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0.127</w:t>
            </w:r>
          </w:p>
        </w:tc>
      </w:tr>
      <w:tr w:rsidR="00B81CC7" w:rsidRPr="0076465D" w14:paraId="72A77CB2" w14:textId="77777777" w:rsidTr="005C6D71">
        <w:trPr>
          <w:jc w:val="center"/>
        </w:trPr>
        <w:tc>
          <w:tcPr>
            <w:tcW w:w="1379" w:type="dxa"/>
            <w:shd w:val="clear" w:color="auto" w:fill="auto"/>
            <w:vAlign w:val="center"/>
          </w:tcPr>
          <w:p w14:paraId="7CA3A002"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sz w:val="20"/>
                <w:szCs w:val="20"/>
                <w:lang w:val="en-GB"/>
              </w:rPr>
              <w:t>1.0</w:t>
            </w:r>
          </w:p>
        </w:tc>
        <w:tc>
          <w:tcPr>
            <w:tcW w:w="1252" w:type="dxa"/>
            <w:shd w:val="clear" w:color="auto" w:fill="auto"/>
            <w:vAlign w:val="bottom"/>
          </w:tcPr>
          <w:p w14:paraId="2C3E5939"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-0.358</w:t>
            </w:r>
          </w:p>
        </w:tc>
        <w:tc>
          <w:tcPr>
            <w:tcW w:w="2122" w:type="dxa"/>
            <w:shd w:val="clear" w:color="auto" w:fill="auto"/>
            <w:vAlign w:val="bottom"/>
          </w:tcPr>
          <w:p w14:paraId="6EF1BA25"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0.066</w:t>
            </w:r>
          </w:p>
        </w:tc>
        <w:tc>
          <w:tcPr>
            <w:tcW w:w="1580" w:type="dxa"/>
            <w:shd w:val="clear" w:color="auto" w:fill="auto"/>
            <w:vAlign w:val="bottom"/>
          </w:tcPr>
          <w:p w14:paraId="4A7F007F"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-0.311</w:t>
            </w:r>
          </w:p>
        </w:tc>
        <w:tc>
          <w:tcPr>
            <w:tcW w:w="1866" w:type="dxa"/>
            <w:shd w:val="clear" w:color="auto" w:fill="auto"/>
            <w:vAlign w:val="bottom"/>
          </w:tcPr>
          <w:p w14:paraId="0542E713"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0.049</w:t>
            </w:r>
          </w:p>
        </w:tc>
      </w:tr>
      <w:tr w:rsidR="00B81CC7" w:rsidRPr="0076465D" w14:paraId="69F3A30D" w14:textId="77777777" w:rsidTr="005C6D71">
        <w:trPr>
          <w:jc w:val="center"/>
        </w:trPr>
        <w:tc>
          <w:tcPr>
            <w:tcW w:w="1379" w:type="dxa"/>
            <w:shd w:val="clear" w:color="auto" w:fill="auto"/>
            <w:vAlign w:val="center"/>
          </w:tcPr>
          <w:p w14:paraId="1E67ACBB"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sz w:val="20"/>
                <w:szCs w:val="20"/>
                <w:lang w:val="en-GB"/>
              </w:rPr>
              <w:t>1.1</w:t>
            </w:r>
          </w:p>
        </w:tc>
        <w:tc>
          <w:tcPr>
            <w:tcW w:w="1252" w:type="dxa"/>
            <w:shd w:val="clear" w:color="auto" w:fill="auto"/>
            <w:vAlign w:val="bottom"/>
          </w:tcPr>
          <w:p w14:paraId="0A5A4359"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-0.007</w:t>
            </w:r>
          </w:p>
        </w:tc>
        <w:tc>
          <w:tcPr>
            <w:tcW w:w="2122" w:type="dxa"/>
            <w:shd w:val="clear" w:color="auto" w:fill="auto"/>
            <w:vAlign w:val="bottom"/>
          </w:tcPr>
          <w:p w14:paraId="43D676C3"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0.034</w:t>
            </w:r>
          </w:p>
        </w:tc>
        <w:tc>
          <w:tcPr>
            <w:tcW w:w="1580" w:type="dxa"/>
            <w:shd w:val="clear" w:color="auto" w:fill="auto"/>
            <w:vAlign w:val="bottom"/>
          </w:tcPr>
          <w:p w14:paraId="1596F0FB"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-0.006</w:t>
            </w:r>
          </w:p>
        </w:tc>
        <w:tc>
          <w:tcPr>
            <w:tcW w:w="1866" w:type="dxa"/>
            <w:shd w:val="clear" w:color="auto" w:fill="auto"/>
            <w:vAlign w:val="bottom"/>
          </w:tcPr>
          <w:p w14:paraId="5AA7945D"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0.033</w:t>
            </w:r>
          </w:p>
        </w:tc>
      </w:tr>
      <w:tr w:rsidR="00B81CC7" w:rsidRPr="0076465D" w14:paraId="7CFC890B" w14:textId="77777777" w:rsidTr="005C6D71">
        <w:trPr>
          <w:jc w:val="center"/>
        </w:trPr>
        <w:tc>
          <w:tcPr>
            <w:tcW w:w="1379" w:type="dxa"/>
            <w:shd w:val="clear" w:color="auto" w:fill="auto"/>
            <w:vAlign w:val="center"/>
          </w:tcPr>
          <w:p w14:paraId="42C31FCF"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sz w:val="20"/>
                <w:szCs w:val="20"/>
                <w:lang w:val="en-GB"/>
              </w:rPr>
              <w:t>1.2</w:t>
            </w:r>
          </w:p>
        </w:tc>
        <w:tc>
          <w:tcPr>
            <w:tcW w:w="1252" w:type="dxa"/>
            <w:shd w:val="clear" w:color="auto" w:fill="auto"/>
            <w:vAlign w:val="bottom"/>
          </w:tcPr>
          <w:p w14:paraId="52A82C3A"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0.231</w:t>
            </w:r>
          </w:p>
        </w:tc>
        <w:tc>
          <w:tcPr>
            <w:tcW w:w="2122" w:type="dxa"/>
            <w:shd w:val="clear" w:color="auto" w:fill="auto"/>
            <w:vAlign w:val="bottom"/>
          </w:tcPr>
          <w:p w14:paraId="18B599B8"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0.040</w:t>
            </w:r>
          </w:p>
        </w:tc>
        <w:tc>
          <w:tcPr>
            <w:tcW w:w="1580" w:type="dxa"/>
            <w:shd w:val="clear" w:color="auto" w:fill="auto"/>
            <w:vAlign w:val="bottom"/>
          </w:tcPr>
          <w:p w14:paraId="09D6E9DC"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0.251</w:t>
            </w:r>
          </w:p>
        </w:tc>
        <w:tc>
          <w:tcPr>
            <w:tcW w:w="1866" w:type="dxa"/>
            <w:shd w:val="clear" w:color="auto" w:fill="auto"/>
            <w:vAlign w:val="bottom"/>
          </w:tcPr>
          <w:p w14:paraId="14D65160"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0.047</w:t>
            </w:r>
          </w:p>
        </w:tc>
      </w:tr>
      <w:tr w:rsidR="00B81CC7" w:rsidRPr="0076465D" w14:paraId="1BAE06B7" w14:textId="77777777" w:rsidTr="005C6D71">
        <w:trPr>
          <w:jc w:val="center"/>
        </w:trPr>
        <w:tc>
          <w:tcPr>
            <w:tcW w:w="1379" w:type="dxa"/>
            <w:shd w:val="clear" w:color="auto" w:fill="auto"/>
            <w:vAlign w:val="center"/>
          </w:tcPr>
          <w:p w14:paraId="7F225B89"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sz w:val="20"/>
                <w:szCs w:val="20"/>
                <w:lang w:val="en-GB"/>
              </w:rPr>
              <w:t>1.4</w:t>
            </w:r>
          </w:p>
        </w:tc>
        <w:tc>
          <w:tcPr>
            <w:tcW w:w="1252" w:type="dxa"/>
            <w:shd w:val="clear" w:color="auto" w:fill="auto"/>
            <w:vAlign w:val="bottom"/>
          </w:tcPr>
          <w:p w14:paraId="641E9060"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0.413</w:t>
            </w:r>
          </w:p>
        </w:tc>
        <w:tc>
          <w:tcPr>
            <w:tcW w:w="2122" w:type="dxa"/>
            <w:shd w:val="clear" w:color="auto" w:fill="auto"/>
            <w:vAlign w:val="bottom"/>
          </w:tcPr>
          <w:p w14:paraId="0395AB97"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0.045</w:t>
            </w:r>
          </w:p>
        </w:tc>
        <w:tc>
          <w:tcPr>
            <w:tcW w:w="1580" w:type="dxa"/>
            <w:shd w:val="clear" w:color="auto" w:fill="auto"/>
            <w:vAlign w:val="bottom"/>
          </w:tcPr>
          <w:p w14:paraId="1FE464DF"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0.481</w:t>
            </w:r>
          </w:p>
        </w:tc>
        <w:tc>
          <w:tcPr>
            <w:tcW w:w="1866" w:type="dxa"/>
            <w:shd w:val="clear" w:color="auto" w:fill="auto"/>
            <w:vAlign w:val="bottom"/>
          </w:tcPr>
          <w:p w14:paraId="17FE8E83"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0.062</w:t>
            </w:r>
          </w:p>
        </w:tc>
      </w:tr>
      <w:tr w:rsidR="00B81CC7" w:rsidRPr="0076465D" w14:paraId="4A23664E" w14:textId="77777777" w:rsidTr="005C6D71">
        <w:trPr>
          <w:jc w:val="center"/>
        </w:trPr>
        <w:tc>
          <w:tcPr>
            <w:tcW w:w="1379" w:type="dxa"/>
            <w:shd w:val="clear" w:color="auto" w:fill="auto"/>
            <w:vAlign w:val="center"/>
          </w:tcPr>
          <w:p w14:paraId="7E446D1F"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sz w:val="20"/>
                <w:szCs w:val="20"/>
                <w:lang w:val="en-GB"/>
              </w:rPr>
              <w:t>1.6</w:t>
            </w:r>
          </w:p>
        </w:tc>
        <w:tc>
          <w:tcPr>
            <w:tcW w:w="1252" w:type="dxa"/>
            <w:shd w:val="clear" w:color="auto" w:fill="auto"/>
            <w:vAlign w:val="bottom"/>
          </w:tcPr>
          <w:p w14:paraId="221B4BE1"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0.542</w:t>
            </w:r>
          </w:p>
        </w:tc>
        <w:tc>
          <w:tcPr>
            <w:tcW w:w="2122" w:type="dxa"/>
            <w:shd w:val="clear" w:color="auto" w:fill="auto"/>
            <w:vAlign w:val="bottom"/>
          </w:tcPr>
          <w:p w14:paraId="0C3AB5E8"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0.099</w:t>
            </w:r>
          </w:p>
        </w:tc>
        <w:tc>
          <w:tcPr>
            <w:tcW w:w="1580" w:type="dxa"/>
            <w:shd w:val="clear" w:color="auto" w:fill="auto"/>
            <w:vAlign w:val="bottom"/>
          </w:tcPr>
          <w:p w14:paraId="43613D7A"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0.702</w:t>
            </w:r>
          </w:p>
        </w:tc>
        <w:tc>
          <w:tcPr>
            <w:tcW w:w="1866" w:type="dxa"/>
            <w:shd w:val="clear" w:color="auto" w:fill="auto"/>
            <w:vAlign w:val="bottom"/>
          </w:tcPr>
          <w:p w14:paraId="04805401"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0.203</w:t>
            </w:r>
          </w:p>
        </w:tc>
      </w:tr>
      <w:tr w:rsidR="00B81CC7" w:rsidRPr="0076465D" w14:paraId="0E61B3B3" w14:textId="77777777" w:rsidTr="005C6D71">
        <w:trPr>
          <w:jc w:val="center"/>
        </w:trPr>
        <w:tc>
          <w:tcPr>
            <w:tcW w:w="1379" w:type="dxa"/>
            <w:shd w:val="clear" w:color="auto" w:fill="auto"/>
            <w:vAlign w:val="center"/>
          </w:tcPr>
          <w:p w14:paraId="4B18A42A"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sz w:val="20"/>
                <w:szCs w:val="20"/>
                <w:lang w:val="en-GB"/>
              </w:rPr>
              <w:t>1.8</w:t>
            </w:r>
          </w:p>
        </w:tc>
        <w:tc>
          <w:tcPr>
            <w:tcW w:w="1252" w:type="dxa"/>
            <w:shd w:val="clear" w:color="auto" w:fill="auto"/>
            <w:vAlign w:val="bottom"/>
          </w:tcPr>
          <w:p w14:paraId="0B5EB355"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0.845</w:t>
            </w:r>
          </w:p>
        </w:tc>
        <w:tc>
          <w:tcPr>
            <w:tcW w:w="2122" w:type="dxa"/>
            <w:shd w:val="clear" w:color="auto" w:fill="auto"/>
            <w:vAlign w:val="bottom"/>
          </w:tcPr>
          <w:p w14:paraId="4B126FB6"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0.033</w:t>
            </w:r>
          </w:p>
        </w:tc>
        <w:tc>
          <w:tcPr>
            <w:tcW w:w="1580" w:type="dxa"/>
            <w:shd w:val="clear" w:color="auto" w:fill="auto"/>
            <w:vAlign w:val="bottom"/>
          </w:tcPr>
          <w:p w14:paraId="1D547CED"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1.323</w:t>
            </w:r>
          </w:p>
        </w:tc>
        <w:tc>
          <w:tcPr>
            <w:tcW w:w="1866" w:type="dxa"/>
            <w:shd w:val="clear" w:color="auto" w:fill="auto"/>
            <w:vAlign w:val="bottom"/>
          </w:tcPr>
          <w:p w14:paraId="4D49417A" w14:textId="77777777" w:rsidR="00E44F58" w:rsidRPr="0076465D" w:rsidRDefault="00E44F58" w:rsidP="005C6D71">
            <w:pPr>
              <w:jc w:val="center"/>
              <w:rPr>
                <w:rFonts w:ascii="Calibri" w:hAnsi="Calibri" w:cs="Calibri"/>
                <w:sz w:val="20"/>
                <w:szCs w:val="20"/>
                <w:lang w:val="en-GB"/>
              </w:rPr>
            </w:pPr>
            <w:r w:rsidRPr="0076465D">
              <w:rPr>
                <w:rFonts w:ascii="Calibri" w:hAnsi="Calibri" w:cs="Calibri"/>
                <w:color w:val="000000"/>
                <w:sz w:val="20"/>
                <w:szCs w:val="20"/>
              </w:rPr>
              <w:t>0.131</w:t>
            </w:r>
          </w:p>
        </w:tc>
      </w:tr>
    </w:tbl>
    <w:p w14:paraId="55378D5A" w14:textId="77777777" w:rsidR="00060ACC" w:rsidRPr="0076465D" w:rsidRDefault="00060ACC" w:rsidP="00365643">
      <w:pPr>
        <w:ind w:left="142"/>
        <w:rPr>
          <w:rFonts w:ascii="Calibri" w:hAnsi="Calibri" w:cs="Calibri"/>
          <w:sz w:val="24"/>
          <w:szCs w:val="24"/>
          <w:lang w:val="en-GB"/>
        </w:rPr>
      </w:pPr>
      <w:r w:rsidRPr="0076465D">
        <w:rPr>
          <w:rFonts w:ascii="Calibri" w:hAnsi="Calibri" w:cs="Calibri"/>
          <w:sz w:val="20"/>
          <w:szCs w:val="20"/>
          <w:vertAlign w:val="superscript"/>
          <w:lang w:val="en-GB"/>
        </w:rPr>
        <w:t>*</w:t>
      </w:r>
      <w:r w:rsidRPr="0076465D">
        <w:rPr>
          <w:rFonts w:ascii="Calibri" w:hAnsi="Calibri" w:cs="Calibri"/>
          <w:sz w:val="20"/>
          <w:szCs w:val="20"/>
          <w:lang w:val="en-GB"/>
        </w:rPr>
        <w:t>Can be considered inaccurate due to large cellular instability effect.</w:t>
      </w:r>
    </w:p>
    <w:p w14:paraId="4F369FCB" w14:textId="77777777" w:rsidR="00001BF8" w:rsidRPr="0076465D" w:rsidRDefault="00001BF8" w:rsidP="00E44F58">
      <w:pPr>
        <w:rPr>
          <w:rFonts w:ascii="Calibri" w:hAnsi="Calibri" w:cs="Calibri"/>
          <w:b/>
          <w:bCs/>
          <w:sz w:val="24"/>
          <w:szCs w:val="24"/>
          <w:lang w:val="en-GB"/>
        </w:rPr>
      </w:pPr>
    </w:p>
    <w:p w14:paraId="7D9D1060" w14:textId="77777777" w:rsidR="00001BF8" w:rsidRPr="0076465D" w:rsidRDefault="00001BF8" w:rsidP="00E44F58">
      <w:pPr>
        <w:rPr>
          <w:rFonts w:ascii="Calibri" w:hAnsi="Calibri" w:cs="Calibri"/>
          <w:b/>
          <w:bCs/>
          <w:sz w:val="24"/>
          <w:szCs w:val="24"/>
          <w:lang w:val="en-GB"/>
        </w:rPr>
      </w:pPr>
    </w:p>
    <w:p w14:paraId="0D8A26B8" w14:textId="77777777" w:rsidR="00001BF8" w:rsidRPr="0076465D" w:rsidRDefault="00001BF8" w:rsidP="00E44F58">
      <w:pPr>
        <w:rPr>
          <w:rFonts w:ascii="Calibri" w:hAnsi="Calibri" w:cs="Calibri"/>
          <w:b/>
          <w:bCs/>
          <w:sz w:val="24"/>
          <w:szCs w:val="24"/>
          <w:lang w:val="en-GB"/>
        </w:rPr>
      </w:pPr>
    </w:p>
    <w:p w14:paraId="07FC0D6E" w14:textId="77777777" w:rsidR="00001BF8" w:rsidRPr="0076465D" w:rsidRDefault="00001BF8" w:rsidP="00E44F58">
      <w:pPr>
        <w:rPr>
          <w:rFonts w:ascii="Calibri" w:hAnsi="Calibri" w:cs="Calibri"/>
          <w:b/>
          <w:bCs/>
          <w:sz w:val="24"/>
          <w:szCs w:val="24"/>
          <w:lang w:val="en-GB"/>
        </w:rPr>
      </w:pPr>
    </w:p>
    <w:p w14:paraId="6B9BEB5B" w14:textId="77777777" w:rsidR="00001BF8" w:rsidRPr="0076465D" w:rsidRDefault="00001BF8" w:rsidP="00E44F58">
      <w:pPr>
        <w:rPr>
          <w:rFonts w:ascii="Calibri" w:hAnsi="Calibri" w:cs="Calibri"/>
          <w:b/>
          <w:bCs/>
          <w:sz w:val="24"/>
          <w:szCs w:val="24"/>
          <w:lang w:val="en-GB"/>
        </w:rPr>
      </w:pPr>
    </w:p>
    <w:p w14:paraId="57A0FD51" w14:textId="77777777" w:rsidR="00001BF8" w:rsidRPr="0076465D" w:rsidRDefault="00001BF8" w:rsidP="00E44F58">
      <w:pPr>
        <w:rPr>
          <w:rFonts w:ascii="Calibri" w:hAnsi="Calibri" w:cs="Calibri"/>
          <w:b/>
          <w:bCs/>
          <w:sz w:val="24"/>
          <w:szCs w:val="24"/>
          <w:lang w:val="en-GB"/>
        </w:rPr>
      </w:pPr>
    </w:p>
    <w:p w14:paraId="5622DE9F" w14:textId="77777777" w:rsidR="00001BF8" w:rsidRPr="0076465D" w:rsidRDefault="00001BF8" w:rsidP="00E44F58">
      <w:pPr>
        <w:rPr>
          <w:rFonts w:ascii="Calibri" w:hAnsi="Calibri" w:cs="Calibri"/>
          <w:b/>
          <w:bCs/>
          <w:sz w:val="24"/>
          <w:szCs w:val="24"/>
          <w:lang w:val="en-GB"/>
        </w:rPr>
      </w:pPr>
    </w:p>
    <w:p w14:paraId="12C35D92" w14:textId="77777777" w:rsidR="00001BF8" w:rsidRPr="0076465D" w:rsidRDefault="00001BF8" w:rsidP="00E44F58">
      <w:pPr>
        <w:rPr>
          <w:rFonts w:ascii="Calibri" w:hAnsi="Calibri" w:cs="Calibri"/>
          <w:b/>
          <w:bCs/>
          <w:sz w:val="24"/>
          <w:szCs w:val="24"/>
          <w:lang w:val="en-GB"/>
        </w:rPr>
      </w:pPr>
    </w:p>
    <w:p w14:paraId="6BE95B6A" w14:textId="77777777" w:rsidR="00001BF8" w:rsidRPr="0076465D" w:rsidRDefault="00001BF8" w:rsidP="00E44F58">
      <w:pPr>
        <w:rPr>
          <w:rFonts w:ascii="Calibri" w:hAnsi="Calibri" w:cs="Calibri"/>
          <w:b/>
          <w:bCs/>
          <w:sz w:val="24"/>
          <w:szCs w:val="24"/>
          <w:lang w:val="en-GB"/>
        </w:rPr>
      </w:pPr>
    </w:p>
    <w:p w14:paraId="7264E63E" w14:textId="77777777" w:rsidR="00001BF8" w:rsidRPr="0076465D" w:rsidRDefault="00001BF8" w:rsidP="00E44F58">
      <w:pPr>
        <w:rPr>
          <w:rFonts w:ascii="Calibri" w:hAnsi="Calibri" w:cs="Calibri"/>
          <w:b/>
          <w:bCs/>
          <w:sz w:val="24"/>
          <w:szCs w:val="24"/>
          <w:lang w:val="en-GB"/>
        </w:rPr>
      </w:pPr>
    </w:p>
    <w:p w14:paraId="23E1D8BA" w14:textId="77777777" w:rsidR="00001BF8" w:rsidRPr="0076465D" w:rsidRDefault="00001BF8" w:rsidP="00E44F58">
      <w:pPr>
        <w:rPr>
          <w:rFonts w:ascii="Calibri" w:hAnsi="Calibri" w:cs="Calibri"/>
          <w:b/>
          <w:bCs/>
          <w:sz w:val="24"/>
          <w:szCs w:val="24"/>
          <w:lang w:val="en-GB"/>
        </w:rPr>
      </w:pPr>
    </w:p>
    <w:p w14:paraId="2A442952" w14:textId="77777777" w:rsidR="00001BF8" w:rsidRPr="0076465D" w:rsidRDefault="00001BF8" w:rsidP="00365643">
      <w:pPr>
        <w:pStyle w:val="ListParagraph"/>
        <w:widowControl/>
        <w:numPr>
          <w:ilvl w:val="0"/>
          <w:numId w:val="1"/>
        </w:numPr>
        <w:ind w:left="567" w:hanging="567"/>
        <w:rPr>
          <w:rFonts w:ascii="Calibri" w:hAnsi="Calibri" w:cs="Calibri"/>
          <w:sz w:val="24"/>
          <w:szCs w:val="24"/>
          <w:lang w:val="en-GB"/>
        </w:rPr>
      </w:pPr>
      <w:r w:rsidRPr="0076465D">
        <w:rPr>
          <w:rFonts w:ascii="Calibri" w:hAnsi="Calibri" w:cs="Calibri"/>
          <w:b/>
          <w:bCs/>
          <w:sz w:val="24"/>
          <w:szCs w:val="24"/>
          <w:lang w:val="en-GB"/>
        </w:rPr>
        <w:t>Assessing the performance of the Present Mech</w:t>
      </w:r>
      <w:r w:rsidR="00702D87" w:rsidRPr="0076465D">
        <w:rPr>
          <w:rFonts w:ascii="Calibri" w:hAnsi="Calibri" w:cs="Calibri"/>
          <w:b/>
          <w:bCs/>
          <w:sz w:val="24"/>
          <w:szCs w:val="24"/>
          <w:lang w:val="en-GB"/>
        </w:rPr>
        <w:t xml:space="preserve"> for NH</w:t>
      </w:r>
      <w:r w:rsidR="00702D87" w:rsidRPr="0076465D">
        <w:rPr>
          <w:rFonts w:ascii="Calibri" w:hAnsi="Calibri" w:cs="Calibri"/>
          <w:b/>
          <w:bCs/>
          <w:sz w:val="24"/>
          <w:szCs w:val="24"/>
          <w:vertAlign w:val="subscript"/>
          <w:lang w:val="en-GB"/>
        </w:rPr>
        <w:t>3</w:t>
      </w:r>
      <w:r w:rsidR="00702D87" w:rsidRPr="0076465D">
        <w:rPr>
          <w:rFonts w:ascii="Calibri" w:hAnsi="Calibri" w:cs="Calibri"/>
          <w:b/>
          <w:bCs/>
          <w:sz w:val="24"/>
          <w:szCs w:val="24"/>
          <w:lang w:val="en-GB"/>
        </w:rPr>
        <w:t>/H</w:t>
      </w:r>
      <w:r w:rsidR="00702D87" w:rsidRPr="0076465D">
        <w:rPr>
          <w:rFonts w:ascii="Calibri" w:hAnsi="Calibri" w:cs="Calibri"/>
          <w:b/>
          <w:bCs/>
          <w:sz w:val="24"/>
          <w:szCs w:val="24"/>
          <w:vertAlign w:val="subscript"/>
          <w:lang w:val="en-GB"/>
        </w:rPr>
        <w:t>2</w:t>
      </w:r>
      <w:r w:rsidR="00702D87" w:rsidRPr="0076465D">
        <w:rPr>
          <w:rFonts w:ascii="Calibri" w:hAnsi="Calibri" w:cs="Calibri"/>
          <w:b/>
          <w:bCs/>
          <w:sz w:val="24"/>
          <w:szCs w:val="24"/>
          <w:lang w:val="en-GB"/>
        </w:rPr>
        <w:t>/Air premixed flames</w:t>
      </w:r>
      <w:r w:rsidRPr="0076465D">
        <w:rPr>
          <w:rFonts w:ascii="Calibri" w:hAnsi="Calibri" w:cs="Calibri"/>
          <w:b/>
          <w:bCs/>
          <w:sz w:val="24"/>
          <w:szCs w:val="24"/>
          <w:lang w:val="en-GB"/>
        </w:rPr>
        <w:t xml:space="preserve"> at various conditions </w:t>
      </w:r>
    </w:p>
    <w:p w14:paraId="13F1E8C9" w14:textId="77777777" w:rsidR="00001BF8" w:rsidRPr="0076465D" w:rsidRDefault="00001BF8" w:rsidP="00365643">
      <w:pPr>
        <w:spacing w:line="360" w:lineRule="auto"/>
        <w:ind w:firstLine="567"/>
        <w:rPr>
          <w:rFonts w:ascii="Calibri" w:hAnsi="Calibri" w:cs="Calibri"/>
          <w:sz w:val="24"/>
          <w:szCs w:val="24"/>
          <w:lang w:val="en-GB"/>
        </w:rPr>
      </w:pPr>
      <w:bookmarkStart w:id="13" w:name="_Hlk74568382"/>
      <w:r w:rsidRPr="0076465D">
        <w:rPr>
          <w:rFonts w:ascii="Calibri" w:hAnsi="Calibri" w:cs="Calibri"/>
          <w:sz w:val="24"/>
          <w:szCs w:val="24"/>
          <w:lang w:val="en-GB"/>
        </w:rPr>
        <w:t>Figure S</w:t>
      </w:r>
      <w:r w:rsidR="007A3377" w:rsidRPr="0076465D">
        <w:rPr>
          <w:rFonts w:ascii="Calibri" w:hAnsi="Calibri" w:cs="Calibri"/>
          <w:sz w:val="24"/>
          <w:szCs w:val="24"/>
          <w:lang w:val="en-GB"/>
        </w:rPr>
        <w:t>9</w:t>
      </w:r>
      <w:r w:rsidRPr="0076465D">
        <w:rPr>
          <w:rFonts w:ascii="Calibri" w:hAnsi="Calibri" w:cs="Calibri"/>
          <w:sz w:val="24"/>
          <w:szCs w:val="24"/>
          <w:lang w:val="en-GB"/>
        </w:rPr>
        <w:t xml:space="preserve"> shows the comparison between measured</w:t>
      </w:r>
      <w:r w:rsidR="00501A5D" w:rsidRPr="0076465D">
        <w:rPr>
          <w:rFonts w:ascii="Calibri" w:hAnsi="Calibri" w:cs="Calibri"/>
          <w:sz w:val="24"/>
          <w:szCs w:val="24"/>
          <w:lang w:val="en-GB"/>
        </w:rPr>
        <w:t xml:space="preserve"> </w:t>
      </w:r>
      <w:r w:rsidR="00501A5D" w:rsidRPr="0076465D">
        <w:rPr>
          <w:rFonts w:ascii="Calibri" w:hAnsi="Calibri" w:cs="Calibri"/>
          <w:noProof/>
          <w:sz w:val="24"/>
          <w:szCs w:val="24"/>
          <w:lang w:val="en-GB"/>
        </w:rPr>
        <w:t>[</w:t>
      </w:r>
      <w:r w:rsidR="007A3377" w:rsidRPr="0076465D">
        <w:rPr>
          <w:rFonts w:ascii="Calibri" w:hAnsi="Calibri" w:cs="Calibri"/>
          <w:noProof/>
          <w:sz w:val="24"/>
          <w:szCs w:val="24"/>
          <w:lang w:val="en-GB"/>
        </w:rPr>
        <w:t>34</w:t>
      </w:r>
      <w:r w:rsidR="00501A5D" w:rsidRPr="0076465D">
        <w:rPr>
          <w:rFonts w:ascii="Calibri" w:hAnsi="Calibri" w:cs="Calibri"/>
          <w:noProof/>
          <w:sz w:val="24"/>
          <w:szCs w:val="24"/>
          <w:lang w:val="en-GB"/>
        </w:rPr>
        <w:t>–</w:t>
      </w:r>
      <w:r w:rsidR="007A3377" w:rsidRPr="0076465D">
        <w:rPr>
          <w:rFonts w:ascii="Calibri" w:hAnsi="Calibri" w:cs="Calibri"/>
          <w:noProof/>
          <w:sz w:val="24"/>
          <w:szCs w:val="24"/>
          <w:lang w:val="en-GB"/>
        </w:rPr>
        <w:t>37</w:t>
      </w:r>
      <w:r w:rsidR="00501A5D" w:rsidRPr="0076465D">
        <w:rPr>
          <w:rFonts w:ascii="Calibri" w:hAnsi="Calibri" w:cs="Calibri"/>
          <w:noProof/>
          <w:sz w:val="24"/>
          <w:szCs w:val="24"/>
          <w:lang w:val="en-GB"/>
        </w:rPr>
        <w:t>]</w:t>
      </w:r>
      <w:r w:rsidRPr="0076465D">
        <w:rPr>
          <w:rFonts w:ascii="Calibri" w:hAnsi="Calibri" w:cs="Calibri"/>
          <w:sz w:val="24"/>
          <w:szCs w:val="24"/>
          <w:lang w:val="en-GB"/>
        </w:rPr>
        <w:t xml:space="preserve"> and predicted </w:t>
      </w:r>
      <w:r w:rsidRPr="0076465D">
        <w:rPr>
          <w:rFonts w:ascii="Calibri" w:hAnsi="Calibri" w:cs="Calibri"/>
          <w:i/>
          <w:iCs/>
          <w:sz w:val="24"/>
          <w:szCs w:val="24"/>
          <w:lang w:val="en-GB"/>
        </w:rPr>
        <w:t>S</w:t>
      </w:r>
      <w:r w:rsidRPr="0076465D">
        <w:rPr>
          <w:rFonts w:ascii="Calibri" w:hAnsi="Calibri" w:cs="Calibri"/>
          <w:i/>
          <w:iCs/>
          <w:sz w:val="24"/>
          <w:szCs w:val="24"/>
          <w:vertAlign w:val="subscript"/>
          <w:lang w:val="en-GB"/>
        </w:rPr>
        <w:t>L</w:t>
      </w:r>
      <w:r w:rsidRPr="0076465D">
        <w:rPr>
          <w:rFonts w:ascii="Calibri" w:hAnsi="Calibri" w:cs="Calibri"/>
          <w:sz w:val="24"/>
          <w:szCs w:val="24"/>
          <w:lang w:val="en-GB"/>
        </w:rPr>
        <w:t xml:space="preserve"> for NH</w:t>
      </w:r>
      <w:r w:rsidRPr="0076465D">
        <w:rPr>
          <w:rFonts w:ascii="Calibri" w:hAnsi="Calibri" w:cs="Calibri"/>
          <w:sz w:val="24"/>
          <w:szCs w:val="24"/>
          <w:vertAlign w:val="subscript"/>
          <w:lang w:val="en-GB"/>
        </w:rPr>
        <w:t>3</w:t>
      </w:r>
      <w:r w:rsidRPr="0076465D">
        <w:rPr>
          <w:rFonts w:ascii="Calibri" w:hAnsi="Calibri" w:cs="Calibri"/>
          <w:sz w:val="24"/>
          <w:szCs w:val="24"/>
          <w:lang w:val="en-GB"/>
        </w:rPr>
        <w:t>/H</w:t>
      </w:r>
      <w:r w:rsidRPr="0076465D">
        <w:rPr>
          <w:rFonts w:ascii="Calibri" w:hAnsi="Calibri" w:cs="Calibri"/>
          <w:sz w:val="24"/>
          <w:szCs w:val="24"/>
          <w:vertAlign w:val="subscript"/>
          <w:lang w:val="en-GB"/>
        </w:rPr>
        <w:t>2</w:t>
      </w:r>
      <w:r w:rsidRPr="0076465D">
        <w:rPr>
          <w:rFonts w:ascii="Calibri" w:hAnsi="Calibri" w:cs="Calibri"/>
          <w:sz w:val="24"/>
          <w:szCs w:val="24"/>
          <w:lang w:val="en-GB"/>
        </w:rPr>
        <w:t xml:space="preserve">/Air premixed flames at different pressure and </w:t>
      </w:r>
      <w:r w:rsidRPr="0076465D">
        <w:rPr>
          <w:rFonts w:ascii="Calibri" w:hAnsi="Calibri" w:cs="Calibri"/>
          <w:i/>
          <w:iCs/>
          <w:sz w:val="24"/>
          <w:szCs w:val="24"/>
          <w:lang w:val="en-GB"/>
        </w:rPr>
        <w:t>X</w:t>
      </w:r>
      <w:r w:rsidRPr="0076465D">
        <w:rPr>
          <w:rFonts w:ascii="Calibri" w:hAnsi="Calibri" w:cs="Calibri"/>
          <w:i/>
          <w:iCs/>
          <w:sz w:val="24"/>
          <w:szCs w:val="24"/>
          <w:vertAlign w:val="subscript"/>
          <w:lang w:val="en-GB"/>
        </w:rPr>
        <w:t>H2</w:t>
      </w:r>
      <w:r w:rsidRPr="0076465D">
        <w:rPr>
          <w:rFonts w:ascii="Calibri" w:hAnsi="Calibri" w:cs="Calibri"/>
          <w:sz w:val="24"/>
          <w:szCs w:val="24"/>
          <w:lang w:val="en-GB"/>
        </w:rPr>
        <w:t xml:space="preserve">. Figure </w:t>
      </w:r>
      <w:r w:rsidR="007A3377" w:rsidRPr="0076465D">
        <w:rPr>
          <w:rFonts w:ascii="Calibri" w:hAnsi="Calibri" w:cs="Calibri"/>
          <w:sz w:val="24"/>
          <w:szCs w:val="24"/>
          <w:lang w:val="en-GB"/>
        </w:rPr>
        <w:t xml:space="preserve">S9a </w:t>
      </w:r>
      <w:r w:rsidRPr="0076465D">
        <w:rPr>
          <w:rFonts w:ascii="Calibri" w:hAnsi="Calibri" w:cs="Calibri"/>
          <w:sz w:val="24"/>
          <w:szCs w:val="24"/>
          <w:lang w:val="en-GB"/>
        </w:rPr>
        <w:t xml:space="preserve">shows </w:t>
      </w:r>
      <w:r w:rsidRPr="0076465D">
        <w:rPr>
          <w:rFonts w:ascii="Calibri" w:hAnsi="Calibri" w:cs="Calibri"/>
          <w:i/>
          <w:iCs/>
          <w:sz w:val="24"/>
          <w:szCs w:val="24"/>
          <w:lang w:val="en-GB"/>
        </w:rPr>
        <w:t>S</w:t>
      </w:r>
      <w:r w:rsidRPr="0076465D">
        <w:rPr>
          <w:rFonts w:ascii="Calibri" w:hAnsi="Calibri" w:cs="Calibri"/>
          <w:i/>
          <w:iCs/>
          <w:sz w:val="24"/>
          <w:szCs w:val="24"/>
          <w:vertAlign w:val="subscript"/>
          <w:lang w:val="en-GB"/>
        </w:rPr>
        <w:t>L</w:t>
      </w:r>
      <w:r w:rsidRPr="0076465D">
        <w:rPr>
          <w:rFonts w:ascii="Calibri" w:hAnsi="Calibri" w:cs="Calibri"/>
          <w:sz w:val="24"/>
          <w:szCs w:val="24"/>
          <w:lang w:val="en-GB"/>
        </w:rPr>
        <w:t xml:space="preserve"> comparison for NH</w:t>
      </w:r>
      <w:r w:rsidRPr="0076465D">
        <w:rPr>
          <w:rFonts w:ascii="Calibri" w:hAnsi="Calibri" w:cs="Calibri"/>
          <w:sz w:val="24"/>
          <w:szCs w:val="24"/>
          <w:vertAlign w:val="subscript"/>
          <w:lang w:val="en-GB"/>
        </w:rPr>
        <w:t>3</w:t>
      </w:r>
      <w:r w:rsidRPr="0076465D">
        <w:rPr>
          <w:rFonts w:ascii="Calibri" w:hAnsi="Calibri" w:cs="Calibri"/>
          <w:sz w:val="24"/>
          <w:szCs w:val="24"/>
          <w:lang w:val="en-GB"/>
        </w:rPr>
        <w:t>/H</w:t>
      </w:r>
      <w:r w:rsidRPr="0076465D">
        <w:rPr>
          <w:rFonts w:ascii="Calibri" w:hAnsi="Calibri" w:cs="Calibri"/>
          <w:sz w:val="24"/>
          <w:szCs w:val="24"/>
          <w:vertAlign w:val="subscript"/>
          <w:lang w:val="en-GB"/>
        </w:rPr>
        <w:t>2</w:t>
      </w:r>
      <w:r w:rsidRPr="0076465D">
        <w:rPr>
          <w:rFonts w:ascii="Calibri" w:hAnsi="Calibri" w:cs="Calibri"/>
          <w:sz w:val="24"/>
          <w:szCs w:val="24"/>
          <w:lang w:val="en-GB"/>
        </w:rPr>
        <w:t xml:space="preserve">/Air premixed flames with </w:t>
      </w:r>
      <w:r w:rsidRPr="0076465D">
        <w:rPr>
          <w:rFonts w:ascii="Calibri" w:hAnsi="Calibri" w:cs="Calibri"/>
          <w:i/>
          <w:iCs/>
          <w:sz w:val="24"/>
          <w:szCs w:val="24"/>
          <w:lang w:val="en-GB"/>
        </w:rPr>
        <w:t>X</w:t>
      </w:r>
      <w:r w:rsidRPr="0076465D">
        <w:rPr>
          <w:rFonts w:ascii="Calibri" w:hAnsi="Calibri" w:cs="Calibri"/>
          <w:i/>
          <w:iCs/>
          <w:sz w:val="24"/>
          <w:szCs w:val="24"/>
          <w:vertAlign w:val="subscript"/>
          <w:lang w:val="en-GB"/>
        </w:rPr>
        <w:t>H2</w:t>
      </w:r>
      <w:r w:rsidRPr="0076465D">
        <w:rPr>
          <w:rFonts w:ascii="Calibri" w:hAnsi="Calibri" w:cs="Calibri"/>
          <w:sz w:val="24"/>
          <w:szCs w:val="24"/>
          <w:lang w:val="en-GB"/>
        </w:rPr>
        <w:t xml:space="preserve"> = 0.4 at 0.3 MPa and </w:t>
      </w:r>
      <w:r w:rsidR="005958EE" w:rsidRPr="0076465D">
        <w:rPr>
          <w:rFonts w:ascii="Calibri" w:hAnsi="Calibri" w:cs="Calibri"/>
          <w:sz w:val="24"/>
          <w:szCs w:val="24"/>
          <w:lang w:val="en-GB"/>
        </w:rPr>
        <w:t>suggests</w:t>
      </w:r>
      <w:r w:rsidRPr="0076465D">
        <w:rPr>
          <w:rFonts w:ascii="Calibri" w:hAnsi="Calibri" w:cs="Calibri"/>
          <w:sz w:val="24"/>
          <w:szCs w:val="24"/>
          <w:lang w:val="en-GB"/>
        </w:rPr>
        <w:t xml:space="preserve"> that the Present Mech has accurate estimates despite developed using </w:t>
      </w:r>
      <w:r w:rsidRPr="0076465D">
        <w:rPr>
          <w:rFonts w:ascii="Calibri" w:hAnsi="Calibri" w:cs="Calibri"/>
          <w:i/>
          <w:iCs/>
          <w:sz w:val="24"/>
          <w:szCs w:val="24"/>
          <w:lang w:val="en-GB"/>
        </w:rPr>
        <w:t>S</w:t>
      </w:r>
      <w:r w:rsidRPr="0076465D">
        <w:rPr>
          <w:rFonts w:ascii="Calibri" w:hAnsi="Calibri" w:cs="Calibri"/>
          <w:i/>
          <w:iCs/>
          <w:sz w:val="24"/>
          <w:szCs w:val="24"/>
          <w:vertAlign w:val="subscript"/>
          <w:lang w:val="en-GB"/>
        </w:rPr>
        <w:t>L</w:t>
      </w:r>
      <w:r w:rsidRPr="0076465D">
        <w:rPr>
          <w:rFonts w:ascii="Calibri" w:hAnsi="Calibri" w:cs="Calibri"/>
          <w:sz w:val="24"/>
          <w:szCs w:val="24"/>
          <w:lang w:val="en-GB"/>
        </w:rPr>
        <w:t xml:space="preserve"> measured at 0.1 and 0.5 MPa. It indicates that the flame</w:t>
      </w:r>
      <w:r w:rsidR="00D42133" w:rsidRPr="0076465D">
        <w:rPr>
          <w:rFonts w:ascii="Calibri" w:hAnsi="Calibri" w:cs="Calibri"/>
          <w:sz w:val="24"/>
          <w:szCs w:val="24"/>
          <w:lang w:val="en-GB"/>
        </w:rPr>
        <w:t xml:space="preserve"> </w:t>
      </w:r>
      <w:r w:rsidR="00DA6324" w:rsidRPr="0076465D">
        <w:rPr>
          <w:rFonts w:ascii="Calibri" w:hAnsi="Calibri" w:cs="Calibri"/>
          <w:sz w:val="24"/>
          <w:szCs w:val="24"/>
          <w:lang w:val="en-GB"/>
        </w:rPr>
        <w:t>kinetics are</w:t>
      </w:r>
      <w:r w:rsidRPr="0076465D">
        <w:rPr>
          <w:rFonts w:ascii="Calibri" w:hAnsi="Calibri" w:cs="Calibri"/>
          <w:sz w:val="24"/>
          <w:szCs w:val="24"/>
          <w:lang w:val="en-GB"/>
        </w:rPr>
        <w:t xml:space="preserve"> closely similar between 0.3 and 0.5 MPa. Figure </w:t>
      </w:r>
      <w:r w:rsidR="007A3377" w:rsidRPr="0076465D">
        <w:rPr>
          <w:rFonts w:ascii="Calibri" w:hAnsi="Calibri" w:cs="Calibri"/>
          <w:sz w:val="24"/>
          <w:szCs w:val="24"/>
          <w:lang w:val="en-GB"/>
        </w:rPr>
        <w:t xml:space="preserve">S9b </w:t>
      </w:r>
      <w:r w:rsidRPr="0076465D">
        <w:rPr>
          <w:rFonts w:ascii="Calibri" w:hAnsi="Calibri" w:cs="Calibri"/>
          <w:sz w:val="24"/>
          <w:szCs w:val="24"/>
          <w:lang w:val="en-GB"/>
        </w:rPr>
        <w:t xml:space="preserve">shows </w:t>
      </w:r>
      <w:r w:rsidRPr="0076465D">
        <w:rPr>
          <w:rFonts w:ascii="Calibri" w:hAnsi="Calibri" w:cs="Calibri"/>
          <w:i/>
          <w:iCs/>
          <w:sz w:val="24"/>
          <w:szCs w:val="24"/>
          <w:lang w:val="en-GB"/>
        </w:rPr>
        <w:t>S</w:t>
      </w:r>
      <w:r w:rsidRPr="0076465D">
        <w:rPr>
          <w:rFonts w:ascii="Calibri" w:hAnsi="Calibri" w:cs="Calibri"/>
          <w:i/>
          <w:iCs/>
          <w:sz w:val="24"/>
          <w:szCs w:val="24"/>
          <w:vertAlign w:val="subscript"/>
          <w:lang w:val="en-GB"/>
        </w:rPr>
        <w:t>L</w:t>
      </w:r>
      <w:r w:rsidRPr="0076465D">
        <w:rPr>
          <w:rFonts w:ascii="Calibri" w:hAnsi="Calibri" w:cs="Calibri"/>
          <w:sz w:val="24"/>
          <w:szCs w:val="24"/>
          <w:lang w:val="en-GB"/>
        </w:rPr>
        <w:t xml:space="preserve"> comparison for NH</w:t>
      </w:r>
      <w:r w:rsidRPr="0076465D">
        <w:rPr>
          <w:rFonts w:ascii="Calibri" w:hAnsi="Calibri" w:cs="Calibri"/>
          <w:sz w:val="24"/>
          <w:szCs w:val="24"/>
          <w:vertAlign w:val="subscript"/>
          <w:lang w:val="en-GB"/>
        </w:rPr>
        <w:t>3</w:t>
      </w:r>
      <w:r w:rsidRPr="0076465D">
        <w:rPr>
          <w:rFonts w:ascii="Calibri" w:hAnsi="Calibri" w:cs="Calibri"/>
          <w:sz w:val="24"/>
          <w:szCs w:val="24"/>
          <w:lang w:val="en-GB"/>
        </w:rPr>
        <w:t>/H</w:t>
      </w:r>
      <w:r w:rsidRPr="0076465D">
        <w:rPr>
          <w:rFonts w:ascii="Calibri" w:hAnsi="Calibri" w:cs="Calibri"/>
          <w:sz w:val="24"/>
          <w:szCs w:val="24"/>
          <w:vertAlign w:val="subscript"/>
          <w:lang w:val="en-GB"/>
        </w:rPr>
        <w:t>2</w:t>
      </w:r>
      <w:r w:rsidRPr="0076465D">
        <w:rPr>
          <w:rFonts w:ascii="Calibri" w:hAnsi="Calibri" w:cs="Calibri"/>
          <w:sz w:val="24"/>
          <w:szCs w:val="24"/>
          <w:lang w:val="en-GB"/>
        </w:rPr>
        <w:t xml:space="preserve">/Air premixed flames with </w:t>
      </w:r>
      <w:r w:rsidRPr="0076465D">
        <w:rPr>
          <w:rFonts w:ascii="Calibri" w:hAnsi="Calibri" w:cs="Calibri"/>
          <w:i/>
          <w:iCs/>
          <w:sz w:val="24"/>
          <w:szCs w:val="24"/>
          <w:lang w:val="en-GB"/>
        </w:rPr>
        <w:t>X</w:t>
      </w:r>
      <w:r w:rsidRPr="0076465D">
        <w:rPr>
          <w:rFonts w:ascii="Calibri" w:hAnsi="Calibri" w:cs="Calibri"/>
          <w:i/>
          <w:iCs/>
          <w:sz w:val="24"/>
          <w:szCs w:val="24"/>
          <w:vertAlign w:val="subscript"/>
          <w:lang w:val="en-GB"/>
        </w:rPr>
        <w:t>H2</w:t>
      </w:r>
      <w:r w:rsidRPr="0076465D">
        <w:rPr>
          <w:rFonts w:ascii="Calibri" w:hAnsi="Calibri" w:cs="Calibri"/>
          <w:sz w:val="24"/>
          <w:szCs w:val="24"/>
          <w:lang w:val="en-GB"/>
        </w:rPr>
        <w:t xml:space="preserve"> = 0.6 and suggests that the Present Mech has good agreement with measurements by Wang et al. </w:t>
      </w:r>
      <w:r w:rsidR="008F44C7" w:rsidRPr="0076465D">
        <w:rPr>
          <w:rFonts w:ascii="Calibri" w:hAnsi="Calibri" w:cs="Calibri"/>
          <w:noProof/>
          <w:sz w:val="24"/>
          <w:szCs w:val="24"/>
          <w:lang w:val="en-GB"/>
        </w:rPr>
        <w:t>[</w:t>
      </w:r>
      <w:r w:rsidR="007A3377" w:rsidRPr="0076465D">
        <w:rPr>
          <w:rFonts w:ascii="Calibri" w:hAnsi="Calibri" w:cs="Calibri"/>
          <w:noProof/>
          <w:sz w:val="24"/>
          <w:szCs w:val="24"/>
          <w:lang w:val="en-GB"/>
        </w:rPr>
        <w:t>35</w:t>
      </w:r>
      <w:r w:rsidR="008F44C7" w:rsidRPr="0076465D">
        <w:rPr>
          <w:rFonts w:ascii="Calibri" w:hAnsi="Calibri" w:cs="Calibri"/>
          <w:noProof/>
          <w:sz w:val="24"/>
          <w:szCs w:val="24"/>
          <w:lang w:val="en-GB"/>
        </w:rPr>
        <w:t>]</w:t>
      </w:r>
      <w:r w:rsidRPr="0076465D">
        <w:rPr>
          <w:rFonts w:ascii="Calibri" w:hAnsi="Calibri" w:cs="Calibri"/>
          <w:sz w:val="24"/>
          <w:szCs w:val="24"/>
          <w:lang w:val="en-GB"/>
        </w:rPr>
        <w:t xml:space="preserve"> while Han Mech </w:t>
      </w:r>
      <w:r w:rsidR="007B2782" w:rsidRPr="0076465D">
        <w:rPr>
          <w:rFonts w:ascii="Calibri" w:hAnsi="Calibri" w:cs="Calibri"/>
          <w:sz w:val="24"/>
          <w:szCs w:val="24"/>
          <w:lang w:val="en-GB"/>
        </w:rPr>
        <w:t>has close</w:t>
      </w:r>
      <w:r w:rsidRPr="0076465D">
        <w:rPr>
          <w:rFonts w:ascii="Calibri" w:hAnsi="Calibri" w:cs="Calibri"/>
          <w:sz w:val="24"/>
          <w:szCs w:val="24"/>
          <w:lang w:val="en-GB"/>
        </w:rPr>
        <w:t xml:space="preserve"> estimates</w:t>
      </w:r>
      <w:r w:rsidR="007B2782" w:rsidRPr="0076465D">
        <w:rPr>
          <w:rFonts w:ascii="Calibri" w:hAnsi="Calibri" w:cs="Calibri"/>
          <w:sz w:val="24"/>
          <w:szCs w:val="24"/>
          <w:lang w:val="en-GB"/>
        </w:rPr>
        <w:t xml:space="preserve"> with the</w:t>
      </w:r>
      <w:r w:rsidRPr="0076465D">
        <w:rPr>
          <w:rFonts w:ascii="Calibri" w:hAnsi="Calibri" w:cs="Calibri"/>
          <w:sz w:val="24"/>
          <w:szCs w:val="24"/>
          <w:lang w:val="en-GB"/>
        </w:rPr>
        <w:t xml:space="preserve"> measurements by Lhuillier et al. </w:t>
      </w:r>
      <w:r w:rsidR="00BB5726" w:rsidRPr="0076465D">
        <w:rPr>
          <w:rFonts w:ascii="Calibri" w:hAnsi="Calibri" w:cs="Calibri"/>
          <w:noProof/>
          <w:sz w:val="24"/>
          <w:szCs w:val="24"/>
          <w:lang w:val="en-GB"/>
        </w:rPr>
        <w:t>[</w:t>
      </w:r>
      <w:r w:rsidR="007A3377" w:rsidRPr="0076465D">
        <w:rPr>
          <w:rFonts w:ascii="Calibri" w:hAnsi="Calibri" w:cs="Calibri"/>
          <w:noProof/>
          <w:sz w:val="24"/>
          <w:szCs w:val="24"/>
          <w:lang w:val="en-GB"/>
        </w:rPr>
        <w:t>37</w:t>
      </w:r>
      <w:r w:rsidR="00BB5726" w:rsidRPr="0076465D">
        <w:rPr>
          <w:rFonts w:ascii="Calibri" w:hAnsi="Calibri" w:cs="Calibri"/>
          <w:noProof/>
          <w:sz w:val="24"/>
          <w:szCs w:val="24"/>
          <w:lang w:val="en-GB"/>
        </w:rPr>
        <w:t>]</w:t>
      </w:r>
      <w:r w:rsidRPr="0076465D">
        <w:rPr>
          <w:rFonts w:ascii="Calibri" w:hAnsi="Calibri" w:cs="Calibri"/>
          <w:sz w:val="24"/>
          <w:szCs w:val="24"/>
          <w:lang w:val="en-GB"/>
        </w:rPr>
        <w:t>. Since there are large discrepancies between the measurements at this condition, it cannot be determined whether the Present Mech is more accurate than Han Mech. Nevertheless, the comparisons in Fig. S1</w:t>
      </w:r>
      <w:r w:rsidR="007636BA" w:rsidRPr="0076465D">
        <w:rPr>
          <w:rFonts w:ascii="Calibri" w:hAnsi="Calibri" w:cs="Calibri"/>
          <w:sz w:val="24"/>
          <w:szCs w:val="24"/>
          <w:lang w:val="en-GB"/>
        </w:rPr>
        <w:t>1</w:t>
      </w:r>
      <w:r w:rsidRPr="0076465D">
        <w:rPr>
          <w:rFonts w:ascii="Calibri" w:hAnsi="Calibri" w:cs="Calibri"/>
          <w:sz w:val="24"/>
          <w:szCs w:val="24"/>
          <w:lang w:val="en-GB"/>
        </w:rPr>
        <w:t xml:space="preserve"> indicate that the Present Mech can estimate the </w:t>
      </w:r>
      <w:r w:rsidR="00B873F3" w:rsidRPr="0076465D">
        <w:rPr>
          <w:rFonts w:ascii="Calibri" w:hAnsi="Calibri" w:cs="Calibri"/>
          <w:sz w:val="24"/>
          <w:szCs w:val="24"/>
          <w:lang w:val="en-GB"/>
        </w:rPr>
        <w:t>available</w:t>
      </w:r>
      <w:r w:rsidRPr="0076465D">
        <w:rPr>
          <w:rFonts w:ascii="Calibri" w:hAnsi="Calibri" w:cs="Calibri"/>
          <w:sz w:val="24"/>
          <w:szCs w:val="24"/>
          <w:lang w:val="en-GB"/>
        </w:rPr>
        <w:t xml:space="preserve"> </w:t>
      </w:r>
      <w:r w:rsidRPr="0076465D">
        <w:rPr>
          <w:rFonts w:ascii="Calibri" w:hAnsi="Calibri" w:cs="Calibri"/>
          <w:i/>
          <w:iCs/>
          <w:sz w:val="24"/>
          <w:szCs w:val="24"/>
          <w:lang w:val="en-GB"/>
        </w:rPr>
        <w:t>S</w:t>
      </w:r>
      <w:r w:rsidRPr="0076465D">
        <w:rPr>
          <w:rFonts w:ascii="Calibri" w:hAnsi="Calibri" w:cs="Calibri"/>
          <w:i/>
          <w:iCs/>
          <w:sz w:val="24"/>
          <w:szCs w:val="24"/>
          <w:vertAlign w:val="subscript"/>
          <w:lang w:val="en-GB"/>
        </w:rPr>
        <w:t>L</w:t>
      </w:r>
      <w:r w:rsidRPr="0076465D">
        <w:rPr>
          <w:rFonts w:ascii="Calibri" w:hAnsi="Calibri" w:cs="Calibri"/>
          <w:sz w:val="24"/>
          <w:szCs w:val="24"/>
          <w:lang w:val="en-GB"/>
        </w:rPr>
        <w:t xml:space="preserve"> measurements for flames with intermediate </w:t>
      </w:r>
      <w:r w:rsidRPr="0076465D">
        <w:rPr>
          <w:rFonts w:ascii="Calibri" w:hAnsi="Calibri" w:cs="Calibri"/>
          <w:i/>
          <w:iCs/>
          <w:sz w:val="24"/>
          <w:szCs w:val="24"/>
          <w:lang w:val="en-GB"/>
        </w:rPr>
        <w:t>X</w:t>
      </w:r>
      <w:r w:rsidRPr="0076465D">
        <w:rPr>
          <w:rFonts w:ascii="Calibri" w:hAnsi="Calibri" w:cs="Calibri"/>
          <w:i/>
          <w:iCs/>
          <w:sz w:val="24"/>
          <w:szCs w:val="24"/>
          <w:vertAlign w:val="subscript"/>
          <w:lang w:val="en-GB"/>
        </w:rPr>
        <w:t>H2</w:t>
      </w:r>
      <w:r w:rsidRPr="0076465D">
        <w:rPr>
          <w:rFonts w:ascii="Calibri" w:hAnsi="Calibri" w:cs="Calibri"/>
          <w:sz w:val="24"/>
          <w:szCs w:val="24"/>
          <w:lang w:val="en-GB"/>
        </w:rPr>
        <w:t xml:space="preserve"> at various pressures.</w:t>
      </w:r>
    </w:p>
    <w:p w14:paraId="427C3120" w14:textId="63D20028" w:rsidR="008B5C23" w:rsidRPr="0076465D" w:rsidRDefault="009A6A53" w:rsidP="0067416C">
      <w:pPr>
        <w:jc w:val="center"/>
        <w:rPr>
          <w:rFonts w:ascii="Calibri" w:hAnsi="Calibri" w:cs="Calibri"/>
          <w:b/>
          <w:bCs/>
          <w:sz w:val="24"/>
          <w:szCs w:val="24"/>
          <w:lang w:val="en-GB"/>
        </w:rPr>
      </w:pPr>
      <w:r w:rsidRPr="0076465D">
        <w:rPr>
          <w:rFonts w:ascii="Calibri" w:hAnsi="Calibri" w:cs="Calibri"/>
          <w:b/>
          <w:noProof/>
          <w:sz w:val="24"/>
          <w:szCs w:val="24"/>
          <w:lang w:val="en-IN" w:eastAsia="en-IN"/>
        </w:rPr>
        <w:drawing>
          <wp:inline distT="0" distB="0" distL="0" distR="0" wp14:anchorId="0A112B5F" wp14:editId="32F7B470">
            <wp:extent cx="2438400" cy="24796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38400" cy="2479675"/>
                    </a:xfrm>
                    <a:prstGeom prst="rect">
                      <a:avLst/>
                    </a:prstGeom>
                    <a:noFill/>
                    <a:ln>
                      <a:noFill/>
                    </a:ln>
                  </pic:spPr>
                </pic:pic>
              </a:graphicData>
            </a:graphic>
          </wp:inline>
        </w:drawing>
      </w:r>
      <w:r w:rsidR="005850A7" w:rsidRPr="0076465D">
        <w:rPr>
          <w:rFonts w:ascii="Calibri" w:hAnsi="Calibri" w:cs="Calibri"/>
          <w:b/>
          <w:noProof/>
          <w:sz w:val="24"/>
          <w:szCs w:val="24"/>
          <w:lang w:val="en-GB"/>
        </w:rPr>
        <w:t xml:space="preserve"> </w:t>
      </w:r>
      <w:r w:rsidR="00022CEF" w:rsidRPr="0076465D">
        <w:rPr>
          <w:rFonts w:ascii="Calibri" w:hAnsi="Calibri" w:cs="Calibri"/>
          <w:b/>
          <w:noProof/>
          <w:sz w:val="24"/>
          <w:szCs w:val="24"/>
          <w:lang w:val="en-GB"/>
        </w:rPr>
        <w:t xml:space="preserve">  </w:t>
      </w:r>
      <w:r w:rsidRPr="0076465D">
        <w:rPr>
          <w:rFonts w:ascii="Calibri" w:hAnsi="Calibri" w:cs="Calibri"/>
          <w:b/>
          <w:noProof/>
          <w:sz w:val="24"/>
          <w:szCs w:val="24"/>
          <w:lang w:val="en-IN" w:eastAsia="en-IN"/>
        </w:rPr>
        <w:drawing>
          <wp:inline distT="0" distB="0" distL="0" distR="0" wp14:anchorId="4FB991FC" wp14:editId="3B1104D2">
            <wp:extent cx="2438400" cy="22237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38400" cy="2223770"/>
                    </a:xfrm>
                    <a:prstGeom prst="rect">
                      <a:avLst/>
                    </a:prstGeom>
                    <a:noFill/>
                    <a:ln>
                      <a:noFill/>
                    </a:ln>
                  </pic:spPr>
                </pic:pic>
              </a:graphicData>
            </a:graphic>
          </wp:inline>
        </w:drawing>
      </w:r>
    </w:p>
    <w:p w14:paraId="317564C1" w14:textId="77777777" w:rsidR="008B5C23" w:rsidRPr="0076465D" w:rsidRDefault="008B5C23" w:rsidP="00E93FF8">
      <w:pPr>
        <w:tabs>
          <w:tab w:val="left" w:pos="2127"/>
          <w:tab w:val="left" w:pos="6379"/>
        </w:tabs>
        <w:jc w:val="left"/>
        <w:rPr>
          <w:rFonts w:ascii="Calibri" w:hAnsi="Calibri" w:cs="Calibri"/>
          <w:sz w:val="24"/>
          <w:szCs w:val="24"/>
          <w:lang w:val="en-GB"/>
        </w:rPr>
      </w:pPr>
      <w:r w:rsidRPr="0076465D">
        <w:rPr>
          <w:rFonts w:ascii="Calibri" w:hAnsi="Calibri" w:cs="Calibri"/>
          <w:sz w:val="24"/>
          <w:szCs w:val="24"/>
          <w:lang w:val="en-GB"/>
        </w:rPr>
        <w:tab/>
        <w:t>(a)</w:t>
      </w:r>
      <w:r w:rsidRPr="0076465D">
        <w:rPr>
          <w:rFonts w:ascii="Calibri" w:hAnsi="Calibri" w:cs="Calibri"/>
          <w:sz w:val="24"/>
          <w:szCs w:val="24"/>
          <w:lang w:val="en-GB"/>
        </w:rPr>
        <w:tab/>
        <w:t>(b)</w:t>
      </w:r>
    </w:p>
    <w:p w14:paraId="7FA70891" w14:textId="5352EB1B" w:rsidR="008B5C23" w:rsidRDefault="008B5C23" w:rsidP="00365643">
      <w:pPr>
        <w:spacing w:line="360" w:lineRule="auto"/>
        <w:rPr>
          <w:rFonts w:ascii="Calibri" w:hAnsi="Calibri" w:cs="Calibri"/>
          <w:sz w:val="24"/>
          <w:szCs w:val="24"/>
          <w:lang w:val="en-GB"/>
        </w:rPr>
      </w:pPr>
      <w:r w:rsidRPr="0076465D">
        <w:rPr>
          <w:rFonts w:ascii="Calibri" w:hAnsi="Calibri" w:cs="Calibri"/>
          <w:b/>
          <w:bCs/>
          <w:sz w:val="24"/>
          <w:szCs w:val="24"/>
          <w:lang w:val="en-GB"/>
        </w:rPr>
        <w:t xml:space="preserve">Fig. </w:t>
      </w:r>
      <w:r w:rsidR="0017354B" w:rsidRPr="0076465D">
        <w:rPr>
          <w:rFonts w:ascii="Calibri" w:hAnsi="Calibri" w:cs="Calibri"/>
          <w:b/>
          <w:bCs/>
          <w:sz w:val="24"/>
          <w:szCs w:val="24"/>
          <w:lang w:val="en-GB"/>
        </w:rPr>
        <w:t>S9</w:t>
      </w:r>
      <w:r w:rsidRPr="0076465D">
        <w:rPr>
          <w:rFonts w:ascii="Calibri" w:hAnsi="Calibri" w:cs="Calibri"/>
          <w:b/>
          <w:bCs/>
          <w:sz w:val="24"/>
          <w:szCs w:val="24"/>
          <w:lang w:val="en-GB"/>
        </w:rPr>
        <w:t xml:space="preserve">. </w:t>
      </w:r>
      <w:r w:rsidRPr="0076465D">
        <w:rPr>
          <w:rFonts w:ascii="Calibri" w:hAnsi="Calibri" w:cs="Calibri"/>
          <w:sz w:val="24"/>
          <w:szCs w:val="24"/>
          <w:lang w:val="en-GB"/>
        </w:rPr>
        <w:t>Unstretched laminar burning velocity of NH</w:t>
      </w:r>
      <w:r w:rsidRPr="0076465D">
        <w:rPr>
          <w:rFonts w:ascii="Calibri" w:hAnsi="Calibri" w:cs="Calibri"/>
          <w:sz w:val="24"/>
          <w:szCs w:val="24"/>
          <w:vertAlign w:val="subscript"/>
          <w:lang w:val="en-GB"/>
        </w:rPr>
        <w:t>3</w:t>
      </w:r>
      <w:r w:rsidRPr="0076465D">
        <w:rPr>
          <w:rFonts w:ascii="Calibri" w:hAnsi="Calibri" w:cs="Calibri"/>
          <w:sz w:val="24"/>
          <w:szCs w:val="24"/>
          <w:lang w:val="en-GB"/>
        </w:rPr>
        <w:t>/H</w:t>
      </w:r>
      <w:r w:rsidRPr="0076465D">
        <w:rPr>
          <w:rFonts w:ascii="Calibri" w:hAnsi="Calibri" w:cs="Calibri"/>
          <w:sz w:val="24"/>
          <w:szCs w:val="24"/>
          <w:vertAlign w:val="subscript"/>
          <w:lang w:val="en-GB"/>
        </w:rPr>
        <w:t>2</w:t>
      </w:r>
      <w:r w:rsidRPr="0076465D">
        <w:rPr>
          <w:rFonts w:ascii="Calibri" w:hAnsi="Calibri" w:cs="Calibri"/>
          <w:sz w:val="24"/>
          <w:szCs w:val="24"/>
          <w:lang w:val="en-GB"/>
        </w:rPr>
        <w:t xml:space="preserve">/Air premixed flames for various equivalence ratios with (a) </w:t>
      </w:r>
      <w:r w:rsidRPr="0076465D">
        <w:rPr>
          <w:rFonts w:ascii="Calibri" w:hAnsi="Calibri" w:cs="Calibri"/>
          <w:i/>
          <w:iCs/>
          <w:sz w:val="24"/>
          <w:szCs w:val="24"/>
          <w:lang w:val="en-GB"/>
        </w:rPr>
        <w:t>X</w:t>
      </w:r>
      <w:r w:rsidRPr="0076465D">
        <w:rPr>
          <w:rFonts w:ascii="Calibri" w:hAnsi="Calibri" w:cs="Calibri"/>
          <w:i/>
          <w:iCs/>
          <w:sz w:val="24"/>
          <w:szCs w:val="24"/>
          <w:vertAlign w:val="subscript"/>
          <w:lang w:val="en-GB"/>
        </w:rPr>
        <w:t>H2</w:t>
      </w:r>
      <w:r w:rsidRPr="0076465D">
        <w:rPr>
          <w:rFonts w:ascii="Calibri" w:hAnsi="Calibri" w:cs="Calibri"/>
          <w:sz w:val="24"/>
          <w:szCs w:val="24"/>
          <w:lang w:val="en-GB"/>
        </w:rPr>
        <w:t xml:space="preserve"> = 0.4 at 0.3 MPa and (b) </w:t>
      </w:r>
      <w:r w:rsidRPr="0076465D">
        <w:rPr>
          <w:rFonts w:ascii="Calibri" w:hAnsi="Calibri" w:cs="Calibri"/>
          <w:i/>
          <w:iCs/>
          <w:sz w:val="24"/>
          <w:szCs w:val="24"/>
          <w:lang w:val="en-GB"/>
        </w:rPr>
        <w:t>X</w:t>
      </w:r>
      <w:r w:rsidRPr="0076465D">
        <w:rPr>
          <w:rFonts w:ascii="Calibri" w:hAnsi="Calibri" w:cs="Calibri"/>
          <w:i/>
          <w:iCs/>
          <w:sz w:val="24"/>
          <w:szCs w:val="24"/>
          <w:vertAlign w:val="subscript"/>
          <w:lang w:val="en-GB"/>
        </w:rPr>
        <w:t>H2</w:t>
      </w:r>
      <w:r w:rsidRPr="0076465D">
        <w:rPr>
          <w:rFonts w:ascii="Calibri" w:hAnsi="Calibri" w:cs="Calibri"/>
          <w:sz w:val="24"/>
          <w:szCs w:val="24"/>
          <w:lang w:val="en-GB"/>
        </w:rPr>
        <w:t xml:space="preserve"> = 0.6 at 0.1 MPa.</w:t>
      </w:r>
    </w:p>
    <w:p w14:paraId="2F123E81" w14:textId="77777777" w:rsidR="00F94626" w:rsidRPr="0076465D" w:rsidRDefault="00F94626" w:rsidP="00365643">
      <w:pPr>
        <w:spacing w:line="360" w:lineRule="auto"/>
        <w:rPr>
          <w:rFonts w:ascii="Calibri" w:hAnsi="Calibri" w:cs="Calibri"/>
          <w:sz w:val="24"/>
          <w:szCs w:val="24"/>
          <w:lang w:val="en-GB"/>
        </w:rPr>
      </w:pPr>
    </w:p>
    <w:p w14:paraId="46009551" w14:textId="77777777" w:rsidR="00001BF8" w:rsidRPr="0076465D" w:rsidRDefault="008B5C23" w:rsidP="00365643">
      <w:pPr>
        <w:spacing w:line="360" w:lineRule="auto"/>
        <w:ind w:firstLine="567"/>
        <w:rPr>
          <w:rFonts w:ascii="Calibri" w:hAnsi="Calibri" w:cs="Calibri"/>
          <w:sz w:val="24"/>
          <w:szCs w:val="24"/>
          <w:lang w:val="en-GB"/>
        </w:rPr>
      </w:pPr>
      <w:r w:rsidRPr="0076465D">
        <w:rPr>
          <w:rFonts w:ascii="Calibri" w:hAnsi="Calibri" w:cs="Calibri"/>
          <w:sz w:val="24"/>
          <w:szCs w:val="24"/>
          <w:lang w:val="en-GB"/>
        </w:rPr>
        <w:t>F</w:t>
      </w:r>
      <w:r w:rsidR="00001BF8" w:rsidRPr="0076465D">
        <w:rPr>
          <w:rFonts w:ascii="Calibri" w:hAnsi="Calibri" w:cs="Calibri"/>
          <w:sz w:val="24"/>
          <w:szCs w:val="24"/>
          <w:lang w:val="en-GB"/>
        </w:rPr>
        <w:t xml:space="preserve">igure </w:t>
      </w:r>
      <w:r w:rsidR="007A3377" w:rsidRPr="0076465D">
        <w:rPr>
          <w:rFonts w:ascii="Calibri" w:hAnsi="Calibri" w:cs="Calibri"/>
          <w:sz w:val="24"/>
          <w:szCs w:val="24"/>
          <w:lang w:val="en-GB"/>
        </w:rPr>
        <w:t xml:space="preserve">S10 </w:t>
      </w:r>
      <w:r w:rsidR="00001BF8" w:rsidRPr="0076465D">
        <w:rPr>
          <w:rFonts w:ascii="Calibri" w:hAnsi="Calibri" w:cs="Calibri"/>
          <w:sz w:val="24"/>
          <w:szCs w:val="24"/>
          <w:lang w:val="en-GB"/>
        </w:rPr>
        <w:t xml:space="preserve">shows </w:t>
      </w:r>
      <w:r w:rsidR="00001BF8" w:rsidRPr="0076465D">
        <w:rPr>
          <w:rFonts w:ascii="Calibri" w:hAnsi="Calibri" w:cs="Calibri"/>
          <w:i/>
          <w:iCs/>
          <w:sz w:val="24"/>
          <w:szCs w:val="24"/>
          <w:lang w:val="en-GB"/>
        </w:rPr>
        <w:t>S</w:t>
      </w:r>
      <w:r w:rsidR="00001BF8" w:rsidRPr="0076465D">
        <w:rPr>
          <w:rFonts w:ascii="Calibri" w:hAnsi="Calibri" w:cs="Calibri"/>
          <w:i/>
          <w:iCs/>
          <w:sz w:val="24"/>
          <w:szCs w:val="24"/>
          <w:vertAlign w:val="subscript"/>
          <w:lang w:val="en-GB"/>
        </w:rPr>
        <w:t>L</w:t>
      </w:r>
      <w:r w:rsidR="00001BF8" w:rsidRPr="0076465D">
        <w:rPr>
          <w:rFonts w:ascii="Calibri" w:hAnsi="Calibri" w:cs="Calibri"/>
          <w:sz w:val="24"/>
          <w:szCs w:val="24"/>
          <w:lang w:val="en-GB"/>
        </w:rPr>
        <w:t xml:space="preserve"> comparison of stoichiometry flames with various </w:t>
      </w:r>
      <w:r w:rsidR="00001BF8" w:rsidRPr="0076465D">
        <w:rPr>
          <w:rFonts w:ascii="Calibri" w:hAnsi="Calibri" w:cs="Calibri"/>
          <w:i/>
          <w:iCs/>
          <w:sz w:val="24"/>
          <w:szCs w:val="24"/>
          <w:lang w:val="en-GB"/>
        </w:rPr>
        <w:t>X</w:t>
      </w:r>
      <w:r w:rsidR="00001BF8" w:rsidRPr="0076465D">
        <w:rPr>
          <w:rFonts w:ascii="Calibri" w:hAnsi="Calibri" w:cs="Calibri"/>
          <w:i/>
          <w:iCs/>
          <w:sz w:val="24"/>
          <w:szCs w:val="24"/>
          <w:vertAlign w:val="subscript"/>
          <w:lang w:val="en-GB"/>
        </w:rPr>
        <w:t>H2</w:t>
      </w:r>
      <w:r w:rsidR="00001BF8" w:rsidRPr="0076465D">
        <w:rPr>
          <w:rFonts w:ascii="Calibri" w:hAnsi="Calibri" w:cs="Calibri"/>
          <w:sz w:val="24"/>
          <w:szCs w:val="24"/>
          <w:lang w:val="en-GB"/>
        </w:rPr>
        <w:t xml:space="preserve"> at 0.1 MPa (Fig. </w:t>
      </w:r>
      <w:r w:rsidR="007A3377" w:rsidRPr="0076465D">
        <w:rPr>
          <w:rFonts w:ascii="Calibri" w:hAnsi="Calibri" w:cs="Calibri"/>
          <w:sz w:val="24"/>
          <w:szCs w:val="24"/>
          <w:lang w:val="en-GB"/>
        </w:rPr>
        <w:t>S10a</w:t>
      </w:r>
      <w:r w:rsidR="00001BF8" w:rsidRPr="0076465D">
        <w:rPr>
          <w:rFonts w:ascii="Calibri" w:hAnsi="Calibri" w:cs="Calibri"/>
          <w:sz w:val="24"/>
          <w:szCs w:val="24"/>
          <w:lang w:val="en-GB"/>
        </w:rPr>
        <w:t>) and 0.5 MPa (Fig. S1</w:t>
      </w:r>
      <w:r w:rsidR="007A3377" w:rsidRPr="0076465D">
        <w:rPr>
          <w:rFonts w:ascii="Calibri" w:hAnsi="Calibri" w:cs="Calibri"/>
          <w:sz w:val="24"/>
          <w:szCs w:val="24"/>
          <w:lang w:val="en-GB"/>
        </w:rPr>
        <w:t>0</w:t>
      </w:r>
      <w:r w:rsidR="00001BF8" w:rsidRPr="0076465D">
        <w:rPr>
          <w:rFonts w:ascii="Calibri" w:hAnsi="Calibri" w:cs="Calibri"/>
          <w:sz w:val="24"/>
          <w:szCs w:val="24"/>
          <w:lang w:val="en-GB"/>
        </w:rPr>
        <w:t>b). The comparison</w:t>
      </w:r>
      <w:r w:rsidR="00C84C6B" w:rsidRPr="0076465D">
        <w:rPr>
          <w:rFonts w:ascii="Calibri" w:hAnsi="Calibri" w:cs="Calibri"/>
          <w:sz w:val="24"/>
          <w:szCs w:val="24"/>
          <w:lang w:val="en-GB"/>
        </w:rPr>
        <w:t xml:space="preserve"> shows that both mechanisms have close prediction from </w:t>
      </w:r>
      <w:r w:rsidR="00C84C6B" w:rsidRPr="0076465D">
        <w:rPr>
          <w:rFonts w:ascii="Calibri" w:hAnsi="Calibri" w:cs="Calibri"/>
          <w:i/>
          <w:iCs/>
          <w:sz w:val="24"/>
          <w:szCs w:val="24"/>
          <w:lang w:val="en-GB"/>
        </w:rPr>
        <w:t>X</w:t>
      </w:r>
      <w:r w:rsidR="00C84C6B" w:rsidRPr="0076465D">
        <w:rPr>
          <w:rFonts w:ascii="Calibri" w:hAnsi="Calibri" w:cs="Calibri"/>
          <w:i/>
          <w:iCs/>
          <w:sz w:val="24"/>
          <w:szCs w:val="24"/>
          <w:vertAlign w:val="subscript"/>
          <w:lang w:val="en-GB"/>
        </w:rPr>
        <w:t>H2</w:t>
      </w:r>
      <w:r w:rsidR="00C84C6B" w:rsidRPr="0076465D">
        <w:rPr>
          <w:rFonts w:ascii="Calibri" w:hAnsi="Calibri" w:cs="Calibri"/>
          <w:sz w:val="24"/>
          <w:szCs w:val="24"/>
          <w:lang w:val="en-GB"/>
        </w:rPr>
        <w:t xml:space="preserve"> = 0 to </w:t>
      </w:r>
      <w:r w:rsidR="00C84C6B" w:rsidRPr="0076465D">
        <w:rPr>
          <w:rFonts w:ascii="Calibri" w:hAnsi="Calibri" w:cs="Calibri"/>
          <w:i/>
          <w:iCs/>
          <w:sz w:val="24"/>
          <w:szCs w:val="24"/>
          <w:lang w:val="en-GB"/>
        </w:rPr>
        <w:t>X</w:t>
      </w:r>
      <w:r w:rsidR="00C84C6B" w:rsidRPr="0076465D">
        <w:rPr>
          <w:rFonts w:ascii="Calibri" w:hAnsi="Calibri" w:cs="Calibri"/>
          <w:i/>
          <w:iCs/>
          <w:sz w:val="24"/>
          <w:szCs w:val="24"/>
          <w:vertAlign w:val="subscript"/>
          <w:lang w:val="en-GB"/>
        </w:rPr>
        <w:t>H2</w:t>
      </w:r>
      <w:r w:rsidR="00C84C6B" w:rsidRPr="0076465D">
        <w:rPr>
          <w:rFonts w:ascii="Calibri" w:hAnsi="Calibri" w:cs="Calibri"/>
          <w:sz w:val="24"/>
          <w:szCs w:val="24"/>
          <w:lang w:val="en-GB"/>
        </w:rPr>
        <w:t xml:space="preserve"> = 0.5 and fit with the experimental data</w:t>
      </w:r>
      <w:r w:rsidR="000B42C1" w:rsidRPr="0076465D">
        <w:rPr>
          <w:rFonts w:ascii="Calibri" w:hAnsi="Calibri" w:cs="Calibri"/>
          <w:sz w:val="24"/>
          <w:szCs w:val="24"/>
          <w:lang w:val="en-GB"/>
        </w:rPr>
        <w:t xml:space="preserve"> </w:t>
      </w:r>
      <w:r w:rsidR="000B42C1" w:rsidRPr="0076465D">
        <w:rPr>
          <w:rFonts w:ascii="Calibri" w:hAnsi="Calibri" w:cs="Calibri"/>
          <w:noProof/>
          <w:sz w:val="24"/>
          <w:szCs w:val="24"/>
          <w:lang w:val="en-GB"/>
        </w:rPr>
        <w:t>[</w:t>
      </w:r>
      <w:r w:rsidR="007A3377" w:rsidRPr="0076465D">
        <w:rPr>
          <w:rFonts w:ascii="Calibri" w:hAnsi="Calibri" w:cs="Calibri"/>
          <w:noProof/>
          <w:sz w:val="24"/>
          <w:szCs w:val="24"/>
          <w:lang w:val="en-GB"/>
        </w:rPr>
        <w:t>34</w:t>
      </w:r>
      <w:r w:rsidR="000B42C1" w:rsidRPr="0076465D">
        <w:rPr>
          <w:rFonts w:ascii="Calibri" w:hAnsi="Calibri" w:cs="Calibri"/>
          <w:noProof/>
          <w:sz w:val="24"/>
          <w:szCs w:val="24"/>
          <w:lang w:val="en-GB"/>
        </w:rPr>
        <w:t>–</w:t>
      </w:r>
      <w:r w:rsidR="007A3377" w:rsidRPr="0076465D">
        <w:rPr>
          <w:rFonts w:ascii="Calibri" w:hAnsi="Calibri" w:cs="Calibri"/>
          <w:noProof/>
          <w:sz w:val="24"/>
          <w:szCs w:val="24"/>
          <w:lang w:val="en-GB"/>
        </w:rPr>
        <w:t>43</w:t>
      </w:r>
      <w:r w:rsidR="000B42C1" w:rsidRPr="0076465D">
        <w:rPr>
          <w:rFonts w:ascii="Calibri" w:hAnsi="Calibri" w:cs="Calibri"/>
          <w:noProof/>
          <w:sz w:val="24"/>
          <w:szCs w:val="24"/>
          <w:lang w:val="en-GB"/>
        </w:rPr>
        <w:t>]</w:t>
      </w:r>
      <w:r w:rsidR="00C84C6B" w:rsidRPr="0076465D">
        <w:rPr>
          <w:rFonts w:ascii="Calibri" w:hAnsi="Calibri" w:cs="Calibri"/>
          <w:sz w:val="24"/>
          <w:szCs w:val="24"/>
          <w:lang w:val="en-GB"/>
        </w:rPr>
        <w:t xml:space="preserve">. At </w:t>
      </w:r>
      <w:r w:rsidR="00C84C6B" w:rsidRPr="0076465D">
        <w:rPr>
          <w:rFonts w:ascii="Calibri" w:hAnsi="Calibri" w:cs="Calibri"/>
          <w:i/>
          <w:iCs/>
          <w:sz w:val="24"/>
          <w:szCs w:val="24"/>
          <w:lang w:val="en-GB"/>
        </w:rPr>
        <w:t>X</w:t>
      </w:r>
      <w:r w:rsidR="00C84C6B" w:rsidRPr="0076465D">
        <w:rPr>
          <w:rFonts w:ascii="Calibri" w:hAnsi="Calibri" w:cs="Calibri"/>
          <w:i/>
          <w:iCs/>
          <w:sz w:val="24"/>
          <w:szCs w:val="24"/>
          <w:vertAlign w:val="subscript"/>
          <w:lang w:val="en-GB"/>
        </w:rPr>
        <w:t>H2</w:t>
      </w:r>
      <w:r w:rsidR="00C84C6B" w:rsidRPr="0076465D">
        <w:rPr>
          <w:rFonts w:ascii="Calibri" w:hAnsi="Calibri" w:cs="Calibri"/>
          <w:sz w:val="24"/>
          <w:szCs w:val="24"/>
          <w:lang w:val="en-GB"/>
        </w:rPr>
        <w:t xml:space="preserve"> </w:t>
      </w:r>
      <w:r w:rsidR="00C84C6B" w:rsidRPr="0076465D">
        <w:rPr>
          <w:rFonts w:ascii="Times New Roman" w:hAnsi="Times New Roman"/>
          <w:sz w:val="24"/>
          <w:szCs w:val="24"/>
          <w:lang w:val="en-GB"/>
        </w:rPr>
        <w:t>≈</w:t>
      </w:r>
      <w:r w:rsidR="00C84C6B" w:rsidRPr="0076465D">
        <w:rPr>
          <w:rFonts w:ascii="Calibri" w:hAnsi="Calibri" w:cs="Calibri"/>
          <w:sz w:val="24"/>
          <w:szCs w:val="24"/>
          <w:lang w:val="en-GB"/>
        </w:rPr>
        <w:t xml:space="preserve"> 0.5 and above, the predictions between the two mechanisms start to deviate with Han Mech predicting higher </w:t>
      </w:r>
      <w:r w:rsidR="00C84C6B" w:rsidRPr="0076465D">
        <w:rPr>
          <w:rFonts w:ascii="Calibri" w:hAnsi="Calibri" w:cs="Calibri"/>
          <w:i/>
          <w:iCs/>
          <w:sz w:val="24"/>
          <w:szCs w:val="24"/>
          <w:lang w:val="en-GB"/>
        </w:rPr>
        <w:t>S</w:t>
      </w:r>
      <w:r w:rsidR="00C84C6B" w:rsidRPr="0076465D">
        <w:rPr>
          <w:rFonts w:ascii="Calibri" w:hAnsi="Calibri" w:cs="Calibri"/>
          <w:i/>
          <w:iCs/>
          <w:sz w:val="24"/>
          <w:szCs w:val="24"/>
          <w:vertAlign w:val="subscript"/>
          <w:lang w:val="en-GB"/>
        </w:rPr>
        <w:t>L</w:t>
      </w:r>
      <w:r w:rsidR="00C84C6B" w:rsidRPr="0076465D">
        <w:rPr>
          <w:rFonts w:ascii="Calibri" w:hAnsi="Calibri" w:cs="Calibri"/>
          <w:sz w:val="24"/>
          <w:szCs w:val="24"/>
          <w:lang w:val="en-GB"/>
        </w:rPr>
        <w:t xml:space="preserve"> than Present Mech.</w:t>
      </w:r>
      <w:r w:rsidR="00820CF3" w:rsidRPr="0076465D">
        <w:rPr>
          <w:rFonts w:ascii="Calibri" w:hAnsi="Calibri" w:cs="Calibri"/>
          <w:sz w:val="24"/>
          <w:szCs w:val="24"/>
          <w:lang w:val="en-GB"/>
        </w:rPr>
        <w:t xml:space="preserve"> T</w:t>
      </w:r>
      <w:r w:rsidR="00C84C6B" w:rsidRPr="0076465D">
        <w:rPr>
          <w:rFonts w:ascii="Calibri" w:hAnsi="Calibri" w:cs="Calibri"/>
          <w:sz w:val="24"/>
          <w:szCs w:val="24"/>
          <w:lang w:val="en-GB"/>
        </w:rPr>
        <w:t xml:space="preserve">he accuracy of the mechanisms </w:t>
      </w:r>
      <w:r w:rsidR="00001BF8" w:rsidRPr="0076465D">
        <w:rPr>
          <w:rFonts w:ascii="Calibri" w:hAnsi="Calibri" w:cs="Calibri"/>
          <w:sz w:val="24"/>
          <w:szCs w:val="24"/>
          <w:lang w:val="en-GB"/>
        </w:rPr>
        <w:t xml:space="preserve">cannot be determined </w:t>
      </w:r>
      <w:r w:rsidR="00C84C6B" w:rsidRPr="0076465D">
        <w:rPr>
          <w:rFonts w:ascii="Calibri" w:hAnsi="Calibri" w:cs="Calibri"/>
          <w:sz w:val="24"/>
          <w:szCs w:val="24"/>
          <w:lang w:val="en-GB"/>
        </w:rPr>
        <w:t xml:space="preserve">at </w:t>
      </w:r>
      <w:r w:rsidR="00C84C6B" w:rsidRPr="0076465D">
        <w:rPr>
          <w:rFonts w:ascii="Calibri" w:hAnsi="Calibri" w:cs="Calibri"/>
          <w:i/>
          <w:iCs/>
          <w:sz w:val="24"/>
          <w:szCs w:val="24"/>
          <w:lang w:val="en-GB"/>
        </w:rPr>
        <w:t>X</w:t>
      </w:r>
      <w:r w:rsidR="00C84C6B" w:rsidRPr="0076465D">
        <w:rPr>
          <w:rFonts w:ascii="Calibri" w:hAnsi="Calibri" w:cs="Calibri"/>
          <w:i/>
          <w:iCs/>
          <w:sz w:val="24"/>
          <w:szCs w:val="24"/>
          <w:vertAlign w:val="subscript"/>
          <w:lang w:val="en-GB"/>
        </w:rPr>
        <w:t>H2</w:t>
      </w:r>
      <w:r w:rsidR="00C84C6B" w:rsidRPr="0076465D">
        <w:rPr>
          <w:rFonts w:ascii="Calibri" w:hAnsi="Calibri" w:cs="Calibri"/>
          <w:sz w:val="24"/>
          <w:szCs w:val="24"/>
          <w:lang w:val="en-GB"/>
        </w:rPr>
        <w:t xml:space="preserve"> </w:t>
      </w:r>
      <w:r w:rsidR="00C84C6B" w:rsidRPr="0076465D">
        <w:rPr>
          <w:rFonts w:ascii="Times New Roman" w:hAnsi="Times New Roman"/>
          <w:sz w:val="24"/>
          <w:szCs w:val="24"/>
          <w:lang w:val="en-GB"/>
        </w:rPr>
        <w:t>≈</w:t>
      </w:r>
      <w:r w:rsidR="00C84C6B" w:rsidRPr="0076465D">
        <w:rPr>
          <w:rFonts w:ascii="Calibri" w:hAnsi="Calibri" w:cs="Calibri"/>
          <w:sz w:val="24"/>
          <w:szCs w:val="24"/>
          <w:lang w:val="en-GB"/>
        </w:rPr>
        <w:t xml:space="preserve"> 0.5 and above</w:t>
      </w:r>
      <w:r w:rsidR="0017354B" w:rsidRPr="0076465D">
        <w:rPr>
          <w:rFonts w:ascii="Calibri" w:hAnsi="Calibri" w:cs="Calibri"/>
          <w:sz w:val="24"/>
          <w:szCs w:val="24"/>
          <w:lang w:val="en-GB"/>
        </w:rPr>
        <w:t xml:space="preserve"> under 0.1 MPa, and for measurements under 0.5 MPa</w:t>
      </w:r>
      <w:r w:rsidR="00C84C6B" w:rsidRPr="0076465D">
        <w:rPr>
          <w:rFonts w:ascii="Calibri" w:hAnsi="Calibri" w:cs="Calibri"/>
          <w:sz w:val="24"/>
          <w:szCs w:val="24"/>
          <w:lang w:val="en-GB"/>
        </w:rPr>
        <w:t xml:space="preserve"> since </w:t>
      </w:r>
      <w:r w:rsidR="00C84C6B" w:rsidRPr="0076465D">
        <w:rPr>
          <w:rFonts w:ascii="Calibri" w:hAnsi="Calibri" w:cs="Calibri"/>
          <w:i/>
          <w:iCs/>
          <w:sz w:val="24"/>
          <w:szCs w:val="24"/>
          <w:lang w:val="en-GB"/>
        </w:rPr>
        <w:t>S</w:t>
      </w:r>
      <w:r w:rsidR="00C84C6B" w:rsidRPr="0076465D">
        <w:rPr>
          <w:rFonts w:ascii="Calibri" w:hAnsi="Calibri" w:cs="Calibri"/>
          <w:i/>
          <w:iCs/>
          <w:sz w:val="24"/>
          <w:szCs w:val="24"/>
          <w:vertAlign w:val="subscript"/>
          <w:lang w:val="en-GB"/>
        </w:rPr>
        <w:t xml:space="preserve">L </w:t>
      </w:r>
      <w:r w:rsidR="00C84C6B" w:rsidRPr="0076465D">
        <w:rPr>
          <w:rFonts w:ascii="Calibri" w:hAnsi="Calibri" w:cs="Calibri"/>
          <w:sz w:val="24"/>
          <w:szCs w:val="24"/>
          <w:lang w:val="en-GB"/>
        </w:rPr>
        <w:t>measurements are scarce</w:t>
      </w:r>
      <w:r w:rsidR="00001BF8" w:rsidRPr="0076465D">
        <w:rPr>
          <w:rFonts w:ascii="Calibri" w:hAnsi="Calibri" w:cs="Calibri"/>
          <w:sz w:val="24"/>
          <w:szCs w:val="24"/>
          <w:lang w:val="en-GB"/>
        </w:rPr>
        <w:t>.</w:t>
      </w:r>
    </w:p>
    <w:bookmarkEnd w:id="13"/>
    <w:p w14:paraId="1F6D1AF8" w14:textId="639B4CE4" w:rsidR="00001BF8" w:rsidRPr="0076465D" w:rsidRDefault="009A6A53" w:rsidP="00E93FF8">
      <w:pPr>
        <w:spacing w:line="360" w:lineRule="auto"/>
        <w:jc w:val="center"/>
        <w:rPr>
          <w:rFonts w:ascii="Calibri" w:hAnsi="Calibri" w:cs="Calibri"/>
          <w:b/>
          <w:bCs/>
          <w:sz w:val="24"/>
          <w:szCs w:val="24"/>
          <w:lang w:val="en-GB"/>
        </w:rPr>
      </w:pPr>
      <w:r w:rsidRPr="0076465D">
        <w:rPr>
          <w:rFonts w:ascii="Calibri" w:hAnsi="Calibri" w:cs="Calibri"/>
          <w:b/>
          <w:noProof/>
          <w:sz w:val="24"/>
          <w:szCs w:val="24"/>
          <w:lang w:val="en-IN" w:eastAsia="en-IN"/>
        </w:rPr>
        <w:drawing>
          <wp:inline distT="0" distB="0" distL="0" distR="0" wp14:anchorId="1D224C69" wp14:editId="30AC4DB0">
            <wp:extent cx="2618740" cy="265303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18740" cy="2653030"/>
                    </a:xfrm>
                    <a:prstGeom prst="rect">
                      <a:avLst/>
                    </a:prstGeom>
                    <a:noFill/>
                    <a:ln>
                      <a:noFill/>
                    </a:ln>
                  </pic:spPr>
                </pic:pic>
              </a:graphicData>
            </a:graphic>
          </wp:inline>
        </w:drawing>
      </w:r>
      <w:r w:rsidR="00022CEF" w:rsidRPr="0076465D">
        <w:rPr>
          <w:rFonts w:ascii="Calibri" w:hAnsi="Calibri" w:cs="Calibri"/>
          <w:b/>
          <w:noProof/>
          <w:sz w:val="24"/>
          <w:szCs w:val="24"/>
          <w:lang w:val="en-GB"/>
        </w:rPr>
        <w:t xml:space="preserve">  </w:t>
      </w:r>
      <w:r w:rsidRPr="0076465D">
        <w:rPr>
          <w:rFonts w:ascii="Calibri" w:hAnsi="Calibri" w:cs="Calibri"/>
          <w:b/>
          <w:noProof/>
          <w:sz w:val="24"/>
          <w:szCs w:val="24"/>
          <w:lang w:val="en-IN" w:eastAsia="en-IN"/>
        </w:rPr>
        <w:drawing>
          <wp:inline distT="0" distB="0" distL="0" distR="0" wp14:anchorId="47DA2625" wp14:editId="1625514A">
            <wp:extent cx="2618740" cy="25355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18740" cy="2535555"/>
                    </a:xfrm>
                    <a:prstGeom prst="rect">
                      <a:avLst/>
                    </a:prstGeom>
                    <a:noFill/>
                    <a:ln>
                      <a:noFill/>
                    </a:ln>
                  </pic:spPr>
                </pic:pic>
              </a:graphicData>
            </a:graphic>
          </wp:inline>
        </w:drawing>
      </w:r>
    </w:p>
    <w:p w14:paraId="37B06E11" w14:textId="77777777" w:rsidR="00001BF8" w:rsidRPr="0076465D" w:rsidRDefault="00001BF8" w:rsidP="00365643">
      <w:pPr>
        <w:tabs>
          <w:tab w:val="left" w:pos="2127"/>
          <w:tab w:val="left" w:pos="6379"/>
        </w:tabs>
        <w:rPr>
          <w:rFonts w:ascii="Calibri" w:hAnsi="Calibri" w:cs="Calibri"/>
          <w:sz w:val="24"/>
          <w:szCs w:val="24"/>
          <w:lang w:val="en-GB"/>
        </w:rPr>
      </w:pPr>
      <w:r w:rsidRPr="0076465D">
        <w:rPr>
          <w:rFonts w:ascii="Calibri" w:hAnsi="Calibri" w:cs="Calibri"/>
          <w:sz w:val="24"/>
          <w:szCs w:val="24"/>
          <w:lang w:val="en-GB"/>
        </w:rPr>
        <w:tab/>
        <w:t>(a)</w:t>
      </w:r>
      <w:r w:rsidRPr="0076465D">
        <w:rPr>
          <w:rFonts w:ascii="Calibri" w:hAnsi="Calibri" w:cs="Calibri"/>
          <w:sz w:val="24"/>
          <w:szCs w:val="24"/>
          <w:lang w:val="en-GB"/>
        </w:rPr>
        <w:tab/>
        <w:t>(b)</w:t>
      </w:r>
    </w:p>
    <w:p w14:paraId="067B5114" w14:textId="77777777" w:rsidR="00001BF8" w:rsidRPr="0076465D" w:rsidRDefault="00001BF8" w:rsidP="00365643">
      <w:pPr>
        <w:spacing w:line="360" w:lineRule="auto"/>
        <w:rPr>
          <w:rFonts w:ascii="Calibri" w:hAnsi="Calibri" w:cs="Calibri"/>
          <w:sz w:val="24"/>
          <w:szCs w:val="24"/>
          <w:lang w:val="en-GB"/>
        </w:rPr>
      </w:pPr>
      <w:r w:rsidRPr="0076465D">
        <w:rPr>
          <w:rFonts w:ascii="Calibri" w:hAnsi="Calibri" w:cs="Calibri"/>
          <w:b/>
          <w:bCs/>
          <w:sz w:val="24"/>
          <w:szCs w:val="24"/>
          <w:lang w:val="en-GB"/>
        </w:rPr>
        <w:t xml:space="preserve">Fig. </w:t>
      </w:r>
      <w:r w:rsidR="0017354B" w:rsidRPr="0076465D">
        <w:rPr>
          <w:rFonts w:ascii="Calibri" w:hAnsi="Calibri" w:cs="Calibri"/>
          <w:b/>
          <w:bCs/>
          <w:sz w:val="24"/>
          <w:szCs w:val="24"/>
          <w:lang w:val="en-GB"/>
        </w:rPr>
        <w:t>S10</w:t>
      </w:r>
      <w:r w:rsidRPr="0076465D">
        <w:rPr>
          <w:rFonts w:ascii="Calibri" w:hAnsi="Calibri" w:cs="Calibri"/>
          <w:b/>
          <w:bCs/>
          <w:sz w:val="24"/>
          <w:szCs w:val="24"/>
          <w:lang w:val="en-GB"/>
        </w:rPr>
        <w:t xml:space="preserve">. </w:t>
      </w:r>
      <w:r w:rsidRPr="0076465D">
        <w:rPr>
          <w:rFonts w:ascii="Calibri" w:hAnsi="Calibri" w:cs="Calibri"/>
          <w:sz w:val="24"/>
          <w:szCs w:val="24"/>
          <w:lang w:val="en-GB"/>
        </w:rPr>
        <w:t>Unstretched laminar burning velocity of NH</w:t>
      </w:r>
      <w:r w:rsidRPr="0076465D">
        <w:rPr>
          <w:rFonts w:ascii="Calibri" w:hAnsi="Calibri" w:cs="Calibri"/>
          <w:sz w:val="24"/>
          <w:szCs w:val="24"/>
          <w:vertAlign w:val="subscript"/>
          <w:lang w:val="en-GB"/>
        </w:rPr>
        <w:t>3</w:t>
      </w:r>
      <w:r w:rsidRPr="0076465D">
        <w:rPr>
          <w:rFonts w:ascii="Calibri" w:hAnsi="Calibri" w:cs="Calibri"/>
          <w:sz w:val="24"/>
          <w:szCs w:val="24"/>
          <w:lang w:val="en-GB"/>
        </w:rPr>
        <w:t>/H</w:t>
      </w:r>
      <w:r w:rsidRPr="0076465D">
        <w:rPr>
          <w:rFonts w:ascii="Calibri" w:hAnsi="Calibri" w:cs="Calibri"/>
          <w:sz w:val="24"/>
          <w:szCs w:val="24"/>
          <w:vertAlign w:val="subscript"/>
          <w:lang w:val="en-GB"/>
        </w:rPr>
        <w:t>2</w:t>
      </w:r>
      <w:r w:rsidRPr="0076465D">
        <w:rPr>
          <w:rFonts w:ascii="Calibri" w:hAnsi="Calibri" w:cs="Calibri"/>
          <w:sz w:val="24"/>
          <w:szCs w:val="24"/>
          <w:lang w:val="en-GB"/>
        </w:rPr>
        <w:t xml:space="preserve">/Air premixed flames </w:t>
      </w:r>
      <w:r w:rsidR="00820CF3" w:rsidRPr="0076465D">
        <w:rPr>
          <w:rFonts w:ascii="Calibri" w:hAnsi="Calibri" w:cs="Calibri"/>
          <w:sz w:val="24"/>
          <w:szCs w:val="24"/>
          <w:lang w:val="en-GB"/>
        </w:rPr>
        <w:t>at</w:t>
      </w:r>
      <w:r w:rsidRPr="0076465D">
        <w:rPr>
          <w:rFonts w:ascii="Calibri" w:hAnsi="Calibri" w:cs="Calibri"/>
          <w:sz w:val="24"/>
          <w:szCs w:val="24"/>
          <w:lang w:val="en-GB"/>
        </w:rPr>
        <w:t xml:space="preserve"> various equivalence ratios and H</w:t>
      </w:r>
      <w:r w:rsidRPr="0076465D">
        <w:rPr>
          <w:rFonts w:ascii="Calibri" w:hAnsi="Calibri" w:cs="Calibri"/>
          <w:sz w:val="24"/>
          <w:szCs w:val="24"/>
          <w:vertAlign w:val="subscript"/>
          <w:lang w:val="en-GB"/>
        </w:rPr>
        <w:t>2</w:t>
      </w:r>
      <w:r w:rsidRPr="0076465D">
        <w:rPr>
          <w:rFonts w:ascii="Calibri" w:hAnsi="Calibri" w:cs="Calibri"/>
          <w:sz w:val="24"/>
          <w:szCs w:val="24"/>
          <w:lang w:val="en-GB"/>
        </w:rPr>
        <w:t xml:space="preserve"> ratio in the binary fuel </w:t>
      </w:r>
      <w:r w:rsidR="00820CF3" w:rsidRPr="0076465D">
        <w:rPr>
          <w:rFonts w:ascii="Calibri" w:hAnsi="Calibri" w:cs="Calibri"/>
          <w:sz w:val="24"/>
          <w:szCs w:val="24"/>
          <w:lang w:val="en-GB"/>
        </w:rPr>
        <w:t>under</w:t>
      </w:r>
      <w:r w:rsidRPr="0076465D">
        <w:rPr>
          <w:rFonts w:ascii="Calibri" w:hAnsi="Calibri" w:cs="Calibri"/>
          <w:sz w:val="24"/>
          <w:szCs w:val="24"/>
          <w:lang w:val="en-GB"/>
        </w:rPr>
        <w:t xml:space="preserve"> (a) 0.1 MPa and (b) 0.5 MPa.</w:t>
      </w:r>
    </w:p>
    <w:p w14:paraId="43E22A02" w14:textId="77777777" w:rsidR="00001BF8" w:rsidRPr="0076465D" w:rsidRDefault="00001BF8" w:rsidP="00365643">
      <w:pPr>
        <w:spacing w:line="360" w:lineRule="auto"/>
        <w:rPr>
          <w:rFonts w:ascii="Calibri" w:hAnsi="Calibri" w:cs="Calibri"/>
          <w:sz w:val="24"/>
          <w:szCs w:val="24"/>
          <w:lang w:val="en-GB"/>
        </w:rPr>
      </w:pPr>
    </w:p>
    <w:p w14:paraId="56725BFA" w14:textId="77777777" w:rsidR="00001BF8" w:rsidRPr="0076465D" w:rsidRDefault="00001BF8" w:rsidP="00365643">
      <w:pPr>
        <w:spacing w:line="360" w:lineRule="auto"/>
        <w:ind w:firstLine="567"/>
      </w:pPr>
      <w:r w:rsidRPr="0076465D">
        <w:rPr>
          <w:rFonts w:ascii="Calibri" w:hAnsi="Calibri" w:cs="Calibri"/>
          <w:sz w:val="24"/>
          <w:szCs w:val="24"/>
          <w:lang w:val="en-GB"/>
        </w:rPr>
        <w:t xml:space="preserve">In order to further scrutinize the </w:t>
      </w:r>
      <w:r w:rsidR="00820CF3" w:rsidRPr="0076465D">
        <w:rPr>
          <w:rFonts w:ascii="Calibri" w:hAnsi="Calibri" w:cs="Calibri"/>
          <w:sz w:val="24"/>
          <w:szCs w:val="24"/>
          <w:lang w:val="en-GB"/>
        </w:rPr>
        <w:t>results</w:t>
      </w:r>
      <w:r w:rsidRPr="0076465D">
        <w:rPr>
          <w:rFonts w:ascii="Calibri" w:hAnsi="Calibri" w:cs="Calibri"/>
          <w:sz w:val="24"/>
          <w:szCs w:val="24"/>
          <w:lang w:val="en-GB"/>
        </w:rPr>
        <w:t xml:space="preserve"> shown in Fig. </w:t>
      </w:r>
      <w:r w:rsidR="0017354B" w:rsidRPr="0076465D">
        <w:rPr>
          <w:rFonts w:ascii="Calibri" w:hAnsi="Calibri" w:cs="Calibri"/>
          <w:sz w:val="24"/>
          <w:szCs w:val="24"/>
          <w:lang w:val="en-GB"/>
        </w:rPr>
        <w:t>S10</w:t>
      </w:r>
      <w:r w:rsidRPr="0076465D">
        <w:rPr>
          <w:rFonts w:ascii="Calibri" w:hAnsi="Calibri" w:cs="Calibri"/>
          <w:sz w:val="24"/>
          <w:szCs w:val="24"/>
          <w:lang w:val="en-GB"/>
        </w:rPr>
        <w:t>,</w:t>
      </w:r>
      <w:r w:rsidR="00820CF3" w:rsidRPr="0076465D">
        <w:rPr>
          <w:rFonts w:ascii="Calibri" w:hAnsi="Calibri" w:cs="Calibri"/>
          <w:sz w:val="24"/>
          <w:szCs w:val="24"/>
          <w:lang w:val="en-GB"/>
        </w:rPr>
        <w:t xml:space="preserve"> </w:t>
      </w:r>
      <w:r w:rsidRPr="0076465D">
        <w:rPr>
          <w:rFonts w:ascii="Calibri" w:hAnsi="Calibri" w:cs="Calibri"/>
          <w:i/>
          <w:iCs/>
          <w:sz w:val="24"/>
          <w:szCs w:val="24"/>
          <w:lang w:val="en-GB"/>
        </w:rPr>
        <w:t>S</w:t>
      </w:r>
      <w:r w:rsidRPr="0076465D">
        <w:rPr>
          <w:rFonts w:ascii="Calibri" w:hAnsi="Calibri" w:cs="Calibri"/>
          <w:i/>
          <w:iCs/>
          <w:sz w:val="24"/>
          <w:szCs w:val="24"/>
          <w:vertAlign w:val="subscript"/>
          <w:lang w:val="en-GB"/>
        </w:rPr>
        <w:t>L</w:t>
      </w:r>
      <w:r w:rsidRPr="0076465D">
        <w:rPr>
          <w:rFonts w:ascii="Calibri" w:hAnsi="Calibri" w:cs="Calibri"/>
          <w:sz w:val="24"/>
          <w:szCs w:val="24"/>
          <w:lang w:val="en-GB"/>
        </w:rPr>
        <w:t xml:space="preserve"> </w:t>
      </w:r>
      <w:r w:rsidR="0031081C" w:rsidRPr="0076465D">
        <w:rPr>
          <w:rFonts w:ascii="Calibri" w:hAnsi="Calibri" w:cs="Calibri"/>
          <w:sz w:val="24"/>
          <w:szCs w:val="24"/>
          <w:lang w:val="en-GB"/>
        </w:rPr>
        <w:t>measurements and predictions for H</w:t>
      </w:r>
      <w:r w:rsidR="0031081C" w:rsidRPr="0076465D">
        <w:rPr>
          <w:rFonts w:ascii="Calibri" w:hAnsi="Calibri" w:cs="Calibri"/>
          <w:sz w:val="24"/>
          <w:szCs w:val="24"/>
          <w:vertAlign w:val="subscript"/>
          <w:lang w:val="en-GB"/>
        </w:rPr>
        <w:t>2</w:t>
      </w:r>
      <w:r w:rsidR="0031081C" w:rsidRPr="0076465D">
        <w:rPr>
          <w:rFonts w:ascii="Calibri" w:hAnsi="Calibri" w:cs="Calibri"/>
          <w:sz w:val="24"/>
          <w:szCs w:val="24"/>
          <w:lang w:val="en-GB"/>
        </w:rPr>
        <w:t xml:space="preserve">/Air flames were compared and shown </w:t>
      </w:r>
      <w:r w:rsidRPr="0076465D">
        <w:rPr>
          <w:rFonts w:ascii="Calibri" w:hAnsi="Calibri" w:cs="Calibri"/>
          <w:sz w:val="24"/>
          <w:szCs w:val="24"/>
          <w:lang w:val="en-GB"/>
        </w:rPr>
        <w:t xml:space="preserve">in Fig. </w:t>
      </w:r>
      <w:r w:rsidR="0017354B" w:rsidRPr="0076465D">
        <w:rPr>
          <w:rFonts w:ascii="Calibri" w:hAnsi="Calibri" w:cs="Calibri"/>
          <w:sz w:val="24"/>
          <w:szCs w:val="24"/>
          <w:lang w:val="en-GB"/>
        </w:rPr>
        <w:t>S1</w:t>
      </w:r>
      <w:r w:rsidR="0031081C" w:rsidRPr="0076465D">
        <w:rPr>
          <w:rFonts w:ascii="Calibri" w:hAnsi="Calibri" w:cs="Calibri"/>
          <w:sz w:val="24"/>
          <w:szCs w:val="24"/>
          <w:lang w:val="en-GB"/>
        </w:rPr>
        <w:t>1.</w:t>
      </w:r>
      <w:r w:rsidR="0017354B" w:rsidRPr="0076465D">
        <w:rPr>
          <w:rFonts w:ascii="Calibri" w:hAnsi="Calibri" w:cs="Calibri"/>
          <w:sz w:val="24"/>
          <w:szCs w:val="24"/>
          <w:lang w:val="en-GB"/>
        </w:rPr>
        <w:t xml:space="preserve"> </w:t>
      </w:r>
      <w:r w:rsidR="0031081C" w:rsidRPr="0076465D">
        <w:rPr>
          <w:rFonts w:ascii="Calibri" w:hAnsi="Calibri" w:cs="Calibri"/>
          <w:sz w:val="24"/>
          <w:szCs w:val="24"/>
          <w:lang w:val="en-GB"/>
        </w:rPr>
        <w:t xml:space="preserve">The comparison </w:t>
      </w:r>
      <w:r w:rsidRPr="0076465D">
        <w:rPr>
          <w:rFonts w:ascii="Calibri" w:hAnsi="Calibri" w:cs="Calibri"/>
          <w:sz w:val="24"/>
          <w:szCs w:val="24"/>
          <w:lang w:val="en-GB"/>
        </w:rPr>
        <w:t xml:space="preserve">shows that </w:t>
      </w:r>
      <w:r w:rsidR="0017354B" w:rsidRPr="0076465D">
        <w:rPr>
          <w:rFonts w:ascii="Calibri" w:hAnsi="Calibri" w:cs="Calibri"/>
          <w:sz w:val="24"/>
          <w:szCs w:val="24"/>
          <w:lang w:val="en-GB"/>
        </w:rPr>
        <w:t>both mechanisms can satisfactorily predict</w:t>
      </w:r>
      <w:r w:rsidRPr="0076465D">
        <w:rPr>
          <w:rFonts w:ascii="Calibri" w:hAnsi="Calibri" w:cs="Calibri"/>
          <w:sz w:val="24"/>
          <w:szCs w:val="24"/>
          <w:lang w:val="en-GB"/>
        </w:rPr>
        <w:t xml:space="preserve"> the measured </w:t>
      </w:r>
      <w:r w:rsidRPr="0076465D">
        <w:rPr>
          <w:rFonts w:ascii="Calibri" w:hAnsi="Calibri" w:cs="Calibri"/>
          <w:i/>
          <w:iCs/>
          <w:sz w:val="24"/>
          <w:szCs w:val="24"/>
          <w:lang w:val="en-GB"/>
        </w:rPr>
        <w:t>S</w:t>
      </w:r>
      <w:r w:rsidRPr="0076465D">
        <w:rPr>
          <w:rFonts w:ascii="Calibri" w:hAnsi="Calibri" w:cs="Calibri"/>
          <w:i/>
          <w:iCs/>
          <w:sz w:val="24"/>
          <w:szCs w:val="24"/>
          <w:vertAlign w:val="subscript"/>
          <w:lang w:val="en-GB"/>
        </w:rPr>
        <w:t>L</w:t>
      </w:r>
      <w:r w:rsidR="009B7522" w:rsidRPr="0076465D">
        <w:rPr>
          <w:rFonts w:ascii="Calibri" w:hAnsi="Calibri" w:cs="Calibri"/>
          <w:sz w:val="24"/>
          <w:szCs w:val="24"/>
          <w:lang w:val="en-GB"/>
        </w:rPr>
        <w:t xml:space="preserve"> </w:t>
      </w:r>
      <w:r w:rsidR="008562BC" w:rsidRPr="0076465D">
        <w:rPr>
          <w:rFonts w:ascii="Calibri" w:hAnsi="Calibri" w:cs="Calibri"/>
          <w:noProof/>
          <w:sz w:val="24"/>
          <w:szCs w:val="24"/>
          <w:lang w:val="en-GB"/>
        </w:rPr>
        <w:t>[</w:t>
      </w:r>
      <w:r w:rsidR="0017354B" w:rsidRPr="0076465D">
        <w:rPr>
          <w:rFonts w:ascii="Calibri" w:hAnsi="Calibri" w:cs="Calibri"/>
          <w:noProof/>
          <w:sz w:val="24"/>
          <w:szCs w:val="24"/>
          <w:lang w:val="en-GB"/>
        </w:rPr>
        <w:t>34</w:t>
      </w:r>
      <w:r w:rsidR="008562BC" w:rsidRPr="0076465D">
        <w:rPr>
          <w:rFonts w:ascii="Calibri" w:hAnsi="Calibri" w:cs="Calibri"/>
          <w:noProof/>
          <w:sz w:val="24"/>
          <w:szCs w:val="24"/>
          <w:lang w:val="en-GB"/>
        </w:rPr>
        <w:t>,</w:t>
      </w:r>
      <w:r w:rsidR="0017354B" w:rsidRPr="0076465D">
        <w:rPr>
          <w:rFonts w:ascii="Calibri" w:hAnsi="Calibri" w:cs="Calibri"/>
          <w:noProof/>
          <w:sz w:val="24"/>
          <w:szCs w:val="24"/>
          <w:lang w:val="en-GB"/>
        </w:rPr>
        <w:t>38</w:t>
      </w:r>
      <w:r w:rsidR="008562BC" w:rsidRPr="0076465D">
        <w:rPr>
          <w:rFonts w:ascii="Calibri" w:hAnsi="Calibri" w:cs="Calibri"/>
          <w:noProof/>
          <w:sz w:val="24"/>
          <w:szCs w:val="24"/>
          <w:lang w:val="en-GB"/>
        </w:rPr>
        <w:t>,</w:t>
      </w:r>
      <w:r w:rsidR="0017354B" w:rsidRPr="0076465D">
        <w:rPr>
          <w:rFonts w:ascii="Calibri" w:hAnsi="Calibri" w:cs="Calibri"/>
          <w:noProof/>
          <w:sz w:val="24"/>
          <w:szCs w:val="24"/>
          <w:lang w:val="en-GB"/>
        </w:rPr>
        <w:t>40</w:t>
      </w:r>
      <w:r w:rsidR="008562BC" w:rsidRPr="0076465D">
        <w:rPr>
          <w:rFonts w:ascii="Calibri" w:hAnsi="Calibri" w:cs="Calibri"/>
          <w:noProof/>
          <w:sz w:val="24"/>
          <w:szCs w:val="24"/>
          <w:lang w:val="en-GB"/>
        </w:rPr>
        <w:t>–</w:t>
      </w:r>
      <w:r w:rsidR="0017354B" w:rsidRPr="0076465D">
        <w:rPr>
          <w:rFonts w:ascii="Calibri" w:hAnsi="Calibri" w:cs="Calibri"/>
          <w:noProof/>
          <w:sz w:val="24"/>
          <w:szCs w:val="24"/>
          <w:lang w:val="en-GB"/>
        </w:rPr>
        <w:t>42</w:t>
      </w:r>
      <w:r w:rsidR="008562BC" w:rsidRPr="0076465D">
        <w:rPr>
          <w:rFonts w:ascii="Calibri" w:hAnsi="Calibri" w:cs="Calibri"/>
          <w:noProof/>
          <w:sz w:val="24"/>
          <w:szCs w:val="24"/>
          <w:lang w:val="en-GB"/>
        </w:rPr>
        <w:t>,</w:t>
      </w:r>
      <w:r w:rsidR="0017354B" w:rsidRPr="0076465D">
        <w:rPr>
          <w:rFonts w:ascii="Calibri" w:hAnsi="Calibri" w:cs="Calibri"/>
          <w:noProof/>
          <w:sz w:val="24"/>
          <w:szCs w:val="24"/>
          <w:lang w:val="en-GB"/>
        </w:rPr>
        <w:t>4</w:t>
      </w:r>
      <w:r w:rsidR="0067416C" w:rsidRPr="0076465D">
        <w:rPr>
          <w:rFonts w:ascii="Calibri" w:hAnsi="Calibri" w:cs="Calibri"/>
          <w:noProof/>
          <w:sz w:val="24"/>
          <w:szCs w:val="24"/>
          <w:lang w:val="en-GB"/>
        </w:rPr>
        <w:t>4</w:t>
      </w:r>
      <w:r w:rsidR="008562BC" w:rsidRPr="0076465D">
        <w:rPr>
          <w:rFonts w:ascii="Calibri" w:hAnsi="Calibri" w:cs="Calibri"/>
          <w:noProof/>
          <w:sz w:val="24"/>
          <w:szCs w:val="24"/>
          <w:lang w:val="en-GB"/>
        </w:rPr>
        <w:t>–</w:t>
      </w:r>
      <w:r w:rsidR="0017354B" w:rsidRPr="0076465D">
        <w:rPr>
          <w:rFonts w:ascii="Calibri" w:hAnsi="Calibri" w:cs="Calibri"/>
          <w:noProof/>
          <w:sz w:val="24"/>
          <w:szCs w:val="24"/>
          <w:lang w:val="en-GB"/>
        </w:rPr>
        <w:t>4</w:t>
      </w:r>
      <w:r w:rsidR="0067416C" w:rsidRPr="0076465D">
        <w:rPr>
          <w:rFonts w:ascii="Calibri" w:hAnsi="Calibri" w:cs="Calibri"/>
          <w:noProof/>
          <w:sz w:val="24"/>
          <w:szCs w:val="24"/>
          <w:lang w:val="en-GB"/>
        </w:rPr>
        <w:t>6</w:t>
      </w:r>
      <w:r w:rsidR="008562BC" w:rsidRPr="0076465D">
        <w:rPr>
          <w:rFonts w:ascii="Calibri" w:hAnsi="Calibri" w:cs="Calibri"/>
          <w:noProof/>
          <w:sz w:val="24"/>
          <w:szCs w:val="24"/>
          <w:lang w:val="en-GB"/>
        </w:rPr>
        <w:t>]</w:t>
      </w:r>
      <w:r w:rsidR="00873EEA" w:rsidRPr="0076465D">
        <w:rPr>
          <w:rFonts w:ascii="Calibri" w:hAnsi="Calibri" w:cs="Calibri"/>
          <w:sz w:val="24"/>
          <w:szCs w:val="24"/>
          <w:lang w:val="en-GB"/>
        </w:rPr>
        <w:t>.</w:t>
      </w:r>
      <w:r w:rsidRPr="0076465D">
        <w:rPr>
          <w:rFonts w:ascii="Calibri" w:hAnsi="Calibri" w:cs="Calibri"/>
          <w:sz w:val="24"/>
          <w:szCs w:val="24"/>
          <w:lang w:val="en-GB"/>
        </w:rPr>
        <w:t xml:space="preserve"> </w:t>
      </w:r>
      <w:bookmarkStart w:id="14" w:name="_Hlk69136104"/>
      <w:r w:rsidRPr="0076465D">
        <w:rPr>
          <w:rFonts w:ascii="Calibri" w:hAnsi="Calibri" w:cs="Calibri"/>
          <w:sz w:val="24"/>
          <w:szCs w:val="24"/>
          <w:lang w:val="en-GB"/>
        </w:rPr>
        <w:t xml:space="preserve">The </w:t>
      </w:r>
      <w:r w:rsidR="0017354B" w:rsidRPr="0076465D">
        <w:rPr>
          <w:rFonts w:ascii="Calibri" w:hAnsi="Calibri" w:cs="Calibri"/>
          <w:sz w:val="24"/>
          <w:szCs w:val="24"/>
          <w:lang w:val="en-GB"/>
        </w:rPr>
        <w:t>lower</w:t>
      </w:r>
      <w:r w:rsidR="00873EEA" w:rsidRPr="0076465D">
        <w:rPr>
          <w:rFonts w:ascii="Calibri" w:hAnsi="Calibri" w:cs="Calibri"/>
          <w:sz w:val="24"/>
          <w:szCs w:val="24"/>
          <w:lang w:val="en-GB"/>
        </w:rPr>
        <w:t xml:space="preserve"> </w:t>
      </w:r>
      <w:r w:rsidR="00A23794" w:rsidRPr="0076465D">
        <w:rPr>
          <w:rFonts w:ascii="Calibri" w:hAnsi="Calibri" w:cs="Calibri"/>
          <w:i/>
          <w:iCs/>
          <w:sz w:val="24"/>
          <w:szCs w:val="24"/>
          <w:lang w:val="en-GB"/>
        </w:rPr>
        <w:t>S</w:t>
      </w:r>
      <w:r w:rsidR="00A23794" w:rsidRPr="0076465D">
        <w:rPr>
          <w:rFonts w:ascii="Calibri" w:hAnsi="Calibri" w:cs="Calibri"/>
          <w:i/>
          <w:iCs/>
          <w:sz w:val="24"/>
          <w:szCs w:val="24"/>
          <w:vertAlign w:val="subscript"/>
          <w:lang w:val="en-GB"/>
        </w:rPr>
        <w:t>L</w:t>
      </w:r>
      <w:r w:rsidR="00A23794" w:rsidRPr="0076465D">
        <w:rPr>
          <w:rFonts w:ascii="Calibri" w:hAnsi="Calibri" w:cs="Calibri"/>
          <w:sz w:val="24"/>
          <w:szCs w:val="24"/>
          <w:lang w:val="en-GB"/>
        </w:rPr>
        <w:t xml:space="preserve"> </w:t>
      </w:r>
      <w:r w:rsidR="00873EEA" w:rsidRPr="0076465D">
        <w:rPr>
          <w:rFonts w:ascii="Calibri" w:hAnsi="Calibri" w:cs="Calibri"/>
          <w:sz w:val="24"/>
          <w:szCs w:val="24"/>
          <w:lang w:val="en-GB"/>
        </w:rPr>
        <w:t xml:space="preserve">predictions </w:t>
      </w:r>
      <w:r w:rsidR="0017354B" w:rsidRPr="0076465D">
        <w:rPr>
          <w:rFonts w:ascii="Calibri" w:hAnsi="Calibri" w:cs="Calibri"/>
          <w:sz w:val="24"/>
          <w:szCs w:val="24"/>
          <w:lang w:val="en-GB"/>
        </w:rPr>
        <w:t xml:space="preserve">from the </w:t>
      </w:r>
      <w:r w:rsidR="00873EEA" w:rsidRPr="0076465D">
        <w:rPr>
          <w:rFonts w:ascii="Calibri" w:hAnsi="Calibri" w:cs="Calibri"/>
          <w:sz w:val="24"/>
          <w:szCs w:val="24"/>
          <w:lang w:val="en-GB"/>
        </w:rPr>
        <w:t>Present Mech</w:t>
      </w:r>
      <w:r w:rsidR="00A23794" w:rsidRPr="0076465D">
        <w:rPr>
          <w:rFonts w:ascii="Calibri" w:hAnsi="Calibri" w:cs="Calibri"/>
          <w:sz w:val="24"/>
          <w:szCs w:val="24"/>
          <w:lang w:val="en-GB"/>
        </w:rPr>
        <w:t xml:space="preserve"> compared to Han Mech</w:t>
      </w:r>
      <w:r w:rsidRPr="0076465D">
        <w:rPr>
          <w:rFonts w:ascii="Calibri" w:hAnsi="Calibri" w:cs="Calibri"/>
          <w:sz w:val="24"/>
          <w:szCs w:val="24"/>
          <w:lang w:val="en-GB"/>
        </w:rPr>
        <w:t xml:space="preserve"> can be attributed to the modified rate constants for H</w:t>
      </w:r>
      <w:r w:rsidRPr="0076465D">
        <w:rPr>
          <w:rFonts w:ascii="Calibri" w:hAnsi="Calibri" w:cs="Calibri"/>
          <w:sz w:val="24"/>
          <w:szCs w:val="24"/>
          <w:vertAlign w:val="subscript"/>
          <w:lang w:val="en-GB"/>
        </w:rPr>
        <w:t>2</w:t>
      </w:r>
      <w:r w:rsidRPr="0076465D">
        <w:rPr>
          <w:rFonts w:ascii="Calibri" w:hAnsi="Calibri" w:cs="Calibri"/>
          <w:sz w:val="24"/>
          <w:szCs w:val="24"/>
          <w:lang w:val="en-GB"/>
        </w:rPr>
        <w:t xml:space="preserve"> based reactions such as</w:t>
      </w:r>
      <w:r w:rsidR="0017354B" w:rsidRPr="0076465D">
        <w:rPr>
          <w:rFonts w:ascii="Calibri" w:hAnsi="Calibri" w:cs="Calibri"/>
          <w:sz w:val="24"/>
          <w:szCs w:val="24"/>
          <w:lang w:val="en-GB"/>
        </w:rPr>
        <w:t xml:space="preserve"> </w:t>
      </w:r>
      <w:r w:rsidR="0017354B" w:rsidRPr="0076465D">
        <w:rPr>
          <w:rFonts w:ascii="Calibri" w:eastAsia="Times New Roman" w:hAnsi="Calibri" w:cs="Calibri"/>
          <w:color w:val="000000"/>
          <w:sz w:val="24"/>
          <w:szCs w:val="24"/>
          <w:lang w:val="en-GB"/>
        </w:rPr>
        <w:t>H + HO</w:t>
      </w:r>
      <w:r w:rsidR="0017354B" w:rsidRPr="0076465D">
        <w:rPr>
          <w:rFonts w:ascii="Calibri" w:eastAsia="Times New Roman" w:hAnsi="Calibri" w:cs="Calibri"/>
          <w:color w:val="000000"/>
          <w:sz w:val="24"/>
          <w:szCs w:val="24"/>
          <w:vertAlign w:val="subscript"/>
          <w:lang w:val="en-GB"/>
        </w:rPr>
        <w:t>2</w:t>
      </w:r>
      <w:r w:rsidR="0017354B" w:rsidRPr="0076465D">
        <w:rPr>
          <w:rFonts w:ascii="Calibri" w:eastAsia="Times New Roman" w:hAnsi="Calibri" w:cs="Calibri"/>
          <w:color w:val="000000"/>
          <w:sz w:val="24"/>
          <w:szCs w:val="24"/>
          <w:lang w:val="en-GB"/>
        </w:rPr>
        <w:t xml:space="preserve"> = H</w:t>
      </w:r>
      <w:r w:rsidR="0017354B" w:rsidRPr="0076465D">
        <w:rPr>
          <w:rFonts w:ascii="Calibri" w:eastAsia="Times New Roman" w:hAnsi="Calibri" w:cs="Calibri"/>
          <w:color w:val="000000"/>
          <w:sz w:val="24"/>
          <w:szCs w:val="24"/>
          <w:vertAlign w:val="subscript"/>
          <w:lang w:val="en-GB"/>
        </w:rPr>
        <w:t>2</w:t>
      </w:r>
      <w:r w:rsidR="0017354B" w:rsidRPr="0076465D">
        <w:rPr>
          <w:rFonts w:ascii="Calibri" w:eastAsia="Times New Roman" w:hAnsi="Calibri" w:cs="Calibri"/>
          <w:color w:val="000000"/>
          <w:sz w:val="24"/>
          <w:szCs w:val="24"/>
          <w:lang w:val="en-GB"/>
        </w:rPr>
        <w:t xml:space="preserve"> + O</w:t>
      </w:r>
      <w:r w:rsidR="0017354B" w:rsidRPr="0076465D">
        <w:rPr>
          <w:rFonts w:ascii="Calibri" w:eastAsia="Times New Roman" w:hAnsi="Calibri" w:cs="Calibri"/>
          <w:color w:val="000000"/>
          <w:sz w:val="24"/>
          <w:szCs w:val="24"/>
          <w:vertAlign w:val="subscript"/>
          <w:lang w:val="en-GB"/>
        </w:rPr>
        <w:t>2</w:t>
      </w:r>
      <w:r w:rsidR="0017354B" w:rsidRPr="0076465D">
        <w:rPr>
          <w:rFonts w:ascii="Calibri" w:eastAsia="Times New Roman" w:hAnsi="Calibri" w:cs="Calibri"/>
          <w:color w:val="000000"/>
          <w:sz w:val="24"/>
          <w:szCs w:val="24"/>
          <w:lang w:val="en-GB"/>
        </w:rPr>
        <w:t xml:space="preserve"> and</w:t>
      </w:r>
      <w:r w:rsidRPr="0076465D">
        <w:rPr>
          <w:rFonts w:ascii="Calibri" w:hAnsi="Calibri" w:cs="Calibri"/>
          <w:sz w:val="24"/>
          <w:szCs w:val="24"/>
          <w:lang w:val="en-GB"/>
        </w:rPr>
        <w:t xml:space="preserve"> </w:t>
      </w:r>
      <w:r w:rsidRPr="0076465D">
        <w:rPr>
          <w:rStyle w:val="fontstyle01"/>
          <w:rFonts w:ascii="Calibri" w:hAnsi="Calibri" w:cs="Calibri"/>
          <w:sz w:val="24"/>
          <w:szCs w:val="24"/>
          <w:lang w:val="en-GB"/>
        </w:rPr>
        <w:t>OH + H</w:t>
      </w:r>
      <w:r w:rsidRPr="0076465D">
        <w:rPr>
          <w:rStyle w:val="fontstyle01"/>
          <w:rFonts w:ascii="Calibri" w:hAnsi="Calibri" w:cs="Calibri"/>
          <w:sz w:val="24"/>
          <w:szCs w:val="24"/>
          <w:vertAlign w:val="subscript"/>
          <w:lang w:val="en-GB"/>
        </w:rPr>
        <w:t>2</w:t>
      </w:r>
      <w:r w:rsidRPr="0076465D">
        <w:rPr>
          <w:rStyle w:val="fontstyle01"/>
          <w:rFonts w:ascii="Calibri" w:hAnsi="Calibri" w:cs="Calibri"/>
          <w:sz w:val="24"/>
          <w:szCs w:val="24"/>
          <w:lang w:val="en-GB"/>
        </w:rPr>
        <w:t xml:space="preserve"> = H + H</w:t>
      </w:r>
      <w:r w:rsidRPr="0076465D">
        <w:rPr>
          <w:rStyle w:val="fontstyle01"/>
          <w:rFonts w:ascii="Calibri" w:hAnsi="Calibri" w:cs="Calibri"/>
          <w:sz w:val="24"/>
          <w:szCs w:val="24"/>
          <w:vertAlign w:val="subscript"/>
          <w:lang w:val="en-GB"/>
        </w:rPr>
        <w:t>2</w:t>
      </w:r>
      <w:r w:rsidRPr="0076465D">
        <w:rPr>
          <w:rStyle w:val="fontstyle01"/>
          <w:rFonts w:ascii="Calibri" w:hAnsi="Calibri" w:cs="Calibri"/>
          <w:sz w:val="24"/>
          <w:szCs w:val="24"/>
          <w:lang w:val="en-GB"/>
        </w:rPr>
        <w:t>O</w:t>
      </w:r>
      <w:bookmarkEnd w:id="14"/>
      <w:r w:rsidRPr="0076465D">
        <w:rPr>
          <w:rFonts w:ascii="Calibri" w:eastAsia="Times New Roman" w:hAnsi="Calibri" w:cs="Calibri"/>
          <w:color w:val="000000"/>
          <w:sz w:val="24"/>
          <w:szCs w:val="24"/>
          <w:lang w:val="en-GB"/>
        </w:rPr>
        <w:t>.</w:t>
      </w:r>
    </w:p>
    <w:p w14:paraId="7C3F6A12" w14:textId="77777777" w:rsidR="00873EEA" w:rsidRPr="0076465D" w:rsidRDefault="00873EEA" w:rsidP="00365643">
      <w:pPr>
        <w:spacing w:line="360" w:lineRule="auto"/>
        <w:ind w:firstLine="567"/>
        <w:rPr>
          <w:rFonts w:ascii="Calibri" w:hAnsi="Calibri" w:cs="Calibri"/>
          <w:b/>
          <w:bCs/>
          <w:sz w:val="24"/>
          <w:szCs w:val="24"/>
          <w:lang w:val="en-GB"/>
        </w:rPr>
      </w:pPr>
    </w:p>
    <w:p w14:paraId="27D53618" w14:textId="0D95D5AD" w:rsidR="00001BF8" w:rsidRPr="0076465D" w:rsidRDefault="009A6A53" w:rsidP="0067416C">
      <w:pPr>
        <w:spacing w:line="360" w:lineRule="auto"/>
        <w:jc w:val="center"/>
        <w:rPr>
          <w:rFonts w:ascii="Calibri" w:hAnsi="Calibri" w:cs="Calibri"/>
          <w:b/>
          <w:bCs/>
          <w:sz w:val="24"/>
          <w:szCs w:val="24"/>
          <w:lang w:val="en-GB"/>
        </w:rPr>
      </w:pPr>
      <w:r w:rsidRPr="0076465D">
        <w:rPr>
          <w:noProof/>
          <w:lang w:val="en-IN" w:eastAsia="en-IN"/>
        </w:rPr>
        <w:drawing>
          <wp:inline distT="0" distB="0" distL="0" distR="0" wp14:anchorId="16F636A8" wp14:editId="1BEDD1C9">
            <wp:extent cx="3602355" cy="34982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02355" cy="3498215"/>
                    </a:xfrm>
                    <a:prstGeom prst="rect">
                      <a:avLst/>
                    </a:prstGeom>
                    <a:noFill/>
                    <a:ln>
                      <a:noFill/>
                    </a:ln>
                  </pic:spPr>
                </pic:pic>
              </a:graphicData>
            </a:graphic>
          </wp:inline>
        </w:drawing>
      </w:r>
    </w:p>
    <w:p w14:paraId="3988EC71" w14:textId="77777777" w:rsidR="00DE11E6" w:rsidRPr="0076465D" w:rsidRDefault="00001BF8" w:rsidP="00365643">
      <w:pPr>
        <w:spacing w:line="360" w:lineRule="auto"/>
        <w:rPr>
          <w:rFonts w:ascii="Calibri" w:hAnsi="Calibri" w:cs="Calibri"/>
          <w:sz w:val="24"/>
          <w:szCs w:val="24"/>
          <w:lang w:val="en-GB"/>
        </w:rPr>
      </w:pPr>
      <w:bookmarkStart w:id="15" w:name="_Hlk69728547"/>
      <w:r w:rsidRPr="0076465D">
        <w:rPr>
          <w:rFonts w:ascii="Calibri" w:hAnsi="Calibri" w:cs="Calibri"/>
          <w:b/>
          <w:bCs/>
          <w:sz w:val="24"/>
          <w:szCs w:val="24"/>
          <w:lang w:val="en-GB"/>
        </w:rPr>
        <w:t xml:space="preserve">Fig. </w:t>
      </w:r>
      <w:r w:rsidR="00702D87" w:rsidRPr="0076465D">
        <w:rPr>
          <w:rFonts w:ascii="Calibri" w:hAnsi="Calibri" w:cs="Calibri"/>
          <w:b/>
          <w:bCs/>
          <w:sz w:val="24"/>
          <w:szCs w:val="24"/>
          <w:lang w:val="en-GB"/>
        </w:rPr>
        <w:t>S1</w:t>
      </w:r>
      <w:r w:rsidR="0031081C" w:rsidRPr="0076465D">
        <w:rPr>
          <w:rFonts w:ascii="Calibri" w:hAnsi="Calibri" w:cs="Calibri"/>
          <w:b/>
          <w:bCs/>
          <w:sz w:val="24"/>
          <w:szCs w:val="24"/>
          <w:lang w:val="en-GB"/>
        </w:rPr>
        <w:t>1</w:t>
      </w:r>
      <w:r w:rsidRPr="0076465D">
        <w:rPr>
          <w:rFonts w:ascii="Calibri" w:hAnsi="Calibri" w:cs="Calibri"/>
          <w:b/>
          <w:bCs/>
          <w:sz w:val="24"/>
          <w:szCs w:val="24"/>
          <w:lang w:val="en-GB"/>
        </w:rPr>
        <w:t xml:space="preserve">. </w:t>
      </w:r>
      <w:r w:rsidRPr="0076465D">
        <w:rPr>
          <w:rFonts w:ascii="Calibri" w:hAnsi="Calibri" w:cs="Calibri"/>
          <w:sz w:val="24"/>
          <w:szCs w:val="24"/>
          <w:lang w:val="en-GB"/>
        </w:rPr>
        <w:t>Unstretched laminar Burning Velocity of H</w:t>
      </w:r>
      <w:r w:rsidRPr="0076465D">
        <w:rPr>
          <w:rFonts w:ascii="Calibri" w:hAnsi="Calibri" w:cs="Calibri"/>
          <w:sz w:val="24"/>
          <w:szCs w:val="24"/>
          <w:vertAlign w:val="subscript"/>
          <w:lang w:val="en-GB"/>
        </w:rPr>
        <w:t>2</w:t>
      </w:r>
      <w:r w:rsidRPr="0076465D">
        <w:rPr>
          <w:rFonts w:ascii="Calibri" w:hAnsi="Calibri" w:cs="Calibri"/>
          <w:sz w:val="24"/>
          <w:szCs w:val="24"/>
          <w:lang w:val="en-GB"/>
        </w:rPr>
        <w:t xml:space="preserve">/Air premixed flames for various equivalence ratios </w:t>
      </w:r>
      <w:r w:rsidR="004D5909" w:rsidRPr="0076465D">
        <w:rPr>
          <w:rFonts w:ascii="Calibri" w:hAnsi="Calibri" w:cs="Calibri"/>
          <w:sz w:val="24"/>
          <w:szCs w:val="24"/>
          <w:lang w:val="en-GB"/>
        </w:rPr>
        <w:t>under</w:t>
      </w:r>
      <w:r w:rsidRPr="0076465D">
        <w:rPr>
          <w:rFonts w:ascii="Calibri" w:hAnsi="Calibri" w:cs="Calibri"/>
          <w:sz w:val="24"/>
          <w:szCs w:val="24"/>
          <w:lang w:val="en-GB"/>
        </w:rPr>
        <w:t xml:space="preserve"> 0.1 MPa.</w:t>
      </w:r>
      <w:bookmarkEnd w:id="15"/>
    </w:p>
    <w:p w14:paraId="54E38DF5" w14:textId="77777777" w:rsidR="0017354B" w:rsidRPr="0076465D" w:rsidRDefault="0017354B" w:rsidP="00365643">
      <w:pPr>
        <w:spacing w:line="360" w:lineRule="auto"/>
        <w:rPr>
          <w:rFonts w:ascii="Calibri" w:hAnsi="Calibri" w:cs="Calibri"/>
          <w:sz w:val="24"/>
          <w:szCs w:val="24"/>
          <w:lang w:val="en-GB"/>
        </w:rPr>
      </w:pPr>
    </w:p>
    <w:p w14:paraId="38C9C0DA" w14:textId="77777777" w:rsidR="0017354B" w:rsidRPr="0076465D" w:rsidRDefault="0031081C" w:rsidP="00365643">
      <w:pPr>
        <w:spacing w:line="360" w:lineRule="auto"/>
        <w:ind w:firstLine="567"/>
        <w:rPr>
          <w:rFonts w:ascii="Calibri" w:hAnsi="Calibri" w:cs="Calibri"/>
          <w:sz w:val="24"/>
          <w:szCs w:val="24"/>
          <w:lang w:val="en-GB"/>
        </w:rPr>
      </w:pPr>
      <w:r w:rsidRPr="0076465D">
        <w:rPr>
          <w:rFonts w:ascii="Calibri" w:hAnsi="Calibri" w:cs="Calibri"/>
          <w:sz w:val="24"/>
          <w:szCs w:val="24"/>
          <w:lang w:val="en-GB"/>
        </w:rPr>
        <w:t>Figure. S12 shows comparison between e</w:t>
      </w:r>
      <w:r w:rsidR="0017354B" w:rsidRPr="0076465D">
        <w:rPr>
          <w:rFonts w:ascii="Calibri" w:hAnsi="Calibri" w:cs="Calibri"/>
          <w:sz w:val="24"/>
          <w:szCs w:val="24"/>
          <w:lang w:val="en-GB"/>
        </w:rPr>
        <w:t xml:space="preserve">xperimental </w:t>
      </w:r>
      <w:r w:rsidR="0017354B" w:rsidRPr="0076465D">
        <w:rPr>
          <w:rFonts w:ascii="Calibri" w:hAnsi="Calibri" w:cs="Calibri"/>
          <w:noProof/>
          <w:sz w:val="24"/>
          <w:szCs w:val="24"/>
          <w:lang w:val="en-GB"/>
        </w:rPr>
        <w:t>[2,4</w:t>
      </w:r>
      <w:r w:rsidR="0067416C" w:rsidRPr="0076465D">
        <w:rPr>
          <w:rFonts w:ascii="Calibri" w:hAnsi="Calibri" w:cs="Calibri"/>
          <w:noProof/>
          <w:sz w:val="24"/>
          <w:szCs w:val="24"/>
          <w:lang w:val="en-GB"/>
        </w:rPr>
        <w:t>7</w:t>
      </w:r>
      <w:r w:rsidR="0017354B" w:rsidRPr="0076465D">
        <w:rPr>
          <w:rFonts w:ascii="Calibri" w:hAnsi="Calibri" w:cs="Calibri"/>
          <w:noProof/>
          <w:sz w:val="24"/>
          <w:szCs w:val="24"/>
          <w:lang w:val="en-GB"/>
        </w:rPr>
        <w:t>–4</w:t>
      </w:r>
      <w:r w:rsidR="0067416C" w:rsidRPr="0076465D">
        <w:rPr>
          <w:rFonts w:ascii="Calibri" w:hAnsi="Calibri" w:cs="Calibri"/>
          <w:noProof/>
          <w:sz w:val="24"/>
          <w:szCs w:val="24"/>
          <w:lang w:val="en-GB"/>
        </w:rPr>
        <w:t>9</w:t>
      </w:r>
      <w:r w:rsidR="0017354B" w:rsidRPr="0076465D">
        <w:rPr>
          <w:rFonts w:ascii="Calibri" w:hAnsi="Calibri" w:cs="Calibri"/>
          <w:noProof/>
          <w:sz w:val="24"/>
          <w:szCs w:val="24"/>
          <w:lang w:val="en-GB"/>
        </w:rPr>
        <w:t>]</w:t>
      </w:r>
      <w:r w:rsidR="0017354B" w:rsidRPr="0076465D">
        <w:rPr>
          <w:rFonts w:ascii="Calibri" w:hAnsi="Calibri" w:cs="Calibri"/>
          <w:sz w:val="24"/>
          <w:szCs w:val="24"/>
          <w:lang w:val="en-GB"/>
        </w:rPr>
        <w:t xml:space="preserve"> and numerical </w:t>
      </w:r>
      <w:r w:rsidR="0017354B" w:rsidRPr="0076465D">
        <w:rPr>
          <w:rFonts w:ascii="Calibri" w:hAnsi="Calibri" w:cs="Calibri"/>
          <w:i/>
          <w:iCs/>
          <w:sz w:val="24"/>
          <w:szCs w:val="24"/>
          <w:lang w:val="en-GB"/>
        </w:rPr>
        <w:t>S</w:t>
      </w:r>
      <w:r w:rsidR="0017354B" w:rsidRPr="0076465D">
        <w:rPr>
          <w:rFonts w:ascii="Calibri" w:hAnsi="Calibri" w:cs="Calibri"/>
          <w:i/>
          <w:iCs/>
          <w:sz w:val="24"/>
          <w:szCs w:val="24"/>
          <w:vertAlign w:val="subscript"/>
          <w:lang w:val="en-GB"/>
        </w:rPr>
        <w:t>L</w:t>
      </w:r>
      <w:r w:rsidR="0017354B" w:rsidRPr="0076465D">
        <w:rPr>
          <w:rFonts w:ascii="Calibri" w:hAnsi="Calibri" w:cs="Calibri"/>
          <w:sz w:val="24"/>
          <w:szCs w:val="24"/>
          <w:lang w:val="en-GB"/>
        </w:rPr>
        <w:t xml:space="preserve"> of NH</w:t>
      </w:r>
      <w:r w:rsidR="0017354B" w:rsidRPr="0076465D">
        <w:rPr>
          <w:rFonts w:ascii="Calibri" w:hAnsi="Calibri" w:cs="Calibri"/>
          <w:sz w:val="24"/>
          <w:szCs w:val="24"/>
          <w:vertAlign w:val="subscript"/>
          <w:lang w:val="en-GB"/>
        </w:rPr>
        <w:t>3</w:t>
      </w:r>
      <w:r w:rsidR="0017354B" w:rsidRPr="0076465D">
        <w:rPr>
          <w:rFonts w:ascii="Calibri" w:hAnsi="Calibri" w:cs="Calibri"/>
          <w:sz w:val="24"/>
          <w:szCs w:val="24"/>
          <w:lang w:val="en-GB"/>
        </w:rPr>
        <w:t>/Air premixed flames. Comparison from Fig. S1</w:t>
      </w:r>
      <w:r w:rsidRPr="0076465D">
        <w:rPr>
          <w:rFonts w:ascii="Calibri" w:hAnsi="Calibri" w:cs="Calibri"/>
          <w:sz w:val="24"/>
          <w:szCs w:val="24"/>
          <w:lang w:val="en-GB"/>
        </w:rPr>
        <w:t>2</w:t>
      </w:r>
      <w:r w:rsidR="0017354B" w:rsidRPr="0076465D">
        <w:rPr>
          <w:rFonts w:ascii="Calibri" w:hAnsi="Calibri" w:cs="Calibri"/>
          <w:sz w:val="24"/>
          <w:szCs w:val="24"/>
          <w:lang w:val="en-GB"/>
        </w:rPr>
        <w:t xml:space="preserve"> shows that the Present Mech overestimates lean </w:t>
      </w:r>
      <w:r w:rsidR="0017354B" w:rsidRPr="0076465D">
        <w:rPr>
          <w:rFonts w:ascii="Calibri" w:hAnsi="Calibri" w:cs="Calibri"/>
          <w:i/>
          <w:iCs/>
          <w:sz w:val="24"/>
          <w:szCs w:val="24"/>
          <w:lang w:val="en-GB"/>
        </w:rPr>
        <w:t>S</w:t>
      </w:r>
      <w:r w:rsidR="0017354B" w:rsidRPr="0076465D">
        <w:rPr>
          <w:rFonts w:ascii="Calibri" w:hAnsi="Calibri" w:cs="Calibri"/>
          <w:i/>
          <w:iCs/>
          <w:sz w:val="24"/>
          <w:szCs w:val="24"/>
          <w:vertAlign w:val="subscript"/>
          <w:lang w:val="en-GB"/>
        </w:rPr>
        <w:t>L</w:t>
      </w:r>
      <w:r w:rsidR="0017354B" w:rsidRPr="0076465D">
        <w:rPr>
          <w:rFonts w:ascii="Calibri" w:hAnsi="Calibri" w:cs="Calibri"/>
          <w:sz w:val="24"/>
          <w:szCs w:val="24"/>
          <w:lang w:val="en-GB"/>
        </w:rPr>
        <w:t xml:space="preserve"> than Han Mech. At rich condition under 0.1 MPa, predictions from the Present Mech </w:t>
      </w:r>
      <w:r w:rsidRPr="0076465D">
        <w:rPr>
          <w:rFonts w:ascii="Calibri" w:hAnsi="Calibri" w:cs="Calibri"/>
          <w:sz w:val="24"/>
          <w:szCs w:val="24"/>
          <w:lang w:val="en-GB"/>
        </w:rPr>
        <w:t>are</w:t>
      </w:r>
      <w:r w:rsidR="0017354B" w:rsidRPr="0076465D">
        <w:rPr>
          <w:rFonts w:ascii="Calibri" w:hAnsi="Calibri" w:cs="Calibri"/>
          <w:sz w:val="24"/>
          <w:szCs w:val="24"/>
          <w:lang w:val="en-GB"/>
        </w:rPr>
        <w:t xml:space="preserve"> slightly higher than Han Mech. The reason for the higher </w:t>
      </w:r>
      <w:r w:rsidR="00686FCD" w:rsidRPr="0076465D">
        <w:rPr>
          <w:rFonts w:ascii="Calibri" w:hAnsi="Calibri" w:cs="Calibri"/>
          <w:sz w:val="24"/>
          <w:szCs w:val="24"/>
          <w:lang w:val="en-GB"/>
        </w:rPr>
        <w:t>lean predictions</w:t>
      </w:r>
      <w:r w:rsidR="0017354B" w:rsidRPr="0076465D">
        <w:rPr>
          <w:rFonts w:ascii="Calibri" w:hAnsi="Calibri" w:cs="Calibri"/>
          <w:sz w:val="24"/>
          <w:szCs w:val="24"/>
          <w:lang w:val="en-GB"/>
        </w:rPr>
        <w:t xml:space="preserve"> from the Present Mech is the modifications of the rate constants for NH</w:t>
      </w:r>
      <w:r w:rsidR="0017354B" w:rsidRPr="0076465D">
        <w:rPr>
          <w:rFonts w:ascii="Calibri" w:hAnsi="Calibri" w:cs="Calibri"/>
          <w:sz w:val="24"/>
          <w:szCs w:val="24"/>
          <w:vertAlign w:val="subscript"/>
          <w:lang w:val="en-GB"/>
        </w:rPr>
        <w:t>3</w:t>
      </w:r>
      <w:r w:rsidR="0017354B" w:rsidRPr="0076465D">
        <w:rPr>
          <w:rFonts w:ascii="Calibri" w:hAnsi="Calibri" w:cs="Calibri"/>
          <w:sz w:val="24"/>
          <w:szCs w:val="24"/>
          <w:lang w:val="en-GB"/>
        </w:rPr>
        <w:t xml:space="preserve"> based reactions, particularly those that increase the predicted lean </w:t>
      </w:r>
      <w:r w:rsidR="0017354B" w:rsidRPr="0076465D">
        <w:rPr>
          <w:rFonts w:ascii="Calibri" w:hAnsi="Calibri" w:cs="Calibri"/>
          <w:i/>
          <w:iCs/>
          <w:sz w:val="24"/>
          <w:szCs w:val="24"/>
          <w:lang w:val="en-GB"/>
        </w:rPr>
        <w:t>S</w:t>
      </w:r>
      <w:r w:rsidR="0017354B" w:rsidRPr="0076465D">
        <w:rPr>
          <w:rFonts w:ascii="Calibri" w:hAnsi="Calibri" w:cs="Calibri"/>
          <w:i/>
          <w:iCs/>
          <w:sz w:val="24"/>
          <w:szCs w:val="24"/>
          <w:vertAlign w:val="subscript"/>
          <w:lang w:val="en-GB"/>
        </w:rPr>
        <w:t>L</w:t>
      </w:r>
      <w:r w:rsidR="004F71B6" w:rsidRPr="0076465D">
        <w:rPr>
          <w:rFonts w:ascii="Calibri" w:hAnsi="Calibri" w:cs="Calibri"/>
          <w:sz w:val="24"/>
          <w:szCs w:val="24"/>
          <w:lang w:val="en-GB"/>
        </w:rPr>
        <w:t>, as discussed in Section S.2.</w:t>
      </w:r>
    </w:p>
    <w:p w14:paraId="2EF844A9" w14:textId="08CCFE60" w:rsidR="0017354B" w:rsidRPr="0076465D" w:rsidRDefault="009A6A53" w:rsidP="0067416C">
      <w:pPr>
        <w:tabs>
          <w:tab w:val="left" w:pos="2127"/>
          <w:tab w:val="left" w:pos="6379"/>
        </w:tabs>
        <w:jc w:val="center"/>
        <w:rPr>
          <w:rFonts w:ascii="Calibri" w:hAnsi="Calibri" w:cs="Calibri"/>
          <w:sz w:val="24"/>
          <w:szCs w:val="24"/>
          <w:lang w:val="en-GB"/>
        </w:rPr>
      </w:pPr>
      <w:r w:rsidRPr="0076465D">
        <w:rPr>
          <w:rFonts w:ascii="Calibri" w:hAnsi="Calibri" w:cs="Calibri"/>
          <w:b/>
          <w:noProof/>
          <w:sz w:val="24"/>
          <w:szCs w:val="24"/>
          <w:lang w:val="en-IN" w:eastAsia="en-IN"/>
        </w:rPr>
        <w:drawing>
          <wp:inline distT="0" distB="0" distL="0" distR="0" wp14:anchorId="7E9B7D01" wp14:editId="02762097">
            <wp:extent cx="2625725" cy="27914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25725" cy="2791460"/>
                    </a:xfrm>
                    <a:prstGeom prst="rect">
                      <a:avLst/>
                    </a:prstGeom>
                    <a:noFill/>
                    <a:ln>
                      <a:noFill/>
                    </a:ln>
                  </pic:spPr>
                </pic:pic>
              </a:graphicData>
            </a:graphic>
          </wp:inline>
        </w:drawing>
      </w:r>
      <w:r w:rsidR="0017354B" w:rsidRPr="0076465D">
        <w:rPr>
          <w:rFonts w:ascii="Calibri" w:hAnsi="Calibri" w:cs="Calibri"/>
          <w:b/>
          <w:noProof/>
          <w:sz w:val="24"/>
          <w:szCs w:val="24"/>
          <w:lang w:val="en-GB"/>
        </w:rPr>
        <w:t xml:space="preserve"> </w:t>
      </w:r>
      <w:r w:rsidRPr="0076465D">
        <w:rPr>
          <w:rFonts w:ascii="Calibri" w:hAnsi="Calibri" w:cs="Calibri"/>
          <w:b/>
          <w:noProof/>
          <w:sz w:val="24"/>
          <w:szCs w:val="24"/>
          <w:lang w:val="en-IN" w:eastAsia="en-IN"/>
        </w:rPr>
        <w:drawing>
          <wp:inline distT="0" distB="0" distL="0" distR="0" wp14:anchorId="2E17957D" wp14:editId="7F4EAF6B">
            <wp:extent cx="2625725" cy="258381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25725" cy="2583815"/>
                    </a:xfrm>
                    <a:prstGeom prst="rect">
                      <a:avLst/>
                    </a:prstGeom>
                    <a:noFill/>
                    <a:ln>
                      <a:noFill/>
                    </a:ln>
                  </pic:spPr>
                </pic:pic>
              </a:graphicData>
            </a:graphic>
          </wp:inline>
        </w:drawing>
      </w:r>
    </w:p>
    <w:p w14:paraId="056EDC98" w14:textId="77777777" w:rsidR="0017354B" w:rsidRPr="0076465D" w:rsidRDefault="0017354B" w:rsidP="00365643">
      <w:pPr>
        <w:tabs>
          <w:tab w:val="left" w:pos="2127"/>
          <w:tab w:val="left" w:pos="6379"/>
        </w:tabs>
        <w:rPr>
          <w:rFonts w:ascii="Calibri" w:hAnsi="Calibri" w:cs="Calibri"/>
          <w:sz w:val="24"/>
          <w:szCs w:val="24"/>
          <w:lang w:val="en-GB"/>
        </w:rPr>
      </w:pPr>
      <w:r w:rsidRPr="0076465D">
        <w:rPr>
          <w:rFonts w:ascii="Calibri" w:hAnsi="Calibri" w:cs="Calibri"/>
          <w:sz w:val="24"/>
          <w:szCs w:val="24"/>
          <w:lang w:val="en-GB"/>
        </w:rPr>
        <w:tab/>
        <w:t>(a)</w:t>
      </w:r>
      <w:r w:rsidRPr="0076465D">
        <w:rPr>
          <w:rFonts w:ascii="Calibri" w:hAnsi="Calibri" w:cs="Calibri"/>
          <w:sz w:val="24"/>
          <w:szCs w:val="24"/>
          <w:lang w:val="en-GB"/>
        </w:rPr>
        <w:tab/>
        <w:t>(b)</w:t>
      </w:r>
    </w:p>
    <w:p w14:paraId="0911547E" w14:textId="77777777" w:rsidR="0017354B" w:rsidRPr="0076465D" w:rsidRDefault="0017354B" w:rsidP="00365643">
      <w:pPr>
        <w:spacing w:line="360" w:lineRule="auto"/>
        <w:rPr>
          <w:rFonts w:ascii="Calibri" w:hAnsi="Calibri" w:cs="Calibri"/>
          <w:sz w:val="24"/>
          <w:szCs w:val="24"/>
          <w:lang w:val="en-GB"/>
        </w:rPr>
        <w:sectPr w:rsidR="0017354B" w:rsidRPr="0076465D">
          <w:pgSz w:w="11906" w:h="16838"/>
          <w:pgMar w:top="1985" w:right="1701" w:bottom="1701" w:left="1701" w:header="851" w:footer="992" w:gutter="0"/>
          <w:cols w:space="425"/>
          <w:docGrid w:type="lines" w:linePitch="360"/>
        </w:sectPr>
      </w:pPr>
      <w:r w:rsidRPr="0076465D">
        <w:rPr>
          <w:rFonts w:ascii="Calibri" w:hAnsi="Calibri" w:cs="Calibri"/>
          <w:b/>
          <w:bCs/>
          <w:sz w:val="24"/>
          <w:szCs w:val="24"/>
          <w:lang w:val="en-GB"/>
        </w:rPr>
        <w:t>Fig. S1</w:t>
      </w:r>
      <w:r w:rsidR="0031081C" w:rsidRPr="0076465D">
        <w:rPr>
          <w:rFonts w:ascii="Calibri" w:hAnsi="Calibri" w:cs="Calibri"/>
          <w:b/>
          <w:bCs/>
          <w:sz w:val="24"/>
          <w:szCs w:val="24"/>
          <w:lang w:val="en-GB"/>
        </w:rPr>
        <w:t>2</w:t>
      </w:r>
      <w:r w:rsidRPr="0076465D">
        <w:rPr>
          <w:rFonts w:ascii="Calibri" w:hAnsi="Calibri" w:cs="Calibri"/>
          <w:b/>
          <w:bCs/>
          <w:sz w:val="24"/>
          <w:szCs w:val="24"/>
          <w:lang w:val="en-GB"/>
        </w:rPr>
        <w:t xml:space="preserve">. </w:t>
      </w:r>
      <w:r w:rsidRPr="0076465D">
        <w:rPr>
          <w:rFonts w:ascii="Calibri" w:hAnsi="Calibri" w:cs="Calibri"/>
          <w:sz w:val="24"/>
          <w:szCs w:val="24"/>
          <w:lang w:val="en-GB"/>
        </w:rPr>
        <w:t>Unstretched laminar Burning Velocity of NH</w:t>
      </w:r>
      <w:r w:rsidRPr="0076465D">
        <w:rPr>
          <w:rFonts w:ascii="Calibri" w:hAnsi="Calibri" w:cs="Calibri"/>
          <w:sz w:val="24"/>
          <w:szCs w:val="24"/>
          <w:vertAlign w:val="subscript"/>
          <w:lang w:val="en-GB"/>
        </w:rPr>
        <w:t>3</w:t>
      </w:r>
      <w:r w:rsidRPr="0076465D">
        <w:rPr>
          <w:rFonts w:ascii="Calibri" w:hAnsi="Calibri" w:cs="Calibri"/>
          <w:sz w:val="24"/>
          <w:szCs w:val="24"/>
          <w:lang w:val="en-GB"/>
        </w:rPr>
        <w:t>/Air premixed flames for various equivalence ratios under (a) 0.1 MPa and (b) 0.5 MPa.</w:t>
      </w:r>
    </w:p>
    <w:p w14:paraId="78E30BC2" w14:textId="77777777" w:rsidR="004B204E" w:rsidRPr="0076465D" w:rsidRDefault="00897BCB" w:rsidP="00365643">
      <w:pPr>
        <w:pStyle w:val="ListParagraph"/>
        <w:widowControl/>
        <w:numPr>
          <w:ilvl w:val="0"/>
          <w:numId w:val="1"/>
        </w:numPr>
        <w:ind w:left="567" w:hanging="567"/>
        <w:rPr>
          <w:rFonts w:ascii="Calibri" w:hAnsi="Calibri" w:cs="Calibri"/>
          <w:sz w:val="24"/>
          <w:szCs w:val="24"/>
          <w:lang w:val="en-GB"/>
        </w:rPr>
      </w:pPr>
      <w:r w:rsidRPr="0076465D">
        <w:rPr>
          <w:rFonts w:ascii="Calibri" w:hAnsi="Calibri" w:cs="Calibri"/>
          <w:b/>
          <w:bCs/>
          <w:sz w:val="24"/>
          <w:szCs w:val="24"/>
          <w:lang w:val="en-GB"/>
        </w:rPr>
        <w:t>Properties of the mixtures for the t</w:t>
      </w:r>
      <w:r w:rsidR="00727099" w:rsidRPr="0076465D">
        <w:rPr>
          <w:rFonts w:ascii="Calibri" w:hAnsi="Calibri" w:cs="Calibri"/>
          <w:b/>
          <w:bCs/>
          <w:sz w:val="24"/>
          <w:szCs w:val="24"/>
          <w:lang w:val="en-GB"/>
        </w:rPr>
        <w:t xml:space="preserve">heoretical </w:t>
      </w:r>
      <w:r w:rsidR="009F1D02" w:rsidRPr="0076465D">
        <w:rPr>
          <w:rFonts w:ascii="Calibri" w:hAnsi="Calibri" w:cs="Calibri"/>
          <w:b/>
          <w:bCs/>
          <w:sz w:val="24"/>
          <w:szCs w:val="24"/>
          <w:lang w:val="en-GB"/>
        </w:rPr>
        <w:t xml:space="preserve">evaluation </w:t>
      </w:r>
      <w:r w:rsidR="00A3034A" w:rsidRPr="0076465D">
        <w:rPr>
          <w:rFonts w:ascii="Calibri" w:hAnsi="Calibri" w:cs="Calibri"/>
          <w:b/>
          <w:bCs/>
          <w:sz w:val="24"/>
          <w:szCs w:val="24"/>
          <w:lang w:val="en-GB"/>
        </w:rPr>
        <w:t xml:space="preserve">of the </w:t>
      </w:r>
      <w:r w:rsidR="00727099" w:rsidRPr="0076465D">
        <w:rPr>
          <w:rFonts w:ascii="Calibri" w:hAnsi="Calibri" w:cs="Calibri"/>
          <w:b/>
          <w:bCs/>
          <w:sz w:val="24"/>
          <w:szCs w:val="24"/>
          <w:lang w:val="en-GB"/>
        </w:rPr>
        <w:t>Markstein length</w:t>
      </w:r>
    </w:p>
    <w:p w14:paraId="39471534" w14:textId="77777777" w:rsidR="00897BCB" w:rsidRPr="0076465D" w:rsidRDefault="00897BCB" w:rsidP="00E93FF8">
      <w:pPr>
        <w:pStyle w:val="ListParagraph"/>
        <w:widowControl/>
        <w:ind w:left="567"/>
        <w:jc w:val="left"/>
        <w:rPr>
          <w:rFonts w:ascii="Calibri" w:hAnsi="Calibri" w:cs="Calibri"/>
          <w:sz w:val="24"/>
          <w:szCs w:val="24"/>
          <w:lang w:val="en-GB"/>
        </w:rPr>
      </w:pPr>
    </w:p>
    <w:p w14:paraId="77052BF4" w14:textId="77777777" w:rsidR="00CC3F99" w:rsidRPr="0076465D" w:rsidRDefault="00C97A38" w:rsidP="00365643">
      <w:pPr>
        <w:widowControl/>
        <w:rPr>
          <w:rFonts w:ascii="Calibri" w:hAnsi="Calibri" w:cs="Calibri"/>
          <w:sz w:val="24"/>
          <w:szCs w:val="24"/>
          <w:lang w:val="en-GB"/>
        </w:rPr>
      </w:pPr>
      <w:r w:rsidRPr="0076465D">
        <w:rPr>
          <w:rFonts w:ascii="Calibri" w:hAnsi="Calibri" w:cs="Calibri"/>
          <w:sz w:val="24"/>
          <w:szCs w:val="24"/>
          <w:lang w:val="en-GB"/>
        </w:rPr>
        <w:t>Properties of the mixtures for</w:t>
      </w:r>
      <w:r w:rsidR="00897BCB" w:rsidRPr="0076465D">
        <w:rPr>
          <w:rFonts w:ascii="Calibri" w:hAnsi="Calibri" w:cs="Calibri"/>
          <w:sz w:val="24"/>
          <w:szCs w:val="24"/>
          <w:lang w:val="en-GB"/>
        </w:rPr>
        <w:t xml:space="preserve"> the</w:t>
      </w:r>
      <w:r w:rsidRPr="0076465D">
        <w:rPr>
          <w:rFonts w:ascii="Calibri" w:hAnsi="Calibri" w:cs="Calibri"/>
          <w:sz w:val="24"/>
          <w:szCs w:val="24"/>
          <w:lang w:val="en-GB"/>
        </w:rPr>
        <w:t xml:space="preserve"> theoretical evaluation of the Markstein length at </w:t>
      </w:r>
      <w:r w:rsidR="00CC3F99" w:rsidRPr="0076465D">
        <w:rPr>
          <w:rFonts w:ascii="Calibri" w:hAnsi="Calibri" w:cs="Calibri"/>
          <w:sz w:val="24"/>
          <w:szCs w:val="24"/>
          <w:lang w:val="en-GB"/>
        </w:rPr>
        <w:t>0.1 MPa</w:t>
      </w:r>
    </w:p>
    <w:tbl>
      <w:tblPr>
        <w:tblW w:w="155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5"/>
        <w:gridCol w:w="900"/>
        <w:gridCol w:w="1125"/>
        <w:gridCol w:w="1293"/>
        <w:gridCol w:w="1293"/>
        <w:gridCol w:w="988"/>
        <w:gridCol w:w="1281"/>
        <w:gridCol w:w="1281"/>
        <w:gridCol w:w="1247"/>
        <w:gridCol w:w="975"/>
        <w:gridCol w:w="1114"/>
        <w:gridCol w:w="1368"/>
        <w:gridCol w:w="1486"/>
      </w:tblGrid>
      <w:tr w:rsidR="00CC452C" w:rsidRPr="0076465D" w14:paraId="3C99DC47" w14:textId="77777777" w:rsidTr="00FA6639">
        <w:trPr>
          <w:jc w:val="center"/>
        </w:trPr>
        <w:tc>
          <w:tcPr>
            <w:tcW w:w="1185" w:type="dxa"/>
            <w:shd w:val="clear" w:color="auto" w:fill="auto"/>
            <w:vAlign w:val="center"/>
          </w:tcPr>
          <w:p w14:paraId="1C741519" w14:textId="77777777" w:rsidR="00CC452C" w:rsidRPr="0076465D" w:rsidRDefault="00CC452C" w:rsidP="005C6D71">
            <w:pPr>
              <w:jc w:val="center"/>
              <w:rPr>
                <w:rFonts w:ascii="Calibri" w:hAnsi="Calibri" w:cs="Calibri"/>
                <w:sz w:val="20"/>
                <w:szCs w:val="20"/>
                <w:lang w:val="en-GB"/>
              </w:rPr>
            </w:pPr>
            <w:r w:rsidRPr="0076465D">
              <w:rPr>
                <w:rFonts w:ascii="Calibri" w:hAnsi="Calibri" w:cs="Calibri"/>
                <w:sz w:val="20"/>
                <w:szCs w:val="20"/>
                <w:lang w:val="en-GB"/>
              </w:rPr>
              <w:t xml:space="preserve">Equivalence ratio, </w:t>
            </w:r>
            <w:r w:rsidRPr="0076465D">
              <w:rPr>
                <w:rFonts w:ascii="Times New Roman" w:hAnsi="Times New Roman"/>
                <w:i/>
                <w:iCs/>
                <w:sz w:val="20"/>
                <w:szCs w:val="20"/>
                <w:lang w:val="en-GB"/>
              </w:rPr>
              <w:t>ϕ</w:t>
            </w:r>
            <w:r w:rsidRPr="0076465D">
              <w:rPr>
                <w:rFonts w:ascii="Calibri" w:hAnsi="Calibri" w:cs="Calibri"/>
                <w:sz w:val="20"/>
                <w:szCs w:val="20"/>
                <w:lang w:val="en-GB"/>
              </w:rPr>
              <w:t xml:space="preserve"> [-]</w:t>
            </w:r>
          </w:p>
        </w:tc>
        <w:tc>
          <w:tcPr>
            <w:tcW w:w="900" w:type="dxa"/>
            <w:shd w:val="clear" w:color="auto" w:fill="auto"/>
            <w:vAlign w:val="center"/>
          </w:tcPr>
          <w:p w14:paraId="2C5A1176" w14:textId="77777777" w:rsidR="00CC452C" w:rsidRPr="0076465D" w:rsidRDefault="00CC452C" w:rsidP="005C6D71">
            <w:pPr>
              <w:jc w:val="center"/>
              <w:rPr>
                <w:rFonts w:ascii="Calibri" w:hAnsi="Calibri" w:cs="Calibri"/>
                <w:sz w:val="20"/>
                <w:szCs w:val="20"/>
                <w:lang w:val="en-GB"/>
              </w:rPr>
            </w:pPr>
            <w:r w:rsidRPr="0076465D">
              <w:rPr>
                <w:rFonts w:ascii="Calibri" w:hAnsi="Calibri" w:cs="Calibri"/>
                <w:sz w:val="20"/>
                <w:szCs w:val="20"/>
                <w:lang w:val="en-GB"/>
              </w:rPr>
              <w:t xml:space="preserve">Unburnt density, </w:t>
            </w:r>
            <w:r w:rsidRPr="0076465D">
              <w:rPr>
                <w:rFonts w:ascii="Calibri" w:hAnsi="Calibri" w:cs="Calibri"/>
                <w:i/>
                <w:iCs/>
                <w:sz w:val="20"/>
                <w:szCs w:val="20"/>
                <w:lang w:val="en-GB"/>
              </w:rPr>
              <w:t>ρ</w:t>
            </w:r>
            <w:r w:rsidRPr="0076465D">
              <w:rPr>
                <w:rFonts w:ascii="Calibri" w:hAnsi="Calibri" w:cs="Calibri"/>
                <w:i/>
                <w:iCs/>
                <w:sz w:val="20"/>
                <w:szCs w:val="20"/>
                <w:vertAlign w:val="subscript"/>
                <w:lang w:val="en-GB"/>
              </w:rPr>
              <w:t>u</w:t>
            </w:r>
            <w:r w:rsidRPr="0076465D">
              <w:rPr>
                <w:rFonts w:ascii="Calibri" w:hAnsi="Calibri" w:cs="Calibri"/>
                <w:sz w:val="20"/>
                <w:szCs w:val="20"/>
                <w:lang w:val="en-GB"/>
              </w:rPr>
              <w:t xml:space="preserve"> [kg/m</w:t>
            </w:r>
            <w:r w:rsidRPr="0076465D">
              <w:rPr>
                <w:rFonts w:ascii="Calibri" w:hAnsi="Calibri" w:cs="Calibri"/>
                <w:sz w:val="20"/>
                <w:szCs w:val="20"/>
                <w:vertAlign w:val="superscript"/>
                <w:lang w:val="en-GB"/>
              </w:rPr>
              <w:t>3</w:t>
            </w:r>
            <w:r w:rsidRPr="0076465D">
              <w:rPr>
                <w:rFonts w:ascii="Calibri" w:hAnsi="Calibri" w:cs="Calibri"/>
                <w:sz w:val="20"/>
                <w:szCs w:val="20"/>
                <w:lang w:val="en-GB"/>
              </w:rPr>
              <w:t>]</w:t>
            </w:r>
          </w:p>
        </w:tc>
        <w:tc>
          <w:tcPr>
            <w:tcW w:w="1125" w:type="dxa"/>
            <w:shd w:val="clear" w:color="auto" w:fill="auto"/>
            <w:vAlign w:val="center"/>
          </w:tcPr>
          <w:p w14:paraId="165CAA3F" w14:textId="77777777" w:rsidR="00CC452C" w:rsidRPr="0076465D" w:rsidRDefault="00CC452C" w:rsidP="005C6D71">
            <w:pPr>
              <w:jc w:val="center"/>
              <w:rPr>
                <w:rFonts w:ascii="Calibri" w:hAnsi="Calibri" w:cs="Calibri"/>
                <w:sz w:val="20"/>
                <w:szCs w:val="20"/>
                <w:lang w:val="en-GB"/>
              </w:rPr>
            </w:pPr>
            <w:r w:rsidRPr="0076465D">
              <w:rPr>
                <w:rFonts w:ascii="Calibri" w:hAnsi="Calibri" w:cs="Calibri"/>
                <w:sz w:val="20"/>
                <w:szCs w:val="20"/>
                <w:lang w:val="en-GB"/>
              </w:rPr>
              <w:t xml:space="preserve">Burned gas density, </w:t>
            </w:r>
            <w:r w:rsidRPr="0076465D">
              <w:rPr>
                <w:rFonts w:ascii="Calibri" w:hAnsi="Calibri" w:cs="Calibri"/>
                <w:i/>
                <w:iCs/>
                <w:sz w:val="20"/>
                <w:szCs w:val="20"/>
                <w:lang w:val="en-GB"/>
              </w:rPr>
              <w:t>ρ</w:t>
            </w:r>
            <w:r w:rsidRPr="0076465D">
              <w:rPr>
                <w:rFonts w:ascii="Calibri" w:hAnsi="Calibri" w:cs="Calibri"/>
                <w:i/>
                <w:iCs/>
                <w:sz w:val="20"/>
                <w:szCs w:val="20"/>
                <w:vertAlign w:val="subscript"/>
                <w:lang w:val="en-GB"/>
              </w:rPr>
              <w:t>b</w:t>
            </w:r>
            <w:r w:rsidRPr="0076465D">
              <w:rPr>
                <w:rFonts w:ascii="Calibri" w:hAnsi="Calibri" w:cs="Calibri"/>
                <w:sz w:val="20"/>
                <w:szCs w:val="20"/>
                <w:vertAlign w:val="subscript"/>
                <w:lang w:val="en-GB"/>
              </w:rPr>
              <w:t xml:space="preserve"> </w:t>
            </w:r>
            <w:r w:rsidRPr="0076465D">
              <w:rPr>
                <w:rFonts w:ascii="Calibri" w:hAnsi="Calibri" w:cs="Calibri"/>
                <w:sz w:val="20"/>
                <w:szCs w:val="20"/>
                <w:lang w:val="en-GB"/>
              </w:rPr>
              <w:t>[kg/m</w:t>
            </w:r>
            <w:r w:rsidRPr="0076465D">
              <w:rPr>
                <w:rFonts w:ascii="Calibri" w:hAnsi="Calibri" w:cs="Calibri"/>
                <w:sz w:val="20"/>
                <w:szCs w:val="20"/>
                <w:vertAlign w:val="superscript"/>
                <w:lang w:val="en-GB"/>
              </w:rPr>
              <w:t>3</w:t>
            </w:r>
            <w:r w:rsidRPr="0076465D">
              <w:rPr>
                <w:rFonts w:ascii="Calibri" w:hAnsi="Calibri" w:cs="Calibri"/>
                <w:sz w:val="20"/>
                <w:szCs w:val="20"/>
                <w:lang w:val="en-GB"/>
              </w:rPr>
              <w:t>]</w:t>
            </w:r>
          </w:p>
        </w:tc>
        <w:tc>
          <w:tcPr>
            <w:tcW w:w="1293" w:type="dxa"/>
            <w:shd w:val="clear" w:color="auto" w:fill="auto"/>
            <w:vAlign w:val="center"/>
          </w:tcPr>
          <w:p w14:paraId="7BFBE636" w14:textId="77777777" w:rsidR="00CC452C" w:rsidRPr="0076465D" w:rsidRDefault="00CC452C" w:rsidP="005C6D71">
            <w:pPr>
              <w:jc w:val="center"/>
              <w:rPr>
                <w:rFonts w:ascii="Calibri" w:hAnsi="Calibri" w:cs="Calibri"/>
                <w:sz w:val="20"/>
                <w:szCs w:val="20"/>
                <w:lang w:val="en-GB"/>
              </w:rPr>
            </w:pPr>
            <w:r w:rsidRPr="0076465D">
              <w:rPr>
                <w:rFonts w:ascii="Calibri" w:hAnsi="Calibri" w:cs="Calibri"/>
                <w:sz w:val="20"/>
                <w:szCs w:val="20"/>
                <w:lang w:val="en-GB"/>
              </w:rPr>
              <w:t xml:space="preserve">Adiabatic flame temperature, </w:t>
            </w:r>
            <w:r w:rsidRPr="0076465D">
              <w:rPr>
                <w:rFonts w:ascii="Calibri" w:hAnsi="Calibri" w:cs="Calibri"/>
                <w:i/>
                <w:iCs/>
                <w:sz w:val="20"/>
                <w:szCs w:val="20"/>
                <w:lang w:val="en-GB"/>
              </w:rPr>
              <w:t>T</w:t>
            </w:r>
            <w:r w:rsidRPr="0076465D">
              <w:rPr>
                <w:rFonts w:ascii="Calibri" w:hAnsi="Calibri" w:cs="Calibri"/>
                <w:i/>
                <w:iCs/>
                <w:sz w:val="20"/>
                <w:szCs w:val="20"/>
                <w:vertAlign w:val="subscript"/>
                <w:lang w:val="en-GB"/>
              </w:rPr>
              <w:t>b</w:t>
            </w:r>
            <w:r w:rsidRPr="0076465D">
              <w:rPr>
                <w:rFonts w:ascii="Calibri" w:hAnsi="Calibri" w:cs="Calibri"/>
                <w:sz w:val="20"/>
                <w:szCs w:val="20"/>
                <w:lang w:val="en-GB"/>
              </w:rPr>
              <w:t xml:space="preserve"> [K]</w:t>
            </w:r>
          </w:p>
        </w:tc>
        <w:tc>
          <w:tcPr>
            <w:tcW w:w="1293" w:type="dxa"/>
            <w:shd w:val="clear" w:color="auto" w:fill="auto"/>
            <w:vAlign w:val="center"/>
          </w:tcPr>
          <w:p w14:paraId="09BB8FB8" w14:textId="77777777" w:rsidR="00CC452C" w:rsidRPr="0076465D" w:rsidRDefault="00CC452C" w:rsidP="005C6D71">
            <w:pPr>
              <w:jc w:val="center"/>
              <w:rPr>
                <w:rFonts w:ascii="Calibri" w:hAnsi="Calibri" w:cs="Calibri"/>
                <w:sz w:val="20"/>
                <w:szCs w:val="20"/>
                <w:lang w:val="en-GB"/>
              </w:rPr>
            </w:pPr>
            <w:r w:rsidRPr="0076465D">
              <w:rPr>
                <w:rFonts w:ascii="Calibri" w:hAnsi="Calibri" w:cs="Calibri"/>
                <w:color w:val="000000"/>
                <w:sz w:val="20"/>
                <w:szCs w:val="20"/>
              </w:rPr>
              <w:t xml:space="preserve">Inner layer temperature, </w:t>
            </w:r>
            <w:r w:rsidRPr="0076465D">
              <w:rPr>
                <w:rFonts w:ascii="Calibri" w:hAnsi="Calibri" w:cs="Calibri"/>
                <w:i/>
                <w:iCs/>
                <w:color w:val="000000"/>
                <w:sz w:val="20"/>
                <w:szCs w:val="20"/>
              </w:rPr>
              <w:t>T</w:t>
            </w:r>
            <w:r w:rsidRPr="0076465D">
              <w:rPr>
                <w:rFonts w:ascii="Calibri" w:hAnsi="Calibri" w:cs="Calibri"/>
                <w:i/>
                <w:iCs/>
                <w:color w:val="000000"/>
                <w:sz w:val="20"/>
                <w:szCs w:val="20"/>
                <w:vertAlign w:val="superscript"/>
              </w:rPr>
              <w:t>0</w:t>
            </w:r>
            <w:r w:rsidRPr="0076465D">
              <w:rPr>
                <w:rFonts w:ascii="Calibri" w:hAnsi="Calibri" w:cs="Calibri"/>
                <w:color w:val="000000"/>
                <w:sz w:val="20"/>
                <w:szCs w:val="20"/>
              </w:rPr>
              <w:t xml:space="preserve"> [K]</w:t>
            </w:r>
          </w:p>
        </w:tc>
        <w:tc>
          <w:tcPr>
            <w:tcW w:w="988" w:type="dxa"/>
            <w:shd w:val="clear" w:color="auto" w:fill="auto"/>
            <w:vAlign w:val="center"/>
          </w:tcPr>
          <w:p w14:paraId="7B85411C" w14:textId="77777777" w:rsidR="00CC452C" w:rsidRPr="0076465D" w:rsidRDefault="00CC452C" w:rsidP="005C6D71">
            <w:pPr>
              <w:jc w:val="center"/>
              <w:rPr>
                <w:rFonts w:ascii="Calibri" w:hAnsi="Calibri" w:cs="Calibri"/>
                <w:color w:val="000000"/>
                <w:sz w:val="20"/>
                <w:szCs w:val="20"/>
              </w:rPr>
            </w:pPr>
            <w:r w:rsidRPr="0076465D">
              <w:rPr>
                <w:rFonts w:ascii="Calibri" w:hAnsi="Calibri" w:cs="Calibri"/>
                <w:color w:val="000000"/>
                <w:sz w:val="20"/>
                <w:szCs w:val="20"/>
              </w:rPr>
              <w:t xml:space="preserve">Zeldovich number, </w:t>
            </w:r>
            <w:r w:rsidRPr="0076465D">
              <w:rPr>
                <w:rFonts w:ascii="Calibri" w:hAnsi="Calibri" w:cs="Calibri"/>
                <w:i/>
                <w:iCs/>
                <w:color w:val="000000"/>
                <w:sz w:val="20"/>
                <w:szCs w:val="20"/>
              </w:rPr>
              <w:t>Ze</w:t>
            </w:r>
            <w:r w:rsidRPr="0076465D">
              <w:rPr>
                <w:rFonts w:ascii="Calibri" w:hAnsi="Calibri" w:cs="Calibri"/>
                <w:color w:val="000000"/>
                <w:sz w:val="20"/>
                <w:szCs w:val="20"/>
              </w:rPr>
              <w:t xml:space="preserve"> </w:t>
            </w:r>
            <w:r w:rsidRPr="0076465D">
              <w:rPr>
                <w:rFonts w:ascii="Calibri" w:hAnsi="Calibri" w:cs="Calibri"/>
                <w:sz w:val="20"/>
                <w:szCs w:val="20"/>
                <w:lang w:val="en-GB"/>
              </w:rPr>
              <w:t>[-]</w:t>
            </w:r>
          </w:p>
        </w:tc>
        <w:tc>
          <w:tcPr>
            <w:tcW w:w="1281" w:type="dxa"/>
            <w:shd w:val="clear" w:color="auto" w:fill="auto"/>
            <w:vAlign w:val="center"/>
          </w:tcPr>
          <w:p w14:paraId="421FC303" w14:textId="77777777" w:rsidR="00CC452C" w:rsidRPr="0076465D" w:rsidRDefault="00CC452C" w:rsidP="005C6D71">
            <w:pPr>
              <w:jc w:val="center"/>
              <w:rPr>
                <w:rFonts w:ascii="Calibri" w:hAnsi="Calibri" w:cs="Calibri"/>
                <w:color w:val="000000"/>
                <w:sz w:val="20"/>
                <w:szCs w:val="20"/>
              </w:rPr>
            </w:pPr>
            <w:r w:rsidRPr="0076465D">
              <w:rPr>
                <w:rFonts w:ascii="Calibri" w:hAnsi="Calibri" w:cs="Calibri"/>
                <w:color w:val="000000"/>
                <w:sz w:val="20"/>
                <w:szCs w:val="20"/>
              </w:rPr>
              <w:t xml:space="preserve">Effective Lewis number (volume), </w:t>
            </w:r>
            <w:r w:rsidRPr="0076465D">
              <w:rPr>
                <w:rFonts w:ascii="Calibri" w:hAnsi="Calibri" w:cs="Calibri"/>
                <w:i/>
                <w:iCs/>
                <w:sz w:val="20"/>
                <w:szCs w:val="20"/>
                <w:lang w:val="en-GB"/>
              </w:rPr>
              <w:t>Le</w:t>
            </w:r>
            <w:r w:rsidRPr="0076465D">
              <w:rPr>
                <w:rFonts w:ascii="Calibri" w:hAnsi="Calibri" w:cs="Calibri"/>
                <w:i/>
                <w:iCs/>
                <w:sz w:val="20"/>
                <w:szCs w:val="20"/>
                <w:vertAlign w:val="subscript"/>
                <w:lang w:val="en-GB"/>
              </w:rPr>
              <w:t>eff</w:t>
            </w:r>
            <w:r w:rsidRPr="0076465D">
              <w:rPr>
                <w:rFonts w:ascii="Calibri" w:hAnsi="Calibri" w:cs="Calibri"/>
                <w:i/>
                <w:iCs/>
                <w:sz w:val="20"/>
                <w:szCs w:val="20"/>
                <w:lang w:val="en-GB"/>
              </w:rPr>
              <w:t xml:space="preserve"> </w:t>
            </w:r>
            <w:r w:rsidRPr="0076465D">
              <w:rPr>
                <w:rFonts w:ascii="Calibri" w:hAnsi="Calibri" w:cs="Calibri"/>
                <w:sz w:val="20"/>
                <w:szCs w:val="20"/>
                <w:lang w:val="en-GB"/>
              </w:rPr>
              <w:t>(volume) [-]</w:t>
            </w:r>
          </w:p>
        </w:tc>
        <w:tc>
          <w:tcPr>
            <w:tcW w:w="1281" w:type="dxa"/>
            <w:shd w:val="clear" w:color="auto" w:fill="auto"/>
            <w:vAlign w:val="center"/>
          </w:tcPr>
          <w:p w14:paraId="57891D09" w14:textId="77777777" w:rsidR="00CC452C" w:rsidRPr="0076465D" w:rsidRDefault="00CC452C" w:rsidP="005C6D71">
            <w:pPr>
              <w:jc w:val="center"/>
              <w:rPr>
                <w:rFonts w:ascii="Calibri" w:hAnsi="Calibri" w:cs="Calibri"/>
                <w:color w:val="000000"/>
                <w:sz w:val="20"/>
                <w:szCs w:val="20"/>
              </w:rPr>
            </w:pPr>
            <w:r w:rsidRPr="0076465D">
              <w:rPr>
                <w:rFonts w:ascii="Calibri" w:hAnsi="Calibri" w:cs="Calibri"/>
                <w:color w:val="000000"/>
                <w:sz w:val="20"/>
                <w:szCs w:val="20"/>
              </w:rPr>
              <w:t xml:space="preserve">Effective Lewis number (diffusion), </w:t>
            </w:r>
            <w:r w:rsidRPr="0076465D">
              <w:rPr>
                <w:rFonts w:ascii="Calibri" w:hAnsi="Calibri" w:cs="Calibri"/>
                <w:i/>
                <w:iCs/>
                <w:sz w:val="20"/>
                <w:szCs w:val="20"/>
                <w:lang w:val="en-GB"/>
              </w:rPr>
              <w:t>Le</w:t>
            </w:r>
            <w:r w:rsidRPr="0076465D">
              <w:rPr>
                <w:rFonts w:ascii="Calibri" w:hAnsi="Calibri" w:cs="Calibri"/>
                <w:i/>
                <w:iCs/>
                <w:sz w:val="20"/>
                <w:szCs w:val="20"/>
                <w:vertAlign w:val="subscript"/>
                <w:lang w:val="en-GB"/>
              </w:rPr>
              <w:t>eff</w:t>
            </w:r>
            <w:r w:rsidRPr="0076465D">
              <w:rPr>
                <w:rFonts w:ascii="Calibri" w:hAnsi="Calibri" w:cs="Calibri"/>
                <w:sz w:val="20"/>
                <w:szCs w:val="20"/>
                <w:lang w:val="en-GB"/>
              </w:rPr>
              <w:t xml:space="preserve"> (diffusion) [-]</w:t>
            </w:r>
          </w:p>
        </w:tc>
        <w:tc>
          <w:tcPr>
            <w:tcW w:w="1247" w:type="dxa"/>
            <w:shd w:val="clear" w:color="auto" w:fill="auto"/>
            <w:vAlign w:val="center"/>
          </w:tcPr>
          <w:p w14:paraId="422BBF08" w14:textId="77777777" w:rsidR="00CC452C" w:rsidRPr="0076465D" w:rsidRDefault="00CC452C" w:rsidP="005C6D71">
            <w:pPr>
              <w:jc w:val="center"/>
              <w:rPr>
                <w:rFonts w:ascii="Calibri" w:hAnsi="Calibri" w:cs="Calibri"/>
                <w:color w:val="000000"/>
                <w:sz w:val="20"/>
                <w:szCs w:val="20"/>
              </w:rPr>
            </w:pPr>
            <w:r w:rsidRPr="0076465D">
              <w:rPr>
                <w:rFonts w:ascii="Calibri" w:hAnsi="Calibri" w:cs="Calibri"/>
                <w:color w:val="000000"/>
                <w:sz w:val="20"/>
                <w:szCs w:val="20"/>
              </w:rPr>
              <w:t xml:space="preserve">Thermal conductivity, </w:t>
            </w:r>
            <w:r w:rsidRPr="0076465D">
              <w:rPr>
                <w:rFonts w:ascii="Calibri" w:hAnsi="Calibri" w:cs="Calibri"/>
                <w:i/>
                <w:iCs/>
                <w:sz w:val="20"/>
                <w:szCs w:val="20"/>
                <w:lang w:val="en-GB"/>
              </w:rPr>
              <w:t xml:space="preserve">λ </w:t>
            </w:r>
            <w:r w:rsidRPr="0076465D">
              <w:rPr>
                <w:rFonts w:ascii="Calibri" w:hAnsi="Calibri" w:cs="Calibri"/>
                <w:sz w:val="20"/>
                <w:szCs w:val="20"/>
                <w:lang w:val="en-GB"/>
              </w:rPr>
              <w:t>[W/(mK)]</w:t>
            </w:r>
          </w:p>
        </w:tc>
        <w:tc>
          <w:tcPr>
            <w:tcW w:w="975" w:type="dxa"/>
            <w:shd w:val="clear" w:color="auto" w:fill="auto"/>
            <w:vAlign w:val="center"/>
          </w:tcPr>
          <w:p w14:paraId="234C6ACD" w14:textId="77777777" w:rsidR="00CC452C" w:rsidRPr="0076465D" w:rsidRDefault="00CC452C" w:rsidP="005C6D71">
            <w:pPr>
              <w:jc w:val="center"/>
              <w:rPr>
                <w:rFonts w:ascii="Calibri" w:hAnsi="Calibri" w:cs="Calibri"/>
                <w:color w:val="000000"/>
                <w:sz w:val="20"/>
                <w:szCs w:val="20"/>
              </w:rPr>
            </w:pPr>
            <w:r w:rsidRPr="0076465D">
              <w:rPr>
                <w:rFonts w:ascii="Calibri" w:hAnsi="Calibri" w:cs="Calibri"/>
                <w:color w:val="000000"/>
                <w:sz w:val="20"/>
                <w:szCs w:val="20"/>
              </w:rPr>
              <w:t xml:space="preserve">Specific heat capacity, </w:t>
            </w:r>
            <w:r w:rsidRPr="0076465D">
              <w:rPr>
                <w:rFonts w:ascii="Calibri" w:hAnsi="Calibri" w:cs="Calibri"/>
                <w:i/>
                <w:iCs/>
                <w:sz w:val="20"/>
                <w:szCs w:val="20"/>
                <w:lang w:val="en-GB"/>
              </w:rPr>
              <w:t>c</w:t>
            </w:r>
            <w:r w:rsidRPr="0076465D">
              <w:rPr>
                <w:rFonts w:ascii="Calibri" w:hAnsi="Calibri" w:cs="Calibri"/>
                <w:i/>
                <w:iCs/>
                <w:sz w:val="20"/>
                <w:szCs w:val="20"/>
                <w:vertAlign w:val="subscript"/>
                <w:lang w:val="en-GB"/>
              </w:rPr>
              <w:t>p</w:t>
            </w:r>
            <w:r w:rsidRPr="0076465D">
              <w:rPr>
                <w:rFonts w:ascii="Calibri" w:hAnsi="Calibri" w:cs="Calibri"/>
                <w:sz w:val="20"/>
                <w:szCs w:val="20"/>
                <w:vertAlign w:val="subscript"/>
                <w:lang w:val="en-GB"/>
              </w:rPr>
              <w:t xml:space="preserve"> </w:t>
            </w:r>
            <w:r w:rsidRPr="0076465D">
              <w:rPr>
                <w:rFonts w:ascii="Calibri" w:hAnsi="Calibri" w:cs="Calibri"/>
                <w:sz w:val="20"/>
                <w:szCs w:val="20"/>
                <w:lang w:val="en-GB"/>
              </w:rPr>
              <w:t>[J/(kg/K)]</w:t>
            </w:r>
          </w:p>
        </w:tc>
        <w:tc>
          <w:tcPr>
            <w:tcW w:w="1114" w:type="dxa"/>
            <w:vAlign w:val="center"/>
          </w:tcPr>
          <w:p w14:paraId="45AA0C98" w14:textId="77777777" w:rsidR="00CC452C" w:rsidRPr="0076465D" w:rsidRDefault="00FA6639" w:rsidP="005C6D71">
            <w:pPr>
              <w:jc w:val="center"/>
              <w:rPr>
                <w:rFonts w:ascii="Calibri" w:hAnsi="Calibri" w:cs="Calibri"/>
                <w:color w:val="000000"/>
                <w:sz w:val="20"/>
                <w:szCs w:val="20"/>
              </w:rPr>
            </w:pPr>
            <w:r w:rsidRPr="0076465D">
              <w:rPr>
                <w:rFonts w:ascii="Calibri" w:hAnsi="Calibri" w:cs="Calibri"/>
                <w:color w:val="000000"/>
                <w:sz w:val="20"/>
                <w:szCs w:val="20"/>
              </w:rPr>
              <w:t xml:space="preserve">Preheat zone thickness, </w:t>
            </w:r>
            <w:r w:rsidRPr="0076465D">
              <w:rPr>
                <w:rFonts w:ascii="Calibri" w:hAnsi="Calibri" w:cs="Calibri"/>
                <w:i/>
                <w:iCs/>
                <w:color w:val="000000"/>
                <w:sz w:val="20"/>
                <w:szCs w:val="20"/>
              </w:rPr>
              <w:t>δ</w:t>
            </w:r>
            <w:r w:rsidRPr="0076465D">
              <w:rPr>
                <w:rFonts w:ascii="Calibri" w:hAnsi="Calibri" w:cs="Calibri"/>
                <w:i/>
                <w:iCs/>
                <w:color w:val="000000"/>
                <w:sz w:val="20"/>
                <w:szCs w:val="20"/>
                <w:vertAlign w:val="subscript"/>
              </w:rPr>
              <w:t>l</w:t>
            </w:r>
            <w:r w:rsidRPr="0076465D">
              <w:rPr>
                <w:rFonts w:ascii="Calibri" w:hAnsi="Calibri" w:cs="Calibri"/>
                <w:color w:val="000000"/>
                <w:sz w:val="20"/>
                <w:szCs w:val="20"/>
              </w:rPr>
              <w:t xml:space="preserve"> [mm]</w:t>
            </w:r>
          </w:p>
        </w:tc>
        <w:tc>
          <w:tcPr>
            <w:tcW w:w="1368" w:type="dxa"/>
            <w:shd w:val="clear" w:color="auto" w:fill="auto"/>
            <w:vAlign w:val="center"/>
          </w:tcPr>
          <w:p w14:paraId="27B2000F" w14:textId="77777777" w:rsidR="00CC452C" w:rsidRPr="0076465D" w:rsidRDefault="00CC452C" w:rsidP="005C6D71">
            <w:pPr>
              <w:jc w:val="center"/>
              <w:rPr>
                <w:rFonts w:ascii="Calibri" w:hAnsi="Calibri" w:cs="Calibri"/>
                <w:color w:val="000000"/>
                <w:sz w:val="20"/>
                <w:szCs w:val="20"/>
              </w:rPr>
            </w:pPr>
            <w:r w:rsidRPr="0076465D">
              <w:rPr>
                <w:rFonts w:ascii="Calibri" w:hAnsi="Calibri" w:cs="Calibri"/>
                <w:color w:val="000000"/>
                <w:sz w:val="20"/>
                <w:szCs w:val="20"/>
              </w:rPr>
              <w:t xml:space="preserve">Theoretical Markstein length (volume), </w:t>
            </w:r>
            <w:r w:rsidRPr="0076465D">
              <w:rPr>
                <w:rFonts w:ascii="Calibri" w:hAnsi="Calibri" w:cs="Calibri"/>
                <w:i/>
                <w:iCs/>
                <w:noProof/>
                <w:sz w:val="20"/>
                <w:szCs w:val="20"/>
                <w:lang w:val="en-GB"/>
              </w:rPr>
              <w:t>L</w:t>
            </w:r>
            <w:r w:rsidRPr="0076465D">
              <w:rPr>
                <w:rFonts w:ascii="Calibri" w:hAnsi="Calibri" w:cs="Calibri"/>
                <w:i/>
                <w:iCs/>
                <w:noProof/>
                <w:sz w:val="20"/>
                <w:szCs w:val="20"/>
                <w:vertAlign w:val="subscript"/>
                <w:lang w:val="en-GB"/>
              </w:rPr>
              <w:t>bT</w:t>
            </w:r>
            <w:r w:rsidRPr="0076465D">
              <w:rPr>
                <w:rFonts w:ascii="Calibri" w:hAnsi="Calibri" w:cs="Calibri"/>
                <w:i/>
                <w:iCs/>
                <w:noProof/>
                <w:sz w:val="20"/>
                <w:szCs w:val="20"/>
                <w:lang w:val="en-GB"/>
              </w:rPr>
              <w:t xml:space="preserve"> </w:t>
            </w:r>
            <w:r w:rsidRPr="0076465D">
              <w:rPr>
                <w:rFonts w:ascii="Calibri" w:hAnsi="Calibri" w:cs="Calibri"/>
                <w:noProof/>
                <w:sz w:val="20"/>
                <w:szCs w:val="20"/>
                <w:lang w:val="en-GB"/>
              </w:rPr>
              <w:t>(volume) [mm]</w:t>
            </w:r>
            <w:r w:rsidRPr="0076465D">
              <w:rPr>
                <w:rFonts w:ascii="Calibri" w:hAnsi="Calibri" w:cs="Calibri"/>
                <w:color w:val="000000"/>
                <w:sz w:val="20"/>
                <w:szCs w:val="20"/>
              </w:rPr>
              <w:t xml:space="preserve"> </w:t>
            </w:r>
          </w:p>
        </w:tc>
        <w:tc>
          <w:tcPr>
            <w:tcW w:w="1486" w:type="dxa"/>
            <w:shd w:val="clear" w:color="auto" w:fill="auto"/>
            <w:vAlign w:val="center"/>
          </w:tcPr>
          <w:p w14:paraId="72B8F4F2" w14:textId="77777777" w:rsidR="00CC452C" w:rsidRPr="0076465D" w:rsidRDefault="00CC452C" w:rsidP="005C6D71">
            <w:pPr>
              <w:jc w:val="center"/>
              <w:rPr>
                <w:rFonts w:ascii="Calibri" w:hAnsi="Calibri" w:cs="Calibri"/>
                <w:color w:val="000000"/>
                <w:sz w:val="20"/>
                <w:szCs w:val="20"/>
              </w:rPr>
            </w:pPr>
            <w:r w:rsidRPr="0076465D">
              <w:rPr>
                <w:rFonts w:ascii="Calibri" w:hAnsi="Calibri" w:cs="Calibri"/>
                <w:color w:val="000000"/>
                <w:sz w:val="20"/>
                <w:szCs w:val="20"/>
              </w:rPr>
              <w:t xml:space="preserve">Theoretical Markstein length (diffusion), </w:t>
            </w:r>
            <w:r w:rsidRPr="0076465D">
              <w:rPr>
                <w:rFonts w:ascii="Calibri" w:hAnsi="Calibri" w:cs="Calibri"/>
                <w:i/>
                <w:iCs/>
                <w:noProof/>
                <w:sz w:val="20"/>
                <w:szCs w:val="20"/>
                <w:lang w:val="en-GB"/>
              </w:rPr>
              <w:t>L</w:t>
            </w:r>
            <w:r w:rsidRPr="0076465D">
              <w:rPr>
                <w:rFonts w:ascii="Calibri" w:hAnsi="Calibri" w:cs="Calibri"/>
                <w:i/>
                <w:iCs/>
                <w:noProof/>
                <w:sz w:val="20"/>
                <w:szCs w:val="20"/>
                <w:vertAlign w:val="subscript"/>
                <w:lang w:val="en-GB"/>
              </w:rPr>
              <w:t>bT</w:t>
            </w:r>
            <w:r w:rsidRPr="0076465D">
              <w:rPr>
                <w:rFonts w:ascii="Calibri" w:hAnsi="Calibri" w:cs="Calibri"/>
                <w:i/>
                <w:iCs/>
                <w:noProof/>
                <w:sz w:val="20"/>
                <w:szCs w:val="20"/>
                <w:lang w:val="en-GB"/>
              </w:rPr>
              <w:t xml:space="preserve"> </w:t>
            </w:r>
            <w:r w:rsidRPr="0076465D">
              <w:rPr>
                <w:rFonts w:ascii="Calibri" w:hAnsi="Calibri" w:cs="Calibri"/>
                <w:noProof/>
                <w:sz w:val="20"/>
                <w:szCs w:val="20"/>
                <w:lang w:val="en-GB"/>
              </w:rPr>
              <w:t>(diffusion) [mm]</w:t>
            </w:r>
          </w:p>
        </w:tc>
      </w:tr>
      <w:tr w:rsidR="00FA6639" w:rsidRPr="0076465D" w14:paraId="275984C0" w14:textId="77777777" w:rsidTr="00FA6639">
        <w:trPr>
          <w:jc w:val="center"/>
        </w:trPr>
        <w:tc>
          <w:tcPr>
            <w:tcW w:w="1185" w:type="dxa"/>
            <w:shd w:val="clear" w:color="auto" w:fill="auto"/>
            <w:vAlign w:val="center"/>
          </w:tcPr>
          <w:p w14:paraId="75A46D13"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sz w:val="20"/>
                <w:szCs w:val="20"/>
                <w:lang w:val="en-GB"/>
              </w:rPr>
              <w:t>0.8</w:t>
            </w:r>
          </w:p>
        </w:tc>
        <w:tc>
          <w:tcPr>
            <w:tcW w:w="900" w:type="dxa"/>
            <w:shd w:val="clear" w:color="auto" w:fill="auto"/>
            <w:vAlign w:val="center"/>
          </w:tcPr>
          <w:p w14:paraId="3FF97793"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1.030</w:t>
            </w:r>
          </w:p>
        </w:tc>
        <w:tc>
          <w:tcPr>
            <w:tcW w:w="1125" w:type="dxa"/>
            <w:shd w:val="clear" w:color="auto" w:fill="auto"/>
            <w:vAlign w:val="center"/>
          </w:tcPr>
          <w:p w14:paraId="606D1E0A"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0.158</w:t>
            </w:r>
          </w:p>
        </w:tc>
        <w:tc>
          <w:tcPr>
            <w:tcW w:w="1293" w:type="dxa"/>
            <w:shd w:val="clear" w:color="auto" w:fill="auto"/>
            <w:vAlign w:val="center"/>
          </w:tcPr>
          <w:p w14:paraId="55264517"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1955.581</w:t>
            </w:r>
          </w:p>
        </w:tc>
        <w:tc>
          <w:tcPr>
            <w:tcW w:w="1293" w:type="dxa"/>
            <w:shd w:val="clear" w:color="auto" w:fill="auto"/>
            <w:vAlign w:val="bottom"/>
          </w:tcPr>
          <w:p w14:paraId="38356CEE"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1250.720</w:t>
            </w:r>
          </w:p>
        </w:tc>
        <w:tc>
          <w:tcPr>
            <w:tcW w:w="988" w:type="dxa"/>
            <w:shd w:val="clear" w:color="auto" w:fill="auto"/>
            <w:vAlign w:val="bottom"/>
          </w:tcPr>
          <w:p w14:paraId="74A0BDAD"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9.407</w:t>
            </w:r>
          </w:p>
        </w:tc>
        <w:tc>
          <w:tcPr>
            <w:tcW w:w="1281" w:type="dxa"/>
            <w:shd w:val="clear" w:color="auto" w:fill="auto"/>
            <w:vAlign w:val="bottom"/>
          </w:tcPr>
          <w:p w14:paraId="5599802B"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0.908</w:t>
            </w:r>
          </w:p>
        </w:tc>
        <w:tc>
          <w:tcPr>
            <w:tcW w:w="1281" w:type="dxa"/>
            <w:shd w:val="clear" w:color="auto" w:fill="auto"/>
            <w:vAlign w:val="bottom"/>
          </w:tcPr>
          <w:p w14:paraId="7CD6E83B"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0.723</w:t>
            </w:r>
          </w:p>
        </w:tc>
        <w:tc>
          <w:tcPr>
            <w:tcW w:w="1247" w:type="dxa"/>
            <w:shd w:val="clear" w:color="auto" w:fill="auto"/>
            <w:vAlign w:val="bottom"/>
          </w:tcPr>
          <w:p w14:paraId="5B980DE0"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0.0334</w:t>
            </w:r>
          </w:p>
        </w:tc>
        <w:tc>
          <w:tcPr>
            <w:tcW w:w="975" w:type="dxa"/>
            <w:shd w:val="clear" w:color="auto" w:fill="auto"/>
            <w:vAlign w:val="bottom"/>
          </w:tcPr>
          <w:p w14:paraId="735940AF"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1186.2</w:t>
            </w:r>
          </w:p>
        </w:tc>
        <w:tc>
          <w:tcPr>
            <w:tcW w:w="1114" w:type="dxa"/>
            <w:vAlign w:val="bottom"/>
          </w:tcPr>
          <w:p w14:paraId="42137282"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0.136</w:t>
            </w:r>
          </w:p>
        </w:tc>
        <w:tc>
          <w:tcPr>
            <w:tcW w:w="1368" w:type="dxa"/>
            <w:shd w:val="clear" w:color="auto" w:fill="auto"/>
            <w:vAlign w:val="bottom"/>
          </w:tcPr>
          <w:p w14:paraId="7F1CC5A8"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0.035</w:t>
            </w:r>
          </w:p>
        </w:tc>
        <w:tc>
          <w:tcPr>
            <w:tcW w:w="1486" w:type="dxa"/>
            <w:shd w:val="clear" w:color="auto" w:fill="auto"/>
            <w:vAlign w:val="bottom"/>
          </w:tcPr>
          <w:p w14:paraId="0DD7B578"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-0.049</w:t>
            </w:r>
          </w:p>
        </w:tc>
      </w:tr>
      <w:tr w:rsidR="00FA6639" w:rsidRPr="0076465D" w14:paraId="413870A5" w14:textId="77777777" w:rsidTr="00FA6639">
        <w:trPr>
          <w:jc w:val="center"/>
        </w:trPr>
        <w:tc>
          <w:tcPr>
            <w:tcW w:w="1185" w:type="dxa"/>
            <w:shd w:val="clear" w:color="auto" w:fill="auto"/>
            <w:vAlign w:val="center"/>
          </w:tcPr>
          <w:p w14:paraId="30469085"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sz w:val="20"/>
                <w:szCs w:val="20"/>
                <w:lang w:val="en-GB"/>
              </w:rPr>
              <w:t>0.9</w:t>
            </w:r>
          </w:p>
        </w:tc>
        <w:tc>
          <w:tcPr>
            <w:tcW w:w="900" w:type="dxa"/>
            <w:shd w:val="clear" w:color="auto" w:fill="auto"/>
            <w:vAlign w:val="center"/>
          </w:tcPr>
          <w:p w14:paraId="1E22FED5"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1.016</w:t>
            </w:r>
          </w:p>
        </w:tc>
        <w:tc>
          <w:tcPr>
            <w:tcW w:w="1125" w:type="dxa"/>
            <w:shd w:val="clear" w:color="auto" w:fill="auto"/>
            <w:vAlign w:val="center"/>
          </w:tcPr>
          <w:p w14:paraId="3F96F3EA"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0.147</w:t>
            </w:r>
          </w:p>
        </w:tc>
        <w:tc>
          <w:tcPr>
            <w:tcW w:w="1293" w:type="dxa"/>
            <w:shd w:val="clear" w:color="auto" w:fill="auto"/>
            <w:vAlign w:val="center"/>
          </w:tcPr>
          <w:p w14:paraId="1D183D3D"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2079.345</w:t>
            </w:r>
          </w:p>
        </w:tc>
        <w:tc>
          <w:tcPr>
            <w:tcW w:w="1293" w:type="dxa"/>
            <w:shd w:val="clear" w:color="auto" w:fill="auto"/>
            <w:vAlign w:val="bottom"/>
          </w:tcPr>
          <w:p w14:paraId="45F20FD9"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1250.541</w:t>
            </w:r>
          </w:p>
        </w:tc>
        <w:tc>
          <w:tcPr>
            <w:tcW w:w="988" w:type="dxa"/>
            <w:shd w:val="clear" w:color="auto" w:fill="auto"/>
            <w:vAlign w:val="bottom"/>
          </w:tcPr>
          <w:p w14:paraId="7256C4A1"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8.597</w:t>
            </w:r>
          </w:p>
        </w:tc>
        <w:tc>
          <w:tcPr>
            <w:tcW w:w="1281" w:type="dxa"/>
            <w:shd w:val="clear" w:color="auto" w:fill="auto"/>
            <w:vAlign w:val="bottom"/>
          </w:tcPr>
          <w:p w14:paraId="05C25BAA"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0.971</w:t>
            </w:r>
          </w:p>
        </w:tc>
        <w:tc>
          <w:tcPr>
            <w:tcW w:w="1281" w:type="dxa"/>
            <w:shd w:val="clear" w:color="auto" w:fill="auto"/>
            <w:vAlign w:val="bottom"/>
          </w:tcPr>
          <w:p w14:paraId="0C432FF3"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0.812</w:t>
            </w:r>
          </w:p>
        </w:tc>
        <w:tc>
          <w:tcPr>
            <w:tcW w:w="1247" w:type="dxa"/>
            <w:shd w:val="clear" w:color="auto" w:fill="auto"/>
            <w:vAlign w:val="bottom"/>
          </w:tcPr>
          <w:p w14:paraId="089330AF"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0.0341</w:t>
            </w:r>
          </w:p>
        </w:tc>
        <w:tc>
          <w:tcPr>
            <w:tcW w:w="975" w:type="dxa"/>
            <w:shd w:val="clear" w:color="auto" w:fill="auto"/>
            <w:vAlign w:val="bottom"/>
          </w:tcPr>
          <w:p w14:paraId="11BF4DEB"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1206</w:t>
            </w:r>
          </w:p>
        </w:tc>
        <w:tc>
          <w:tcPr>
            <w:tcW w:w="1114" w:type="dxa"/>
            <w:vAlign w:val="bottom"/>
          </w:tcPr>
          <w:p w14:paraId="731CE784"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0.114</w:t>
            </w:r>
          </w:p>
        </w:tc>
        <w:tc>
          <w:tcPr>
            <w:tcW w:w="1368" w:type="dxa"/>
            <w:shd w:val="clear" w:color="auto" w:fill="auto"/>
            <w:vAlign w:val="bottom"/>
          </w:tcPr>
          <w:p w14:paraId="36EAA72B"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0.053</w:t>
            </w:r>
          </w:p>
        </w:tc>
        <w:tc>
          <w:tcPr>
            <w:tcW w:w="1486" w:type="dxa"/>
            <w:shd w:val="clear" w:color="auto" w:fill="auto"/>
            <w:vAlign w:val="bottom"/>
          </w:tcPr>
          <w:p w14:paraId="631BEBF8"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-0.002</w:t>
            </w:r>
          </w:p>
        </w:tc>
      </w:tr>
      <w:tr w:rsidR="00FA6639" w:rsidRPr="0076465D" w14:paraId="40F8A561" w14:textId="77777777" w:rsidTr="00FA6639">
        <w:trPr>
          <w:jc w:val="center"/>
        </w:trPr>
        <w:tc>
          <w:tcPr>
            <w:tcW w:w="1185" w:type="dxa"/>
            <w:shd w:val="clear" w:color="auto" w:fill="auto"/>
            <w:vAlign w:val="center"/>
          </w:tcPr>
          <w:p w14:paraId="2D4644D5"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sz w:val="20"/>
                <w:szCs w:val="20"/>
                <w:lang w:val="en-GB"/>
              </w:rPr>
              <w:t>1.0</w:t>
            </w:r>
          </w:p>
        </w:tc>
        <w:tc>
          <w:tcPr>
            <w:tcW w:w="900" w:type="dxa"/>
            <w:shd w:val="clear" w:color="auto" w:fill="auto"/>
            <w:vAlign w:val="center"/>
          </w:tcPr>
          <w:p w14:paraId="7BCB5F84"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1.002</w:t>
            </w:r>
          </w:p>
        </w:tc>
        <w:tc>
          <w:tcPr>
            <w:tcW w:w="1125" w:type="dxa"/>
            <w:shd w:val="clear" w:color="auto" w:fill="auto"/>
            <w:vAlign w:val="center"/>
          </w:tcPr>
          <w:p w14:paraId="441C3760"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0.139</w:t>
            </w:r>
          </w:p>
        </w:tc>
        <w:tc>
          <w:tcPr>
            <w:tcW w:w="1293" w:type="dxa"/>
            <w:shd w:val="clear" w:color="auto" w:fill="auto"/>
            <w:vAlign w:val="center"/>
          </w:tcPr>
          <w:p w14:paraId="0985316C"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2172.704</w:t>
            </w:r>
          </w:p>
        </w:tc>
        <w:tc>
          <w:tcPr>
            <w:tcW w:w="1293" w:type="dxa"/>
            <w:shd w:val="clear" w:color="auto" w:fill="auto"/>
            <w:vAlign w:val="bottom"/>
          </w:tcPr>
          <w:p w14:paraId="55C5C404"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1250.039</w:t>
            </w:r>
          </w:p>
        </w:tc>
        <w:tc>
          <w:tcPr>
            <w:tcW w:w="988" w:type="dxa"/>
            <w:shd w:val="clear" w:color="auto" w:fill="auto"/>
            <w:vAlign w:val="bottom"/>
          </w:tcPr>
          <w:p w14:paraId="1EFDA7BE"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8.127</w:t>
            </w:r>
          </w:p>
        </w:tc>
        <w:tc>
          <w:tcPr>
            <w:tcW w:w="1281" w:type="dxa"/>
            <w:shd w:val="clear" w:color="auto" w:fill="auto"/>
            <w:vAlign w:val="bottom"/>
          </w:tcPr>
          <w:p w14:paraId="0418F925"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1.061</w:t>
            </w:r>
          </w:p>
        </w:tc>
        <w:tc>
          <w:tcPr>
            <w:tcW w:w="1281" w:type="dxa"/>
            <w:shd w:val="clear" w:color="auto" w:fill="auto"/>
            <w:vAlign w:val="bottom"/>
          </w:tcPr>
          <w:p w14:paraId="4D1AC11B"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0.940</w:t>
            </w:r>
          </w:p>
        </w:tc>
        <w:tc>
          <w:tcPr>
            <w:tcW w:w="1247" w:type="dxa"/>
            <w:shd w:val="clear" w:color="auto" w:fill="auto"/>
            <w:vAlign w:val="bottom"/>
          </w:tcPr>
          <w:p w14:paraId="166EF949"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0.0348</w:t>
            </w:r>
          </w:p>
        </w:tc>
        <w:tc>
          <w:tcPr>
            <w:tcW w:w="975" w:type="dxa"/>
            <w:shd w:val="clear" w:color="auto" w:fill="auto"/>
            <w:vAlign w:val="bottom"/>
          </w:tcPr>
          <w:p w14:paraId="3A5E1C25"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1225.4</w:t>
            </w:r>
          </w:p>
        </w:tc>
        <w:tc>
          <w:tcPr>
            <w:tcW w:w="1114" w:type="dxa"/>
            <w:vAlign w:val="bottom"/>
          </w:tcPr>
          <w:p w14:paraId="476A7AE0"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0.102</w:t>
            </w:r>
          </w:p>
        </w:tc>
        <w:tc>
          <w:tcPr>
            <w:tcW w:w="1368" w:type="dxa"/>
            <w:shd w:val="clear" w:color="auto" w:fill="auto"/>
            <w:vAlign w:val="bottom"/>
          </w:tcPr>
          <w:p w14:paraId="5AF8CF7F"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0.073</w:t>
            </w:r>
          </w:p>
        </w:tc>
        <w:tc>
          <w:tcPr>
            <w:tcW w:w="1486" w:type="dxa"/>
            <w:shd w:val="clear" w:color="auto" w:fill="auto"/>
            <w:vAlign w:val="bottom"/>
          </w:tcPr>
          <w:p w14:paraId="163D191A"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0.038</w:t>
            </w:r>
          </w:p>
        </w:tc>
      </w:tr>
      <w:tr w:rsidR="00FA6639" w:rsidRPr="0076465D" w14:paraId="754D18CB" w14:textId="77777777" w:rsidTr="00FA6639">
        <w:trPr>
          <w:jc w:val="center"/>
        </w:trPr>
        <w:tc>
          <w:tcPr>
            <w:tcW w:w="1185" w:type="dxa"/>
            <w:shd w:val="clear" w:color="auto" w:fill="auto"/>
            <w:vAlign w:val="center"/>
          </w:tcPr>
          <w:p w14:paraId="1DED5727"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sz w:val="20"/>
                <w:szCs w:val="20"/>
                <w:lang w:val="en-GB"/>
              </w:rPr>
              <w:t>1.1</w:t>
            </w:r>
          </w:p>
        </w:tc>
        <w:tc>
          <w:tcPr>
            <w:tcW w:w="900" w:type="dxa"/>
            <w:shd w:val="clear" w:color="auto" w:fill="auto"/>
            <w:vAlign w:val="center"/>
          </w:tcPr>
          <w:p w14:paraId="35352FA3"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0.989</w:t>
            </w:r>
          </w:p>
        </w:tc>
        <w:tc>
          <w:tcPr>
            <w:tcW w:w="1125" w:type="dxa"/>
            <w:shd w:val="clear" w:color="auto" w:fill="auto"/>
            <w:vAlign w:val="center"/>
          </w:tcPr>
          <w:p w14:paraId="54714A18"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0.137</w:t>
            </w:r>
          </w:p>
        </w:tc>
        <w:tc>
          <w:tcPr>
            <w:tcW w:w="1293" w:type="dxa"/>
            <w:shd w:val="clear" w:color="auto" w:fill="auto"/>
            <w:vAlign w:val="center"/>
          </w:tcPr>
          <w:p w14:paraId="1934584F"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2143.970</w:t>
            </w:r>
          </w:p>
        </w:tc>
        <w:tc>
          <w:tcPr>
            <w:tcW w:w="1293" w:type="dxa"/>
            <w:shd w:val="clear" w:color="auto" w:fill="auto"/>
            <w:vAlign w:val="bottom"/>
          </w:tcPr>
          <w:p w14:paraId="082C7D29"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1232.217</w:t>
            </w:r>
          </w:p>
        </w:tc>
        <w:tc>
          <w:tcPr>
            <w:tcW w:w="988" w:type="dxa"/>
            <w:shd w:val="clear" w:color="auto" w:fill="auto"/>
            <w:vAlign w:val="bottom"/>
          </w:tcPr>
          <w:p w14:paraId="2DCA32B0"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8.099</w:t>
            </w:r>
          </w:p>
        </w:tc>
        <w:tc>
          <w:tcPr>
            <w:tcW w:w="1281" w:type="dxa"/>
            <w:shd w:val="clear" w:color="auto" w:fill="auto"/>
            <w:vAlign w:val="bottom"/>
          </w:tcPr>
          <w:p w14:paraId="41074488"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1.145</w:t>
            </w:r>
          </w:p>
        </w:tc>
        <w:tc>
          <w:tcPr>
            <w:tcW w:w="1281" w:type="dxa"/>
            <w:shd w:val="clear" w:color="auto" w:fill="auto"/>
            <w:vAlign w:val="bottom"/>
          </w:tcPr>
          <w:p w14:paraId="4EDCF0E5"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1.059</w:t>
            </w:r>
          </w:p>
        </w:tc>
        <w:tc>
          <w:tcPr>
            <w:tcW w:w="1247" w:type="dxa"/>
            <w:shd w:val="clear" w:color="auto" w:fill="auto"/>
            <w:vAlign w:val="bottom"/>
          </w:tcPr>
          <w:p w14:paraId="0D1252B8"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0.0355</w:t>
            </w:r>
          </w:p>
        </w:tc>
        <w:tc>
          <w:tcPr>
            <w:tcW w:w="975" w:type="dxa"/>
            <w:shd w:val="clear" w:color="auto" w:fill="auto"/>
            <w:vAlign w:val="bottom"/>
          </w:tcPr>
          <w:p w14:paraId="12FC01F0"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1244.4</w:t>
            </w:r>
          </w:p>
        </w:tc>
        <w:tc>
          <w:tcPr>
            <w:tcW w:w="1114" w:type="dxa"/>
            <w:vAlign w:val="bottom"/>
          </w:tcPr>
          <w:p w14:paraId="68E3044A"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0.099</w:t>
            </w:r>
          </w:p>
        </w:tc>
        <w:tc>
          <w:tcPr>
            <w:tcW w:w="1368" w:type="dxa"/>
            <w:shd w:val="clear" w:color="auto" w:fill="auto"/>
            <w:vAlign w:val="bottom"/>
          </w:tcPr>
          <w:p w14:paraId="68287C3F"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0.094</w:t>
            </w:r>
          </w:p>
        </w:tc>
        <w:tc>
          <w:tcPr>
            <w:tcW w:w="1486" w:type="dxa"/>
            <w:shd w:val="clear" w:color="auto" w:fill="auto"/>
            <w:vAlign w:val="bottom"/>
          </w:tcPr>
          <w:p w14:paraId="74337645"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0.070</w:t>
            </w:r>
          </w:p>
        </w:tc>
      </w:tr>
      <w:tr w:rsidR="00FA6639" w:rsidRPr="0076465D" w14:paraId="66192F9D" w14:textId="77777777" w:rsidTr="00FA6639">
        <w:trPr>
          <w:jc w:val="center"/>
        </w:trPr>
        <w:tc>
          <w:tcPr>
            <w:tcW w:w="1185" w:type="dxa"/>
            <w:shd w:val="clear" w:color="auto" w:fill="auto"/>
            <w:vAlign w:val="center"/>
          </w:tcPr>
          <w:p w14:paraId="29BD1AF5"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sz w:val="20"/>
                <w:szCs w:val="20"/>
                <w:lang w:val="en-GB"/>
              </w:rPr>
              <w:t>1.2</w:t>
            </w:r>
          </w:p>
        </w:tc>
        <w:tc>
          <w:tcPr>
            <w:tcW w:w="900" w:type="dxa"/>
            <w:shd w:val="clear" w:color="auto" w:fill="auto"/>
            <w:vAlign w:val="center"/>
          </w:tcPr>
          <w:p w14:paraId="56C0028B"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0.976</w:t>
            </w:r>
          </w:p>
        </w:tc>
        <w:tc>
          <w:tcPr>
            <w:tcW w:w="1125" w:type="dxa"/>
            <w:shd w:val="clear" w:color="auto" w:fill="auto"/>
            <w:vAlign w:val="center"/>
          </w:tcPr>
          <w:p w14:paraId="1F2E6AA9"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0.137</w:t>
            </w:r>
          </w:p>
        </w:tc>
        <w:tc>
          <w:tcPr>
            <w:tcW w:w="1293" w:type="dxa"/>
            <w:shd w:val="clear" w:color="auto" w:fill="auto"/>
            <w:vAlign w:val="center"/>
          </w:tcPr>
          <w:p w14:paraId="52BE98E7"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2081.691</w:t>
            </w:r>
          </w:p>
        </w:tc>
        <w:tc>
          <w:tcPr>
            <w:tcW w:w="1293" w:type="dxa"/>
            <w:shd w:val="clear" w:color="auto" w:fill="auto"/>
            <w:vAlign w:val="bottom"/>
          </w:tcPr>
          <w:p w14:paraId="74FCC901"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1223.741</w:t>
            </w:r>
          </w:p>
        </w:tc>
        <w:tc>
          <w:tcPr>
            <w:tcW w:w="988" w:type="dxa"/>
            <w:shd w:val="clear" w:color="auto" w:fill="auto"/>
            <w:vAlign w:val="bottom"/>
          </w:tcPr>
          <w:p w14:paraId="20B82B91"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8.316</w:t>
            </w:r>
          </w:p>
        </w:tc>
        <w:tc>
          <w:tcPr>
            <w:tcW w:w="1281" w:type="dxa"/>
            <w:shd w:val="clear" w:color="auto" w:fill="auto"/>
            <w:vAlign w:val="bottom"/>
          </w:tcPr>
          <w:p w14:paraId="546C2B6C"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1.199</w:t>
            </w:r>
          </w:p>
        </w:tc>
        <w:tc>
          <w:tcPr>
            <w:tcW w:w="1281" w:type="dxa"/>
            <w:shd w:val="clear" w:color="auto" w:fill="auto"/>
            <w:vAlign w:val="bottom"/>
          </w:tcPr>
          <w:p w14:paraId="54CAAE97"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1.133</w:t>
            </w:r>
          </w:p>
        </w:tc>
        <w:tc>
          <w:tcPr>
            <w:tcW w:w="1247" w:type="dxa"/>
            <w:shd w:val="clear" w:color="auto" w:fill="auto"/>
            <w:vAlign w:val="bottom"/>
          </w:tcPr>
          <w:p w14:paraId="7E98C752"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0.0361</w:t>
            </w:r>
          </w:p>
        </w:tc>
        <w:tc>
          <w:tcPr>
            <w:tcW w:w="975" w:type="dxa"/>
            <w:shd w:val="clear" w:color="auto" w:fill="auto"/>
            <w:vAlign w:val="bottom"/>
          </w:tcPr>
          <w:p w14:paraId="46238748"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1263.1</w:t>
            </w:r>
          </w:p>
        </w:tc>
        <w:tc>
          <w:tcPr>
            <w:tcW w:w="1114" w:type="dxa"/>
            <w:vAlign w:val="bottom"/>
          </w:tcPr>
          <w:p w14:paraId="5C099D9C"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0.110</w:t>
            </w:r>
          </w:p>
        </w:tc>
        <w:tc>
          <w:tcPr>
            <w:tcW w:w="1368" w:type="dxa"/>
            <w:shd w:val="clear" w:color="auto" w:fill="auto"/>
            <w:vAlign w:val="bottom"/>
          </w:tcPr>
          <w:p w14:paraId="77F05C4F"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0.123</w:t>
            </w:r>
          </w:p>
        </w:tc>
        <w:tc>
          <w:tcPr>
            <w:tcW w:w="1486" w:type="dxa"/>
            <w:shd w:val="clear" w:color="auto" w:fill="auto"/>
            <w:vAlign w:val="bottom"/>
          </w:tcPr>
          <w:p w14:paraId="5B123F74"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0.102</w:t>
            </w:r>
          </w:p>
        </w:tc>
      </w:tr>
      <w:tr w:rsidR="00FA6639" w:rsidRPr="0076465D" w14:paraId="0AD5E338" w14:textId="77777777" w:rsidTr="00FA6639">
        <w:trPr>
          <w:jc w:val="center"/>
        </w:trPr>
        <w:tc>
          <w:tcPr>
            <w:tcW w:w="1185" w:type="dxa"/>
            <w:shd w:val="clear" w:color="auto" w:fill="auto"/>
            <w:vAlign w:val="center"/>
          </w:tcPr>
          <w:p w14:paraId="6F447824"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sz w:val="20"/>
                <w:szCs w:val="20"/>
                <w:lang w:val="en-GB"/>
              </w:rPr>
              <w:t>1.4</w:t>
            </w:r>
          </w:p>
        </w:tc>
        <w:tc>
          <w:tcPr>
            <w:tcW w:w="900" w:type="dxa"/>
            <w:shd w:val="clear" w:color="auto" w:fill="auto"/>
            <w:vAlign w:val="center"/>
          </w:tcPr>
          <w:p w14:paraId="30C202AD"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0.953</w:t>
            </w:r>
          </w:p>
        </w:tc>
        <w:tc>
          <w:tcPr>
            <w:tcW w:w="1125" w:type="dxa"/>
            <w:shd w:val="clear" w:color="auto" w:fill="auto"/>
            <w:vAlign w:val="center"/>
          </w:tcPr>
          <w:p w14:paraId="1DED7B98"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0.139</w:t>
            </w:r>
          </w:p>
        </w:tc>
        <w:tc>
          <w:tcPr>
            <w:tcW w:w="1293" w:type="dxa"/>
            <w:shd w:val="clear" w:color="auto" w:fill="auto"/>
            <w:vAlign w:val="center"/>
          </w:tcPr>
          <w:p w14:paraId="3AAB3A67"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1960.434</w:t>
            </w:r>
          </w:p>
        </w:tc>
        <w:tc>
          <w:tcPr>
            <w:tcW w:w="1293" w:type="dxa"/>
            <w:shd w:val="clear" w:color="auto" w:fill="auto"/>
            <w:vAlign w:val="bottom"/>
          </w:tcPr>
          <w:p w14:paraId="55EC667F"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1187.493</w:t>
            </w:r>
          </w:p>
        </w:tc>
        <w:tc>
          <w:tcPr>
            <w:tcW w:w="988" w:type="dxa"/>
            <w:shd w:val="clear" w:color="auto" w:fill="auto"/>
            <w:vAlign w:val="bottom"/>
          </w:tcPr>
          <w:p w14:paraId="6924F13F"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8.603</w:t>
            </w:r>
          </w:p>
        </w:tc>
        <w:tc>
          <w:tcPr>
            <w:tcW w:w="1281" w:type="dxa"/>
            <w:shd w:val="clear" w:color="auto" w:fill="auto"/>
            <w:vAlign w:val="bottom"/>
          </w:tcPr>
          <w:p w14:paraId="4947F94B"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1.267</w:t>
            </w:r>
          </w:p>
        </w:tc>
        <w:tc>
          <w:tcPr>
            <w:tcW w:w="1281" w:type="dxa"/>
            <w:shd w:val="clear" w:color="auto" w:fill="auto"/>
            <w:vAlign w:val="bottom"/>
          </w:tcPr>
          <w:p w14:paraId="6933924D"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1.222</w:t>
            </w:r>
          </w:p>
        </w:tc>
        <w:tc>
          <w:tcPr>
            <w:tcW w:w="1247" w:type="dxa"/>
            <w:shd w:val="clear" w:color="auto" w:fill="auto"/>
            <w:vAlign w:val="bottom"/>
          </w:tcPr>
          <w:p w14:paraId="7A808EED"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0.0373</w:t>
            </w:r>
          </w:p>
        </w:tc>
        <w:tc>
          <w:tcPr>
            <w:tcW w:w="975" w:type="dxa"/>
            <w:shd w:val="clear" w:color="auto" w:fill="auto"/>
            <w:vAlign w:val="bottom"/>
          </w:tcPr>
          <w:p w14:paraId="30F81D13"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1299.1</w:t>
            </w:r>
          </w:p>
        </w:tc>
        <w:tc>
          <w:tcPr>
            <w:tcW w:w="1114" w:type="dxa"/>
            <w:vAlign w:val="bottom"/>
          </w:tcPr>
          <w:p w14:paraId="398028DC"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0.147</w:t>
            </w:r>
          </w:p>
        </w:tc>
        <w:tc>
          <w:tcPr>
            <w:tcW w:w="1368" w:type="dxa"/>
            <w:shd w:val="clear" w:color="auto" w:fill="auto"/>
            <w:vAlign w:val="bottom"/>
          </w:tcPr>
          <w:p w14:paraId="04AC5A4A"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0.200</w:t>
            </w:r>
          </w:p>
        </w:tc>
        <w:tc>
          <w:tcPr>
            <w:tcW w:w="1486" w:type="dxa"/>
            <w:shd w:val="clear" w:color="auto" w:fill="auto"/>
            <w:vAlign w:val="bottom"/>
          </w:tcPr>
          <w:p w14:paraId="63107E9B"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0.180</w:t>
            </w:r>
          </w:p>
        </w:tc>
      </w:tr>
      <w:tr w:rsidR="00FA6639" w:rsidRPr="0076465D" w14:paraId="42B02E0C" w14:textId="77777777" w:rsidTr="00FA6639">
        <w:trPr>
          <w:jc w:val="center"/>
        </w:trPr>
        <w:tc>
          <w:tcPr>
            <w:tcW w:w="1185" w:type="dxa"/>
            <w:shd w:val="clear" w:color="auto" w:fill="auto"/>
            <w:vAlign w:val="center"/>
          </w:tcPr>
          <w:p w14:paraId="4A7A85D4"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sz w:val="20"/>
                <w:szCs w:val="20"/>
                <w:lang w:val="en-GB"/>
              </w:rPr>
              <w:t>1.6</w:t>
            </w:r>
          </w:p>
        </w:tc>
        <w:tc>
          <w:tcPr>
            <w:tcW w:w="900" w:type="dxa"/>
            <w:shd w:val="clear" w:color="auto" w:fill="auto"/>
            <w:vAlign w:val="center"/>
          </w:tcPr>
          <w:p w14:paraId="596CEF7B"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0.931</w:t>
            </w:r>
          </w:p>
        </w:tc>
        <w:tc>
          <w:tcPr>
            <w:tcW w:w="1125" w:type="dxa"/>
            <w:shd w:val="clear" w:color="auto" w:fill="auto"/>
            <w:vAlign w:val="center"/>
          </w:tcPr>
          <w:p w14:paraId="432C16E1"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0.141</w:t>
            </w:r>
          </w:p>
        </w:tc>
        <w:tc>
          <w:tcPr>
            <w:tcW w:w="1293" w:type="dxa"/>
            <w:shd w:val="clear" w:color="auto" w:fill="auto"/>
            <w:vAlign w:val="center"/>
          </w:tcPr>
          <w:p w14:paraId="0D767D60"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1849.446</w:t>
            </w:r>
          </w:p>
        </w:tc>
        <w:tc>
          <w:tcPr>
            <w:tcW w:w="1293" w:type="dxa"/>
            <w:shd w:val="clear" w:color="auto" w:fill="auto"/>
            <w:vAlign w:val="bottom"/>
          </w:tcPr>
          <w:p w14:paraId="15B471DE"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1177.484</w:t>
            </w:r>
          </w:p>
        </w:tc>
        <w:tc>
          <w:tcPr>
            <w:tcW w:w="988" w:type="dxa"/>
            <w:shd w:val="clear" w:color="auto" w:fill="auto"/>
            <w:vAlign w:val="bottom"/>
          </w:tcPr>
          <w:p w14:paraId="468108A5"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9.235</w:t>
            </w:r>
          </w:p>
        </w:tc>
        <w:tc>
          <w:tcPr>
            <w:tcW w:w="1281" w:type="dxa"/>
            <w:shd w:val="clear" w:color="auto" w:fill="auto"/>
            <w:vAlign w:val="bottom"/>
          </w:tcPr>
          <w:p w14:paraId="5F358838"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1.316</w:t>
            </w:r>
          </w:p>
        </w:tc>
        <w:tc>
          <w:tcPr>
            <w:tcW w:w="1281" w:type="dxa"/>
            <w:shd w:val="clear" w:color="auto" w:fill="auto"/>
            <w:vAlign w:val="bottom"/>
          </w:tcPr>
          <w:p w14:paraId="23B7A3DD"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1.283</w:t>
            </w:r>
          </w:p>
        </w:tc>
        <w:tc>
          <w:tcPr>
            <w:tcW w:w="1247" w:type="dxa"/>
            <w:shd w:val="clear" w:color="auto" w:fill="auto"/>
            <w:vAlign w:val="bottom"/>
          </w:tcPr>
          <w:p w14:paraId="57160EC1"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0.0385</w:t>
            </w:r>
          </w:p>
        </w:tc>
        <w:tc>
          <w:tcPr>
            <w:tcW w:w="975" w:type="dxa"/>
            <w:shd w:val="clear" w:color="auto" w:fill="auto"/>
            <w:vAlign w:val="bottom"/>
          </w:tcPr>
          <w:p w14:paraId="0440E82B"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1333.5</w:t>
            </w:r>
          </w:p>
        </w:tc>
        <w:tc>
          <w:tcPr>
            <w:tcW w:w="1114" w:type="dxa"/>
            <w:vAlign w:val="bottom"/>
          </w:tcPr>
          <w:p w14:paraId="49177C3B"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0.201</w:t>
            </w:r>
          </w:p>
        </w:tc>
        <w:tc>
          <w:tcPr>
            <w:tcW w:w="1368" w:type="dxa"/>
            <w:shd w:val="clear" w:color="auto" w:fill="auto"/>
            <w:vAlign w:val="bottom"/>
          </w:tcPr>
          <w:p w14:paraId="2505CFA2"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0.319</w:t>
            </w:r>
          </w:p>
        </w:tc>
        <w:tc>
          <w:tcPr>
            <w:tcW w:w="1486" w:type="dxa"/>
            <w:shd w:val="clear" w:color="auto" w:fill="auto"/>
            <w:vAlign w:val="bottom"/>
          </w:tcPr>
          <w:p w14:paraId="6AFB386A"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0.298</w:t>
            </w:r>
          </w:p>
        </w:tc>
      </w:tr>
      <w:tr w:rsidR="00FA6639" w:rsidRPr="0076465D" w14:paraId="50C2AE8B" w14:textId="77777777" w:rsidTr="00FA6639">
        <w:trPr>
          <w:jc w:val="center"/>
        </w:trPr>
        <w:tc>
          <w:tcPr>
            <w:tcW w:w="1185" w:type="dxa"/>
            <w:shd w:val="clear" w:color="auto" w:fill="auto"/>
            <w:vAlign w:val="center"/>
          </w:tcPr>
          <w:p w14:paraId="7BE35FCB"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sz w:val="20"/>
                <w:szCs w:val="20"/>
                <w:lang w:val="en-GB"/>
              </w:rPr>
              <w:t>1.8</w:t>
            </w:r>
          </w:p>
        </w:tc>
        <w:tc>
          <w:tcPr>
            <w:tcW w:w="900" w:type="dxa"/>
            <w:shd w:val="clear" w:color="auto" w:fill="auto"/>
            <w:vAlign w:val="center"/>
          </w:tcPr>
          <w:p w14:paraId="5CDEDBFD"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0.912</w:t>
            </w:r>
          </w:p>
        </w:tc>
        <w:tc>
          <w:tcPr>
            <w:tcW w:w="1125" w:type="dxa"/>
            <w:shd w:val="clear" w:color="auto" w:fill="auto"/>
            <w:vAlign w:val="center"/>
          </w:tcPr>
          <w:p w14:paraId="6CAA72D1"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0.143</w:t>
            </w:r>
          </w:p>
        </w:tc>
        <w:tc>
          <w:tcPr>
            <w:tcW w:w="1293" w:type="dxa"/>
            <w:shd w:val="clear" w:color="auto" w:fill="auto"/>
            <w:vAlign w:val="center"/>
          </w:tcPr>
          <w:p w14:paraId="6203AA12"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1748.336</w:t>
            </w:r>
          </w:p>
        </w:tc>
        <w:tc>
          <w:tcPr>
            <w:tcW w:w="1293" w:type="dxa"/>
            <w:shd w:val="clear" w:color="auto" w:fill="auto"/>
            <w:vAlign w:val="bottom"/>
          </w:tcPr>
          <w:p w14:paraId="41A04EFA"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1177.621</w:t>
            </w:r>
          </w:p>
        </w:tc>
        <w:tc>
          <w:tcPr>
            <w:tcW w:w="988" w:type="dxa"/>
            <w:shd w:val="clear" w:color="auto" w:fill="auto"/>
            <w:vAlign w:val="bottom"/>
          </w:tcPr>
          <w:p w14:paraId="3E02AFE0"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10.165</w:t>
            </w:r>
          </w:p>
        </w:tc>
        <w:tc>
          <w:tcPr>
            <w:tcW w:w="1281" w:type="dxa"/>
            <w:shd w:val="clear" w:color="auto" w:fill="auto"/>
            <w:vAlign w:val="bottom"/>
          </w:tcPr>
          <w:p w14:paraId="0822032A"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1.353</w:t>
            </w:r>
          </w:p>
        </w:tc>
        <w:tc>
          <w:tcPr>
            <w:tcW w:w="1281" w:type="dxa"/>
            <w:shd w:val="clear" w:color="auto" w:fill="auto"/>
            <w:vAlign w:val="bottom"/>
          </w:tcPr>
          <w:p w14:paraId="1BE00D1F"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1.329</w:t>
            </w:r>
          </w:p>
        </w:tc>
        <w:tc>
          <w:tcPr>
            <w:tcW w:w="1247" w:type="dxa"/>
            <w:shd w:val="clear" w:color="auto" w:fill="auto"/>
            <w:vAlign w:val="bottom"/>
          </w:tcPr>
          <w:p w14:paraId="7D640DD6"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0.0395</w:t>
            </w:r>
          </w:p>
        </w:tc>
        <w:tc>
          <w:tcPr>
            <w:tcW w:w="975" w:type="dxa"/>
            <w:shd w:val="clear" w:color="auto" w:fill="auto"/>
            <w:vAlign w:val="bottom"/>
          </w:tcPr>
          <w:p w14:paraId="0273D810"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1366.8</w:t>
            </w:r>
          </w:p>
        </w:tc>
        <w:tc>
          <w:tcPr>
            <w:tcW w:w="1114" w:type="dxa"/>
            <w:vAlign w:val="bottom"/>
          </w:tcPr>
          <w:p w14:paraId="3134811B"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0.269</w:t>
            </w:r>
          </w:p>
        </w:tc>
        <w:tc>
          <w:tcPr>
            <w:tcW w:w="1368" w:type="dxa"/>
            <w:shd w:val="clear" w:color="auto" w:fill="auto"/>
            <w:vAlign w:val="bottom"/>
          </w:tcPr>
          <w:p w14:paraId="4649B17E"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0.497</w:t>
            </w:r>
          </w:p>
        </w:tc>
        <w:tc>
          <w:tcPr>
            <w:tcW w:w="1486" w:type="dxa"/>
            <w:shd w:val="clear" w:color="auto" w:fill="auto"/>
            <w:vAlign w:val="bottom"/>
          </w:tcPr>
          <w:p w14:paraId="142B0099"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0.474</w:t>
            </w:r>
          </w:p>
        </w:tc>
      </w:tr>
    </w:tbl>
    <w:p w14:paraId="57AEF6D7" w14:textId="77777777" w:rsidR="006D611E" w:rsidRPr="0076465D" w:rsidRDefault="006D611E" w:rsidP="006D611E">
      <w:pPr>
        <w:widowControl/>
        <w:rPr>
          <w:rFonts w:ascii="Calibri" w:hAnsi="Calibri" w:cs="Calibri"/>
          <w:sz w:val="24"/>
          <w:szCs w:val="24"/>
          <w:lang w:val="en-GB"/>
        </w:rPr>
      </w:pPr>
    </w:p>
    <w:p w14:paraId="6E4088F8" w14:textId="77777777" w:rsidR="00D33DF8" w:rsidRPr="0076465D" w:rsidRDefault="00D33DF8" w:rsidP="006D611E">
      <w:pPr>
        <w:widowControl/>
        <w:rPr>
          <w:rFonts w:ascii="Calibri" w:hAnsi="Calibri" w:cs="Calibri"/>
          <w:sz w:val="24"/>
          <w:szCs w:val="24"/>
          <w:lang w:val="en-GB"/>
        </w:rPr>
      </w:pPr>
    </w:p>
    <w:p w14:paraId="3CD37D64" w14:textId="77777777" w:rsidR="00D33DF8" w:rsidRPr="0076465D" w:rsidRDefault="00D33DF8" w:rsidP="006D611E">
      <w:pPr>
        <w:widowControl/>
        <w:rPr>
          <w:rFonts w:ascii="Calibri" w:hAnsi="Calibri" w:cs="Calibri"/>
          <w:sz w:val="24"/>
          <w:szCs w:val="24"/>
          <w:lang w:val="en-GB"/>
        </w:rPr>
      </w:pPr>
    </w:p>
    <w:p w14:paraId="187E435E" w14:textId="77777777" w:rsidR="00D33DF8" w:rsidRPr="0076465D" w:rsidRDefault="00D33DF8" w:rsidP="006D611E">
      <w:pPr>
        <w:widowControl/>
        <w:rPr>
          <w:rFonts w:ascii="Calibri" w:hAnsi="Calibri" w:cs="Calibri"/>
          <w:sz w:val="24"/>
          <w:szCs w:val="24"/>
          <w:lang w:val="en-GB"/>
        </w:rPr>
      </w:pPr>
    </w:p>
    <w:p w14:paraId="3EEB1F0D" w14:textId="77777777" w:rsidR="00D33DF8" w:rsidRPr="0076465D" w:rsidRDefault="00D33DF8" w:rsidP="006D611E">
      <w:pPr>
        <w:widowControl/>
        <w:rPr>
          <w:rFonts w:ascii="Calibri" w:hAnsi="Calibri" w:cs="Calibri"/>
          <w:sz w:val="24"/>
          <w:szCs w:val="24"/>
          <w:lang w:val="en-GB"/>
        </w:rPr>
      </w:pPr>
    </w:p>
    <w:p w14:paraId="5D130E83" w14:textId="77777777" w:rsidR="00D33DF8" w:rsidRPr="0076465D" w:rsidRDefault="00D33DF8" w:rsidP="006D611E">
      <w:pPr>
        <w:widowControl/>
        <w:rPr>
          <w:rFonts w:ascii="Calibri" w:hAnsi="Calibri" w:cs="Calibri"/>
          <w:sz w:val="24"/>
          <w:szCs w:val="24"/>
          <w:lang w:val="en-GB"/>
        </w:rPr>
      </w:pPr>
    </w:p>
    <w:p w14:paraId="3F209ACC" w14:textId="77777777" w:rsidR="00D33DF8" w:rsidRPr="0076465D" w:rsidRDefault="00D33DF8" w:rsidP="006D611E">
      <w:pPr>
        <w:widowControl/>
        <w:rPr>
          <w:rFonts w:ascii="Calibri" w:hAnsi="Calibri" w:cs="Calibri"/>
          <w:sz w:val="24"/>
          <w:szCs w:val="24"/>
          <w:lang w:val="en-GB"/>
        </w:rPr>
      </w:pPr>
    </w:p>
    <w:p w14:paraId="60DF4A77" w14:textId="77777777" w:rsidR="00D33DF8" w:rsidRPr="0076465D" w:rsidRDefault="00D33DF8" w:rsidP="00D33DF8">
      <w:pPr>
        <w:rPr>
          <w:rFonts w:ascii="Calibri" w:hAnsi="Calibri" w:cs="Calibri"/>
          <w:sz w:val="24"/>
          <w:szCs w:val="24"/>
          <w:lang w:val="en-GB"/>
        </w:rPr>
      </w:pPr>
    </w:p>
    <w:p w14:paraId="7138A692" w14:textId="77777777" w:rsidR="002716F8" w:rsidRPr="0076465D" w:rsidRDefault="002716F8" w:rsidP="00D33DF8">
      <w:pPr>
        <w:rPr>
          <w:rFonts w:ascii="Calibri" w:hAnsi="Calibri" w:cs="Calibri"/>
          <w:sz w:val="24"/>
          <w:szCs w:val="24"/>
          <w:lang w:val="en-GB"/>
        </w:rPr>
      </w:pPr>
    </w:p>
    <w:p w14:paraId="255B2C19" w14:textId="77777777" w:rsidR="00C97A38" w:rsidRPr="0076465D" w:rsidRDefault="00C97A38" w:rsidP="00365643">
      <w:pPr>
        <w:widowControl/>
        <w:rPr>
          <w:rFonts w:ascii="Calibri" w:hAnsi="Calibri" w:cs="Calibri"/>
          <w:sz w:val="24"/>
          <w:szCs w:val="24"/>
          <w:lang w:val="en-GB"/>
        </w:rPr>
      </w:pPr>
      <w:r w:rsidRPr="0076465D">
        <w:rPr>
          <w:rFonts w:ascii="Calibri" w:hAnsi="Calibri" w:cs="Calibri"/>
          <w:sz w:val="24"/>
          <w:szCs w:val="24"/>
          <w:lang w:val="en-GB"/>
        </w:rPr>
        <w:t>Properties of the mixtures for</w:t>
      </w:r>
      <w:r w:rsidR="00897BCB" w:rsidRPr="0076465D">
        <w:rPr>
          <w:rFonts w:ascii="Calibri" w:hAnsi="Calibri" w:cs="Calibri"/>
          <w:sz w:val="24"/>
          <w:szCs w:val="24"/>
          <w:lang w:val="en-GB"/>
        </w:rPr>
        <w:t xml:space="preserve"> the</w:t>
      </w:r>
      <w:r w:rsidRPr="0076465D">
        <w:rPr>
          <w:rFonts w:ascii="Calibri" w:hAnsi="Calibri" w:cs="Calibri"/>
          <w:sz w:val="24"/>
          <w:szCs w:val="24"/>
          <w:lang w:val="en-GB"/>
        </w:rPr>
        <w:t xml:space="preserve"> theoretical evaluation of the Markstein length at 0.5 MPa</w:t>
      </w:r>
    </w:p>
    <w:tbl>
      <w:tblPr>
        <w:tblW w:w="153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6"/>
        <w:gridCol w:w="900"/>
        <w:gridCol w:w="1103"/>
        <w:gridCol w:w="1293"/>
        <w:gridCol w:w="1293"/>
        <w:gridCol w:w="1048"/>
        <w:gridCol w:w="1242"/>
        <w:gridCol w:w="1280"/>
        <w:gridCol w:w="1247"/>
        <w:gridCol w:w="975"/>
        <w:gridCol w:w="1021"/>
        <w:gridCol w:w="1336"/>
        <w:gridCol w:w="1438"/>
      </w:tblGrid>
      <w:tr w:rsidR="00FA6639" w:rsidRPr="0076465D" w14:paraId="0685F268" w14:textId="77777777" w:rsidTr="00FA6639">
        <w:trPr>
          <w:jc w:val="center"/>
        </w:trPr>
        <w:tc>
          <w:tcPr>
            <w:tcW w:w="1186" w:type="dxa"/>
            <w:shd w:val="clear" w:color="auto" w:fill="auto"/>
            <w:vAlign w:val="center"/>
          </w:tcPr>
          <w:p w14:paraId="35B774B4"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sz w:val="20"/>
                <w:szCs w:val="20"/>
                <w:lang w:val="en-GB"/>
              </w:rPr>
              <w:t xml:space="preserve">Equivalence ratio, </w:t>
            </w:r>
            <w:r w:rsidRPr="0076465D">
              <w:rPr>
                <w:rFonts w:ascii="Times New Roman" w:hAnsi="Times New Roman"/>
                <w:i/>
                <w:iCs/>
                <w:sz w:val="20"/>
                <w:szCs w:val="20"/>
                <w:lang w:val="en-GB"/>
              </w:rPr>
              <w:t>ϕ</w:t>
            </w:r>
            <w:r w:rsidRPr="0076465D">
              <w:rPr>
                <w:rFonts w:ascii="Calibri" w:hAnsi="Calibri" w:cs="Calibri"/>
                <w:sz w:val="20"/>
                <w:szCs w:val="20"/>
                <w:lang w:val="en-GB"/>
              </w:rPr>
              <w:t xml:space="preserve"> [-]</w:t>
            </w:r>
          </w:p>
        </w:tc>
        <w:tc>
          <w:tcPr>
            <w:tcW w:w="900" w:type="dxa"/>
            <w:shd w:val="clear" w:color="auto" w:fill="auto"/>
            <w:vAlign w:val="center"/>
          </w:tcPr>
          <w:p w14:paraId="5A04EB04"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sz w:val="20"/>
                <w:szCs w:val="20"/>
                <w:lang w:val="en-GB"/>
              </w:rPr>
              <w:t xml:space="preserve">Unburnt density, </w:t>
            </w:r>
            <w:r w:rsidRPr="0076465D">
              <w:rPr>
                <w:rFonts w:ascii="Calibri" w:hAnsi="Calibri" w:cs="Calibri"/>
                <w:i/>
                <w:iCs/>
                <w:sz w:val="20"/>
                <w:szCs w:val="20"/>
                <w:lang w:val="en-GB"/>
              </w:rPr>
              <w:t>ρ</w:t>
            </w:r>
            <w:r w:rsidRPr="0076465D">
              <w:rPr>
                <w:rFonts w:ascii="Calibri" w:hAnsi="Calibri" w:cs="Calibri"/>
                <w:i/>
                <w:iCs/>
                <w:sz w:val="20"/>
                <w:szCs w:val="20"/>
                <w:vertAlign w:val="subscript"/>
                <w:lang w:val="en-GB"/>
              </w:rPr>
              <w:t>u</w:t>
            </w:r>
            <w:r w:rsidRPr="0076465D">
              <w:rPr>
                <w:rFonts w:ascii="Calibri" w:hAnsi="Calibri" w:cs="Calibri"/>
                <w:sz w:val="20"/>
                <w:szCs w:val="20"/>
                <w:lang w:val="en-GB"/>
              </w:rPr>
              <w:t xml:space="preserve"> [kg/m</w:t>
            </w:r>
            <w:r w:rsidRPr="0076465D">
              <w:rPr>
                <w:rFonts w:ascii="Calibri" w:hAnsi="Calibri" w:cs="Calibri"/>
                <w:sz w:val="20"/>
                <w:szCs w:val="20"/>
                <w:vertAlign w:val="superscript"/>
                <w:lang w:val="en-GB"/>
              </w:rPr>
              <w:t>3</w:t>
            </w:r>
            <w:r w:rsidRPr="0076465D">
              <w:rPr>
                <w:rFonts w:ascii="Calibri" w:hAnsi="Calibri" w:cs="Calibri"/>
                <w:sz w:val="20"/>
                <w:szCs w:val="20"/>
                <w:lang w:val="en-GB"/>
              </w:rPr>
              <w:t>]</w:t>
            </w:r>
          </w:p>
        </w:tc>
        <w:tc>
          <w:tcPr>
            <w:tcW w:w="1124" w:type="dxa"/>
            <w:shd w:val="clear" w:color="auto" w:fill="auto"/>
            <w:vAlign w:val="center"/>
          </w:tcPr>
          <w:p w14:paraId="09B8D930"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sz w:val="20"/>
                <w:szCs w:val="20"/>
                <w:lang w:val="en-GB"/>
              </w:rPr>
              <w:t xml:space="preserve">Burned gas density, </w:t>
            </w:r>
            <w:r w:rsidRPr="0076465D">
              <w:rPr>
                <w:rFonts w:ascii="Calibri" w:hAnsi="Calibri" w:cs="Calibri"/>
                <w:i/>
                <w:iCs/>
                <w:sz w:val="20"/>
                <w:szCs w:val="20"/>
                <w:lang w:val="en-GB"/>
              </w:rPr>
              <w:t>ρ</w:t>
            </w:r>
            <w:r w:rsidRPr="0076465D">
              <w:rPr>
                <w:rFonts w:ascii="Calibri" w:hAnsi="Calibri" w:cs="Calibri"/>
                <w:i/>
                <w:iCs/>
                <w:sz w:val="20"/>
                <w:szCs w:val="20"/>
                <w:vertAlign w:val="subscript"/>
                <w:lang w:val="en-GB"/>
              </w:rPr>
              <w:t>b</w:t>
            </w:r>
            <w:r w:rsidRPr="0076465D">
              <w:rPr>
                <w:rFonts w:ascii="Calibri" w:hAnsi="Calibri" w:cs="Calibri"/>
                <w:sz w:val="20"/>
                <w:szCs w:val="20"/>
                <w:vertAlign w:val="subscript"/>
                <w:lang w:val="en-GB"/>
              </w:rPr>
              <w:t xml:space="preserve"> </w:t>
            </w:r>
            <w:r w:rsidRPr="0076465D">
              <w:rPr>
                <w:rFonts w:ascii="Calibri" w:hAnsi="Calibri" w:cs="Calibri"/>
                <w:sz w:val="20"/>
                <w:szCs w:val="20"/>
                <w:lang w:val="en-GB"/>
              </w:rPr>
              <w:t>[kg/m</w:t>
            </w:r>
            <w:r w:rsidRPr="0076465D">
              <w:rPr>
                <w:rFonts w:ascii="Calibri" w:hAnsi="Calibri" w:cs="Calibri"/>
                <w:sz w:val="20"/>
                <w:szCs w:val="20"/>
                <w:vertAlign w:val="superscript"/>
                <w:lang w:val="en-GB"/>
              </w:rPr>
              <w:t>3</w:t>
            </w:r>
            <w:r w:rsidRPr="0076465D">
              <w:rPr>
                <w:rFonts w:ascii="Calibri" w:hAnsi="Calibri" w:cs="Calibri"/>
                <w:sz w:val="20"/>
                <w:szCs w:val="20"/>
                <w:lang w:val="en-GB"/>
              </w:rPr>
              <w:t>]</w:t>
            </w:r>
          </w:p>
        </w:tc>
        <w:tc>
          <w:tcPr>
            <w:tcW w:w="1293" w:type="dxa"/>
            <w:shd w:val="clear" w:color="auto" w:fill="auto"/>
            <w:vAlign w:val="center"/>
          </w:tcPr>
          <w:p w14:paraId="1370CD06"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sz w:val="20"/>
                <w:szCs w:val="20"/>
                <w:lang w:val="en-GB"/>
              </w:rPr>
              <w:t xml:space="preserve">Adiabatic flame temperature, </w:t>
            </w:r>
            <w:r w:rsidRPr="0076465D">
              <w:rPr>
                <w:rFonts w:ascii="Calibri" w:hAnsi="Calibri" w:cs="Calibri"/>
                <w:i/>
                <w:iCs/>
                <w:sz w:val="20"/>
                <w:szCs w:val="20"/>
                <w:lang w:val="en-GB"/>
              </w:rPr>
              <w:t>T</w:t>
            </w:r>
            <w:r w:rsidRPr="0076465D">
              <w:rPr>
                <w:rFonts w:ascii="Calibri" w:hAnsi="Calibri" w:cs="Calibri"/>
                <w:i/>
                <w:iCs/>
                <w:sz w:val="20"/>
                <w:szCs w:val="20"/>
                <w:vertAlign w:val="subscript"/>
                <w:lang w:val="en-GB"/>
              </w:rPr>
              <w:t>b</w:t>
            </w:r>
            <w:r w:rsidRPr="0076465D">
              <w:rPr>
                <w:rFonts w:ascii="Calibri" w:hAnsi="Calibri" w:cs="Calibri"/>
                <w:sz w:val="20"/>
                <w:szCs w:val="20"/>
                <w:lang w:val="en-GB"/>
              </w:rPr>
              <w:t xml:space="preserve"> [K]</w:t>
            </w:r>
          </w:p>
        </w:tc>
        <w:tc>
          <w:tcPr>
            <w:tcW w:w="1293" w:type="dxa"/>
            <w:shd w:val="clear" w:color="auto" w:fill="auto"/>
            <w:vAlign w:val="center"/>
          </w:tcPr>
          <w:p w14:paraId="697616B3"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 xml:space="preserve">Inner layer temperature, </w:t>
            </w:r>
            <w:r w:rsidRPr="0076465D">
              <w:rPr>
                <w:rFonts w:ascii="Calibri" w:hAnsi="Calibri" w:cs="Calibri"/>
                <w:i/>
                <w:iCs/>
                <w:color w:val="000000"/>
                <w:sz w:val="20"/>
                <w:szCs w:val="20"/>
              </w:rPr>
              <w:t>T</w:t>
            </w:r>
            <w:r w:rsidRPr="0076465D">
              <w:rPr>
                <w:rFonts w:ascii="Calibri" w:hAnsi="Calibri" w:cs="Calibri"/>
                <w:i/>
                <w:iCs/>
                <w:color w:val="000000"/>
                <w:sz w:val="20"/>
                <w:szCs w:val="20"/>
                <w:vertAlign w:val="superscript"/>
              </w:rPr>
              <w:t>0</w:t>
            </w:r>
            <w:r w:rsidRPr="0076465D">
              <w:rPr>
                <w:rFonts w:ascii="Calibri" w:hAnsi="Calibri" w:cs="Calibri"/>
                <w:color w:val="000000"/>
                <w:sz w:val="20"/>
                <w:szCs w:val="20"/>
              </w:rPr>
              <w:t xml:space="preserve"> [K]</w:t>
            </w:r>
          </w:p>
        </w:tc>
        <w:tc>
          <w:tcPr>
            <w:tcW w:w="1053" w:type="dxa"/>
            <w:shd w:val="clear" w:color="auto" w:fill="auto"/>
            <w:vAlign w:val="center"/>
          </w:tcPr>
          <w:p w14:paraId="7251C1B7"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 xml:space="preserve">Zeldovich number, </w:t>
            </w:r>
            <w:r w:rsidRPr="0076465D">
              <w:rPr>
                <w:rFonts w:ascii="Calibri" w:hAnsi="Calibri" w:cs="Calibri"/>
                <w:i/>
                <w:iCs/>
                <w:color w:val="000000"/>
                <w:sz w:val="20"/>
                <w:szCs w:val="20"/>
              </w:rPr>
              <w:t>Ze</w:t>
            </w:r>
            <w:r w:rsidRPr="0076465D">
              <w:rPr>
                <w:rFonts w:ascii="Calibri" w:hAnsi="Calibri" w:cs="Calibri"/>
                <w:color w:val="000000"/>
                <w:sz w:val="20"/>
                <w:szCs w:val="20"/>
              </w:rPr>
              <w:t xml:space="preserve"> </w:t>
            </w:r>
            <w:r w:rsidRPr="0076465D">
              <w:rPr>
                <w:rFonts w:ascii="Calibri" w:hAnsi="Calibri" w:cs="Calibri"/>
                <w:sz w:val="20"/>
                <w:szCs w:val="20"/>
                <w:lang w:val="en-GB"/>
              </w:rPr>
              <w:t>[-]</w:t>
            </w:r>
          </w:p>
        </w:tc>
        <w:tc>
          <w:tcPr>
            <w:tcW w:w="1263" w:type="dxa"/>
            <w:shd w:val="clear" w:color="auto" w:fill="auto"/>
            <w:vAlign w:val="center"/>
          </w:tcPr>
          <w:p w14:paraId="458190E0"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 xml:space="preserve">Effective Lewis number (volume), </w:t>
            </w:r>
            <w:r w:rsidRPr="0076465D">
              <w:rPr>
                <w:rFonts w:ascii="Calibri" w:hAnsi="Calibri" w:cs="Calibri"/>
                <w:i/>
                <w:iCs/>
                <w:sz w:val="20"/>
                <w:szCs w:val="20"/>
                <w:lang w:val="en-GB"/>
              </w:rPr>
              <w:t>Le</w:t>
            </w:r>
            <w:r w:rsidRPr="0076465D">
              <w:rPr>
                <w:rFonts w:ascii="Calibri" w:hAnsi="Calibri" w:cs="Calibri"/>
                <w:i/>
                <w:iCs/>
                <w:sz w:val="20"/>
                <w:szCs w:val="20"/>
                <w:vertAlign w:val="subscript"/>
                <w:lang w:val="en-GB"/>
              </w:rPr>
              <w:t>eff</w:t>
            </w:r>
            <w:r w:rsidRPr="0076465D">
              <w:rPr>
                <w:rFonts w:ascii="Calibri" w:hAnsi="Calibri" w:cs="Calibri"/>
                <w:i/>
                <w:iCs/>
                <w:sz w:val="20"/>
                <w:szCs w:val="20"/>
                <w:lang w:val="en-GB"/>
              </w:rPr>
              <w:t xml:space="preserve"> </w:t>
            </w:r>
            <w:r w:rsidRPr="0076465D">
              <w:rPr>
                <w:rFonts w:ascii="Calibri" w:hAnsi="Calibri" w:cs="Calibri"/>
                <w:sz w:val="20"/>
                <w:szCs w:val="20"/>
                <w:lang w:val="en-GB"/>
              </w:rPr>
              <w:t>(volume) [-]</w:t>
            </w:r>
          </w:p>
        </w:tc>
        <w:tc>
          <w:tcPr>
            <w:tcW w:w="1295" w:type="dxa"/>
            <w:shd w:val="clear" w:color="auto" w:fill="auto"/>
            <w:vAlign w:val="center"/>
          </w:tcPr>
          <w:p w14:paraId="169FC3E9"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 xml:space="preserve">Effective Lewis number (diffusion), </w:t>
            </w:r>
            <w:r w:rsidRPr="0076465D">
              <w:rPr>
                <w:rFonts w:ascii="Calibri" w:hAnsi="Calibri" w:cs="Calibri"/>
                <w:i/>
                <w:iCs/>
                <w:sz w:val="20"/>
                <w:szCs w:val="20"/>
                <w:lang w:val="en-GB"/>
              </w:rPr>
              <w:t>Le</w:t>
            </w:r>
            <w:r w:rsidRPr="0076465D">
              <w:rPr>
                <w:rFonts w:ascii="Calibri" w:hAnsi="Calibri" w:cs="Calibri"/>
                <w:i/>
                <w:iCs/>
                <w:sz w:val="20"/>
                <w:szCs w:val="20"/>
                <w:vertAlign w:val="subscript"/>
                <w:lang w:val="en-GB"/>
              </w:rPr>
              <w:t>eff</w:t>
            </w:r>
            <w:r w:rsidRPr="0076465D">
              <w:rPr>
                <w:rFonts w:ascii="Calibri" w:hAnsi="Calibri" w:cs="Calibri"/>
                <w:sz w:val="20"/>
                <w:szCs w:val="20"/>
                <w:lang w:val="en-GB"/>
              </w:rPr>
              <w:t xml:space="preserve"> (diffusion) [-]</w:t>
            </w:r>
          </w:p>
        </w:tc>
        <w:tc>
          <w:tcPr>
            <w:tcW w:w="1247" w:type="dxa"/>
            <w:shd w:val="clear" w:color="auto" w:fill="auto"/>
            <w:vAlign w:val="center"/>
          </w:tcPr>
          <w:p w14:paraId="0A2B6FA7"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 xml:space="preserve">Thermal conductivity, </w:t>
            </w:r>
            <w:r w:rsidRPr="0076465D">
              <w:rPr>
                <w:rFonts w:ascii="Calibri" w:hAnsi="Calibri" w:cs="Calibri"/>
                <w:i/>
                <w:iCs/>
                <w:sz w:val="20"/>
                <w:szCs w:val="20"/>
                <w:lang w:val="en-GB"/>
              </w:rPr>
              <w:t xml:space="preserve">λ </w:t>
            </w:r>
            <w:r w:rsidRPr="0076465D">
              <w:rPr>
                <w:rFonts w:ascii="Calibri" w:hAnsi="Calibri" w:cs="Calibri"/>
                <w:sz w:val="20"/>
                <w:szCs w:val="20"/>
                <w:lang w:val="en-GB"/>
              </w:rPr>
              <w:t>[W/(mK)]</w:t>
            </w:r>
          </w:p>
        </w:tc>
        <w:tc>
          <w:tcPr>
            <w:tcW w:w="975" w:type="dxa"/>
            <w:shd w:val="clear" w:color="auto" w:fill="auto"/>
            <w:vAlign w:val="center"/>
          </w:tcPr>
          <w:p w14:paraId="3F672160"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 xml:space="preserve">Specific heat capacity, </w:t>
            </w:r>
            <w:r w:rsidRPr="0076465D">
              <w:rPr>
                <w:rFonts w:ascii="Calibri" w:hAnsi="Calibri" w:cs="Calibri"/>
                <w:i/>
                <w:iCs/>
                <w:sz w:val="20"/>
                <w:szCs w:val="20"/>
                <w:lang w:val="en-GB"/>
              </w:rPr>
              <w:t>c</w:t>
            </w:r>
            <w:r w:rsidRPr="0076465D">
              <w:rPr>
                <w:rFonts w:ascii="Calibri" w:hAnsi="Calibri" w:cs="Calibri"/>
                <w:i/>
                <w:iCs/>
                <w:sz w:val="20"/>
                <w:szCs w:val="20"/>
                <w:vertAlign w:val="subscript"/>
                <w:lang w:val="en-GB"/>
              </w:rPr>
              <w:t>p</w:t>
            </w:r>
            <w:r w:rsidRPr="0076465D">
              <w:rPr>
                <w:rFonts w:ascii="Calibri" w:hAnsi="Calibri" w:cs="Calibri"/>
                <w:sz w:val="20"/>
                <w:szCs w:val="20"/>
                <w:vertAlign w:val="subscript"/>
                <w:lang w:val="en-GB"/>
              </w:rPr>
              <w:t xml:space="preserve"> </w:t>
            </w:r>
            <w:r w:rsidRPr="0076465D">
              <w:rPr>
                <w:rFonts w:ascii="Calibri" w:hAnsi="Calibri" w:cs="Calibri"/>
                <w:sz w:val="20"/>
                <w:szCs w:val="20"/>
                <w:lang w:val="en-GB"/>
              </w:rPr>
              <w:t>[J/(kg/K)]</w:t>
            </w:r>
          </w:p>
        </w:tc>
        <w:tc>
          <w:tcPr>
            <w:tcW w:w="916" w:type="dxa"/>
            <w:vAlign w:val="center"/>
          </w:tcPr>
          <w:p w14:paraId="72783331"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 xml:space="preserve">Preheat zone thickness, </w:t>
            </w:r>
            <w:r w:rsidRPr="0076465D">
              <w:rPr>
                <w:rFonts w:ascii="Calibri" w:hAnsi="Calibri" w:cs="Calibri"/>
                <w:i/>
                <w:iCs/>
                <w:color w:val="000000"/>
                <w:sz w:val="20"/>
                <w:szCs w:val="20"/>
              </w:rPr>
              <w:t>δ</w:t>
            </w:r>
            <w:r w:rsidRPr="0076465D">
              <w:rPr>
                <w:rFonts w:ascii="Calibri" w:hAnsi="Calibri" w:cs="Calibri"/>
                <w:i/>
                <w:iCs/>
                <w:color w:val="000000"/>
                <w:sz w:val="20"/>
                <w:szCs w:val="20"/>
                <w:vertAlign w:val="subscript"/>
              </w:rPr>
              <w:t>l</w:t>
            </w:r>
            <w:r w:rsidRPr="0076465D">
              <w:rPr>
                <w:rFonts w:ascii="Calibri" w:hAnsi="Calibri" w:cs="Calibri"/>
                <w:color w:val="000000"/>
                <w:sz w:val="20"/>
                <w:szCs w:val="20"/>
              </w:rPr>
              <w:t xml:space="preserve"> [mm]</w:t>
            </w:r>
          </w:p>
        </w:tc>
        <w:tc>
          <w:tcPr>
            <w:tcW w:w="1353" w:type="dxa"/>
            <w:shd w:val="clear" w:color="auto" w:fill="auto"/>
            <w:vAlign w:val="center"/>
          </w:tcPr>
          <w:p w14:paraId="0850DE68"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 xml:space="preserve">Theoretical Markstein length (volume), </w:t>
            </w:r>
            <w:r w:rsidRPr="0076465D">
              <w:rPr>
                <w:rFonts w:ascii="Calibri" w:hAnsi="Calibri" w:cs="Calibri"/>
                <w:i/>
                <w:iCs/>
                <w:noProof/>
                <w:sz w:val="20"/>
                <w:szCs w:val="20"/>
                <w:lang w:val="en-GB"/>
              </w:rPr>
              <w:t>L</w:t>
            </w:r>
            <w:r w:rsidRPr="0076465D">
              <w:rPr>
                <w:rFonts w:ascii="Calibri" w:hAnsi="Calibri" w:cs="Calibri"/>
                <w:i/>
                <w:iCs/>
                <w:noProof/>
                <w:sz w:val="20"/>
                <w:szCs w:val="20"/>
                <w:vertAlign w:val="subscript"/>
                <w:lang w:val="en-GB"/>
              </w:rPr>
              <w:t>bT</w:t>
            </w:r>
            <w:r w:rsidRPr="0076465D">
              <w:rPr>
                <w:rFonts w:ascii="Calibri" w:hAnsi="Calibri" w:cs="Calibri"/>
                <w:i/>
                <w:iCs/>
                <w:noProof/>
                <w:sz w:val="20"/>
                <w:szCs w:val="20"/>
                <w:lang w:val="en-GB"/>
              </w:rPr>
              <w:t xml:space="preserve"> </w:t>
            </w:r>
            <w:r w:rsidRPr="0076465D">
              <w:rPr>
                <w:rFonts w:ascii="Calibri" w:hAnsi="Calibri" w:cs="Calibri"/>
                <w:noProof/>
                <w:sz w:val="20"/>
                <w:szCs w:val="20"/>
                <w:lang w:val="en-GB"/>
              </w:rPr>
              <w:t>(volume) [mm]</w:t>
            </w:r>
            <w:r w:rsidRPr="0076465D">
              <w:rPr>
                <w:rFonts w:ascii="Calibri" w:hAnsi="Calibri" w:cs="Calibri"/>
                <w:color w:val="000000"/>
                <w:sz w:val="20"/>
                <w:szCs w:val="20"/>
              </w:rPr>
              <w:t xml:space="preserve"> </w:t>
            </w:r>
          </w:p>
        </w:tc>
        <w:tc>
          <w:tcPr>
            <w:tcW w:w="1464" w:type="dxa"/>
            <w:shd w:val="clear" w:color="auto" w:fill="auto"/>
            <w:vAlign w:val="center"/>
          </w:tcPr>
          <w:p w14:paraId="2170FC26"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 xml:space="preserve">Theoretical Markstein length (diffusion), </w:t>
            </w:r>
            <w:r w:rsidRPr="0076465D">
              <w:rPr>
                <w:rFonts w:ascii="Calibri" w:hAnsi="Calibri" w:cs="Calibri"/>
                <w:i/>
                <w:iCs/>
                <w:noProof/>
                <w:sz w:val="20"/>
                <w:szCs w:val="20"/>
                <w:lang w:val="en-GB"/>
              </w:rPr>
              <w:t>L</w:t>
            </w:r>
            <w:r w:rsidRPr="0076465D">
              <w:rPr>
                <w:rFonts w:ascii="Calibri" w:hAnsi="Calibri" w:cs="Calibri"/>
                <w:i/>
                <w:iCs/>
                <w:noProof/>
                <w:sz w:val="20"/>
                <w:szCs w:val="20"/>
                <w:vertAlign w:val="subscript"/>
                <w:lang w:val="en-GB"/>
              </w:rPr>
              <w:t>bT</w:t>
            </w:r>
            <w:r w:rsidRPr="0076465D">
              <w:rPr>
                <w:rFonts w:ascii="Calibri" w:hAnsi="Calibri" w:cs="Calibri"/>
                <w:i/>
                <w:iCs/>
                <w:noProof/>
                <w:sz w:val="20"/>
                <w:szCs w:val="20"/>
                <w:lang w:val="en-GB"/>
              </w:rPr>
              <w:t xml:space="preserve"> </w:t>
            </w:r>
            <w:r w:rsidRPr="0076465D">
              <w:rPr>
                <w:rFonts w:ascii="Calibri" w:hAnsi="Calibri" w:cs="Calibri"/>
                <w:noProof/>
                <w:sz w:val="20"/>
                <w:szCs w:val="20"/>
                <w:lang w:val="en-GB"/>
              </w:rPr>
              <w:t>(diffusion) [mm]</w:t>
            </w:r>
          </w:p>
        </w:tc>
      </w:tr>
      <w:tr w:rsidR="00FA6639" w:rsidRPr="0076465D" w14:paraId="38AD838F" w14:textId="77777777" w:rsidTr="00FA6639">
        <w:trPr>
          <w:jc w:val="center"/>
        </w:trPr>
        <w:tc>
          <w:tcPr>
            <w:tcW w:w="1186" w:type="dxa"/>
            <w:shd w:val="clear" w:color="auto" w:fill="auto"/>
            <w:vAlign w:val="center"/>
          </w:tcPr>
          <w:p w14:paraId="5BB146E3"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sz w:val="20"/>
                <w:szCs w:val="20"/>
                <w:lang w:val="en-GB"/>
              </w:rPr>
              <w:t>0.8</w:t>
            </w:r>
          </w:p>
        </w:tc>
        <w:tc>
          <w:tcPr>
            <w:tcW w:w="900" w:type="dxa"/>
            <w:shd w:val="clear" w:color="auto" w:fill="auto"/>
            <w:vAlign w:val="center"/>
          </w:tcPr>
          <w:p w14:paraId="3AF95AC4"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5.151</w:t>
            </w:r>
          </w:p>
        </w:tc>
        <w:tc>
          <w:tcPr>
            <w:tcW w:w="1124" w:type="dxa"/>
            <w:shd w:val="clear" w:color="auto" w:fill="auto"/>
            <w:vAlign w:val="center"/>
          </w:tcPr>
          <w:p w14:paraId="0B1BE50D"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0.791</w:t>
            </w:r>
          </w:p>
        </w:tc>
        <w:tc>
          <w:tcPr>
            <w:tcW w:w="1293" w:type="dxa"/>
            <w:shd w:val="clear" w:color="auto" w:fill="auto"/>
            <w:vAlign w:val="bottom"/>
          </w:tcPr>
          <w:p w14:paraId="482EE104"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1959.37</w:t>
            </w:r>
          </w:p>
        </w:tc>
        <w:tc>
          <w:tcPr>
            <w:tcW w:w="1293" w:type="dxa"/>
            <w:shd w:val="clear" w:color="auto" w:fill="auto"/>
            <w:vAlign w:val="bottom"/>
          </w:tcPr>
          <w:p w14:paraId="497B2042"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1380.841</w:t>
            </w:r>
          </w:p>
        </w:tc>
        <w:tc>
          <w:tcPr>
            <w:tcW w:w="1053" w:type="dxa"/>
            <w:shd w:val="clear" w:color="auto" w:fill="auto"/>
            <w:vAlign w:val="bottom"/>
          </w:tcPr>
          <w:p w14:paraId="13915A99"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11.48683</w:t>
            </w:r>
          </w:p>
        </w:tc>
        <w:tc>
          <w:tcPr>
            <w:tcW w:w="1263" w:type="dxa"/>
            <w:shd w:val="clear" w:color="auto" w:fill="auto"/>
            <w:vAlign w:val="bottom"/>
          </w:tcPr>
          <w:p w14:paraId="4A4D5229"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0.896</w:t>
            </w:r>
          </w:p>
        </w:tc>
        <w:tc>
          <w:tcPr>
            <w:tcW w:w="1295" w:type="dxa"/>
            <w:shd w:val="clear" w:color="auto" w:fill="auto"/>
            <w:vAlign w:val="bottom"/>
          </w:tcPr>
          <w:p w14:paraId="1355B9AD"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0.705</w:t>
            </w:r>
          </w:p>
        </w:tc>
        <w:tc>
          <w:tcPr>
            <w:tcW w:w="1247" w:type="dxa"/>
            <w:shd w:val="clear" w:color="auto" w:fill="auto"/>
            <w:vAlign w:val="bottom"/>
          </w:tcPr>
          <w:p w14:paraId="5AC0DFF6"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0.0334</w:t>
            </w:r>
          </w:p>
        </w:tc>
        <w:tc>
          <w:tcPr>
            <w:tcW w:w="975" w:type="dxa"/>
            <w:shd w:val="clear" w:color="auto" w:fill="auto"/>
            <w:vAlign w:val="bottom"/>
          </w:tcPr>
          <w:p w14:paraId="345CD076"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1186.2</w:t>
            </w:r>
          </w:p>
        </w:tc>
        <w:tc>
          <w:tcPr>
            <w:tcW w:w="916" w:type="dxa"/>
            <w:vAlign w:val="bottom"/>
          </w:tcPr>
          <w:p w14:paraId="67B60E84"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0.058</w:t>
            </w:r>
          </w:p>
        </w:tc>
        <w:tc>
          <w:tcPr>
            <w:tcW w:w="1353" w:type="dxa"/>
            <w:shd w:val="clear" w:color="auto" w:fill="auto"/>
            <w:vAlign w:val="bottom"/>
          </w:tcPr>
          <w:p w14:paraId="4E57BB03"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0.008</w:t>
            </w:r>
          </w:p>
        </w:tc>
        <w:tc>
          <w:tcPr>
            <w:tcW w:w="1464" w:type="dxa"/>
            <w:shd w:val="clear" w:color="auto" w:fill="auto"/>
            <w:vAlign w:val="bottom"/>
          </w:tcPr>
          <w:p w14:paraId="16AE52DC"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-0.037</w:t>
            </w:r>
          </w:p>
        </w:tc>
      </w:tr>
      <w:tr w:rsidR="00FA6639" w:rsidRPr="0076465D" w14:paraId="03C5C436" w14:textId="77777777" w:rsidTr="00FA6639">
        <w:trPr>
          <w:jc w:val="center"/>
        </w:trPr>
        <w:tc>
          <w:tcPr>
            <w:tcW w:w="1186" w:type="dxa"/>
            <w:shd w:val="clear" w:color="auto" w:fill="auto"/>
            <w:vAlign w:val="center"/>
          </w:tcPr>
          <w:p w14:paraId="739CE348"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sz w:val="20"/>
                <w:szCs w:val="20"/>
                <w:lang w:val="en-GB"/>
              </w:rPr>
              <w:t>0.9</w:t>
            </w:r>
          </w:p>
        </w:tc>
        <w:tc>
          <w:tcPr>
            <w:tcW w:w="900" w:type="dxa"/>
            <w:shd w:val="clear" w:color="auto" w:fill="auto"/>
            <w:vAlign w:val="center"/>
          </w:tcPr>
          <w:p w14:paraId="64C8354B"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5.078</w:t>
            </w:r>
          </w:p>
        </w:tc>
        <w:tc>
          <w:tcPr>
            <w:tcW w:w="1124" w:type="dxa"/>
            <w:shd w:val="clear" w:color="auto" w:fill="auto"/>
            <w:vAlign w:val="center"/>
          </w:tcPr>
          <w:p w14:paraId="6FB16D10"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0.732</w:t>
            </w:r>
          </w:p>
        </w:tc>
        <w:tc>
          <w:tcPr>
            <w:tcW w:w="1293" w:type="dxa"/>
            <w:shd w:val="clear" w:color="auto" w:fill="auto"/>
            <w:vAlign w:val="bottom"/>
          </w:tcPr>
          <w:p w14:paraId="04B1F175"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2087.80</w:t>
            </w:r>
          </w:p>
        </w:tc>
        <w:tc>
          <w:tcPr>
            <w:tcW w:w="1293" w:type="dxa"/>
            <w:shd w:val="clear" w:color="auto" w:fill="auto"/>
            <w:vAlign w:val="bottom"/>
          </w:tcPr>
          <w:p w14:paraId="3988C5AF"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1387.017</w:t>
            </w:r>
          </w:p>
        </w:tc>
        <w:tc>
          <w:tcPr>
            <w:tcW w:w="1053" w:type="dxa"/>
            <w:shd w:val="clear" w:color="auto" w:fill="auto"/>
            <w:vAlign w:val="bottom"/>
          </w:tcPr>
          <w:p w14:paraId="4F149C8C"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10.21598</w:t>
            </w:r>
          </w:p>
        </w:tc>
        <w:tc>
          <w:tcPr>
            <w:tcW w:w="1263" w:type="dxa"/>
            <w:shd w:val="clear" w:color="auto" w:fill="auto"/>
            <w:vAlign w:val="bottom"/>
          </w:tcPr>
          <w:p w14:paraId="64C675C2"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0.961</w:t>
            </w:r>
          </w:p>
        </w:tc>
        <w:tc>
          <w:tcPr>
            <w:tcW w:w="1295" w:type="dxa"/>
            <w:shd w:val="clear" w:color="auto" w:fill="auto"/>
            <w:vAlign w:val="bottom"/>
          </w:tcPr>
          <w:p w14:paraId="2CA07795"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0.797</w:t>
            </w:r>
          </w:p>
        </w:tc>
        <w:tc>
          <w:tcPr>
            <w:tcW w:w="1247" w:type="dxa"/>
            <w:shd w:val="clear" w:color="auto" w:fill="auto"/>
            <w:vAlign w:val="bottom"/>
          </w:tcPr>
          <w:p w14:paraId="23185C62"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0.0341</w:t>
            </w:r>
          </w:p>
        </w:tc>
        <w:tc>
          <w:tcPr>
            <w:tcW w:w="975" w:type="dxa"/>
            <w:shd w:val="clear" w:color="auto" w:fill="auto"/>
            <w:vAlign w:val="bottom"/>
          </w:tcPr>
          <w:p w14:paraId="789CD97D"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1206.0</w:t>
            </w:r>
          </w:p>
        </w:tc>
        <w:tc>
          <w:tcPr>
            <w:tcW w:w="916" w:type="dxa"/>
            <w:vAlign w:val="bottom"/>
          </w:tcPr>
          <w:p w14:paraId="345091F6"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0.047</w:t>
            </w:r>
          </w:p>
        </w:tc>
        <w:tc>
          <w:tcPr>
            <w:tcW w:w="1353" w:type="dxa"/>
            <w:shd w:val="clear" w:color="auto" w:fill="auto"/>
            <w:vAlign w:val="bottom"/>
          </w:tcPr>
          <w:p w14:paraId="11FC6675"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0.019</w:t>
            </w:r>
          </w:p>
        </w:tc>
        <w:tc>
          <w:tcPr>
            <w:tcW w:w="1464" w:type="dxa"/>
            <w:shd w:val="clear" w:color="auto" w:fill="auto"/>
            <w:vAlign w:val="bottom"/>
          </w:tcPr>
          <w:p w14:paraId="1AF3530C"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-0.008</w:t>
            </w:r>
          </w:p>
        </w:tc>
      </w:tr>
      <w:tr w:rsidR="00FA6639" w:rsidRPr="0076465D" w14:paraId="12C00AE5" w14:textId="77777777" w:rsidTr="00FA6639">
        <w:trPr>
          <w:jc w:val="center"/>
        </w:trPr>
        <w:tc>
          <w:tcPr>
            <w:tcW w:w="1186" w:type="dxa"/>
            <w:shd w:val="clear" w:color="auto" w:fill="auto"/>
            <w:vAlign w:val="center"/>
          </w:tcPr>
          <w:p w14:paraId="5504FEB8"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sz w:val="20"/>
                <w:szCs w:val="20"/>
                <w:lang w:val="en-GB"/>
              </w:rPr>
              <w:t>1.0</w:t>
            </w:r>
          </w:p>
        </w:tc>
        <w:tc>
          <w:tcPr>
            <w:tcW w:w="900" w:type="dxa"/>
            <w:shd w:val="clear" w:color="auto" w:fill="auto"/>
            <w:vAlign w:val="center"/>
          </w:tcPr>
          <w:p w14:paraId="3BACAE0A"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5.009</w:t>
            </w:r>
          </w:p>
        </w:tc>
        <w:tc>
          <w:tcPr>
            <w:tcW w:w="1124" w:type="dxa"/>
            <w:shd w:val="clear" w:color="auto" w:fill="auto"/>
            <w:vAlign w:val="center"/>
          </w:tcPr>
          <w:p w14:paraId="6A9D7D43"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0.687</w:t>
            </w:r>
          </w:p>
        </w:tc>
        <w:tc>
          <w:tcPr>
            <w:tcW w:w="1293" w:type="dxa"/>
            <w:shd w:val="clear" w:color="auto" w:fill="auto"/>
            <w:vAlign w:val="bottom"/>
          </w:tcPr>
          <w:p w14:paraId="36DB660E"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2193.08</w:t>
            </w:r>
          </w:p>
        </w:tc>
        <w:tc>
          <w:tcPr>
            <w:tcW w:w="1293" w:type="dxa"/>
            <w:shd w:val="clear" w:color="auto" w:fill="auto"/>
            <w:vAlign w:val="bottom"/>
          </w:tcPr>
          <w:p w14:paraId="19E70473"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1379.664</w:t>
            </w:r>
          </w:p>
        </w:tc>
        <w:tc>
          <w:tcPr>
            <w:tcW w:w="1053" w:type="dxa"/>
            <w:shd w:val="clear" w:color="auto" w:fill="auto"/>
            <w:vAlign w:val="bottom"/>
          </w:tcPr>
          <w:p w14:paraId="4EA26FB1"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9.319118</w:t>
            </w:r>
          </w:p>
        </w:tc>
        <w:tc>
          <w:tcPr>
            <w:tcW w:w="1263" w:type="dxa"/>
            <w:shd w:val="clear" w:color="auto" w:fill="auto"/>
            <w:vAlign w:val="bottom"/>
          </w:tcPr>
          <w:p w14:paraId="48A3B0D1"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1.061</w:t>
            </w:r>
          </w:p>
        </w:tc>
        <w:tc>
          <w:tcPr>
            <w:tcW w:w="1295" w:type="dxa"/>
            <w:shd w:val="clear" w:color="auto" w:fill="auto"/>
            <w:vAlign w:val="bottom"/>
          </w:tcPr>
          <w:p w14:paraId="4AC321C2"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0.940</w:t>
            </w:r>
          </w:p>
        </w:tc>
        <w:tc>
          <w:tcPr>
            <w:tcW w:w="1247" w:type="dxa"/>
            <w:shd w:val="clear" w:color="auto" w:fill="auto"/>
            <w:vAlign w:val="bottom"/>
          </w:tcPr>
          <w:p w14:paraId="3AF2F588"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0.0348</w:t>
            </w:r>
          </w:p>
        </w:tc>
        <w:tc>
          <w:tcPr>
            <w:tcW w:w="975" w:type="dxa"/>
            <w:shd w:val="clear" w:color="auto" w:fill="auto"/>
            <w:vAlign w:val="bottom"/>
          </w:tcPr>
          <w:p w14:paraId="15C22505"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1225.4</w:t>
            </w:r>
          </w:p>
        </w:tc>
        <w:tc>
          <w:tcPr>
            <w:tcW w:w="916" w:type="dxa"/>
            <w:vAlign w:val="bottom"/>
          </w:tcPr>
          <w:p w14:paraId="5412F6A6"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0.041</w:t>
            </w:r>
          </w:p>
        </w:tc>
        <w:tc>
          <w:tcPr>
            <w:tcW w:w="1353" w:type="dxa"/>
            <w:shd w:val="clear" w:color="auto" w:fill="auto"/>
            <w:vAlign w:val="bottom"/>
          </w:tcPr>
          <w:p w14:paraId="768D233B"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0.030</w:t>
            </w:r>
          </w:p>
        </w:tc>
        <w:tc>
          <w:tcPr>
            <w:tcW w:w="1464" w:type="dxa"/>
            <w:shd w:val="clear" w:color="auto" w:fill="auto"/>
            <w:vAlign w:val="bottom"/>
          </w:tcPr>
          <w:p w14:paraId="1F8D81FA"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0.014</w:t>
            </w:r>
          </w:p>
        </w:tc>
      </w:tr>
      <w:tr w:rsidR="00FA6639" w:rsidRPr="0076465D" w14:paraId="7EDD80A6" w14:textId="77777777" w:rsidTr="00FA6639">
        <w:trPr>
          <w:jc w:val="center"/>
        </w:trPr>
        <w:tc>
          <w:tcPr>
            <w:tcW w:w="1186" w:type="dxa"/>
            <w:shd w:val="clear" w:color="auto" w:fill="auto"/>
            <w:vAlign w:val="center"/>
          </w:tcPr>
          <w:p w14:paraId="6C6EBA12"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sz w:val="20"/>
                <w:szCs w:val="20"/>
                <w:lang w:val="en-GB"/>
              </w:rPr>
              <w:t>1.1</w:t>
            </w:r>
          </w:p>
        </w:tc>
        <w:tc>
          <w:tcPr>
            <w:tcW w:w="900" w:type="dxa"/>
            <w:shd w:val="clear" w:color="auto" w:fill="auto"/>
            <w:vAlign w:val="center"/>
          </w:tcPr>
          <w:p w14:paraId="6EE53E4C"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4.943</w:t>
            </w:r>
          </w:p>
        </w:tc>
        <w:tc>
          <w:tcPr>
            <w:tcW w:w="1124" w:type="dxa"/>
            <w:shd w:val="clear" w:color="auto" w:fill="auto"/>
            <w:vAlign w:val="center"/>
          </w:tcPr>
          <w:p w14:paraId="6B93C9E4"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0.683</w:t>
            </w:r>
          </w:p>
        </w:tc>
        <w:tc>
          <w:tcPr>
            <w:tcW w:w="1293" w:type="dxa"/>
            <w:shd w:val="clear" w:color="auto" w:fill="auto"/>
            <w:vAlign w:val="bottom"/>
          </w:tcPr>
          <w:p w14:paraId="1FB51968"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2151.27</w:t>
            </w:r>
          </w:p>
        </w:tc>
        <w:tc>
          <w:tcPr>
            <w:tcW w:w="1293" w:type="dxa"/>
            <w:shd w:val="clear" w:color="auto" w:fill="auto"/>
            <w:vAlign w:val="bottom"/>
          </w:tcPr>
          <w:p w14:paraId="019C5BB7"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1332.068</w:t>
            </w:r>
          </w:p>
        </w:tc>
        <w:tc>
          <w:tcPr>
            <w:tcW w:w="1053" w:type="dxa"/>
            <w:shd w:val="clear" w:color="auto" w:fill="auto"/>
            <w:vAlign w:val="bottom"/>
          </w:tcPr>
          <w:p w14:paraId="6677200B"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9.049142</w:t>
            </w:r>
          </w:p>
        </w:tc>
        <w:tc>
          <w:tcPr>
            <w:tcW w:w="1263" w:type="dxa"/>
            <w:shd w:val="clear" w:color="auto" w:fill="auto"/>
            <w:vAlign w:val="bottom"/>
          </w:tcPr>
          <w:p w14:paraId="0315386B"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1.151</w:t>
            </w:r>
          </w:p>
        </w:tc>
        <w:tc>
          <w:tcPr>
            <w:tcW w:w="1295" w:type="dxa"/>
            <w:shd w:val="clear" w:color="auto" w:fill="auto"/>
            <w:vAlign w:val="bottom"/>
          </w:tcPr>
          <w:p w14:paraId="60220775"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1.067</w:t>
            </w:r>
          </w:p>
        </w:tc>
        <w:tc>
          <w:tcPr>
            <w:tcW w:w="1247" w:type="dxa"/>
            <w:shd w:val="clear" w:color="auto" w:fill="auto"/>
            <w:vAlign w:val="bottom"/>
          </w:tcPr>
          <w:p w14:paraId="14850241"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0.0355</w:t>
            </w:r>
          </w:p>
        </w:tc>
        <w:tc>
          <w:tcPr>
            <w:tcW w:w="975" w:type="dxa"/>
            <w:shd w:val="clear" w:color="auto" w:fill="auto"/>
            <w:vAlign w:val="bottom"/>
          </w:tcPr>
          <w:p w14:paraId="4DB42D90"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1244.4</w:t>
            </w:r>
          </w:p>
        </w:tc>
        <w:tc>
          <w:tcPr>
            <w:tcW w:w="916" w:type="dxa"/>
            <w:vAlign w:val="bottom"/>
          </w:tcPr>
          <w:p w14:paraId="1444BEC3"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0.037</w:t>
            </w:r>
          </w:p>
        </w:tc>
        <w:tc>
          <w:tcPr>
            <w:tcW w:w="1353" w:type="dxa"/>
            <w:shd w:val="clear" w:color="auto" w:fill="auto"/>
            <w:vAlign w:val="bottom"/>
          </w:tcPr>
          <w:p w14:paraId="2C570353"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0.038</w:t>
            </w:r>
          </w:p>
        </w:tc>
        <w:tc>
          <w:tcPr>
            <w:tcW w:w="1464" w:type="dxa"/>
            <w:shd w:val="clear" w:color="auto" w:fill="auto"/>
            <w:vAlign w:val="bottom"/>
          </w:tcPr>
          <w:p w14:paraId="212761BE"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0.028</w:t>
            </w:r>
          </w:p>
        </w:tc>
      </w:tr>
      <w:tr w:rsidR="00FA6639" w:rsidRPr="0076465D" w14:paraId="2A322FA7" w14:textId="77777777" w:rsidTr="00FA6639">
        <w:trPr>
          <w:jc w:val="center"/>
        </w:trPr>
        <w:tc>
          <w:tcPr>
            <w:tcW w:w="1186" w:type="dxa"/>
            <w:shd w:val="clear" w:color="auto" w:fill="auto"/>
            <w:vAlign w:val="center"/>
          </w:tcPr>
          <w:p w14:paraId="129D5D37"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sz w:val="20"/>
                <w:szCs w:val="20"/>
                <w:lang w:val="en-GB"/>
              </w:rPr>
              <w:t>1.2</w:t>
            </w:r>
          </w:p>
        </w:tc>
        <w:tc>
          <w:tcPr>
            <w:tcW w:w="900" w:type="dxa"/>
            <w:shd w:val="clear" w:color="auto" w:fill="auto"/>
            <w:vAlign w:val="center"/>
          </w:tcPr>
          <w:p w14:paraId="3A0DB2AA"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4.881</w:t>
            </w:r>
          </w:p>
        </w:tc>
        <w:tc>
          <w:tcPr>
            <w:tcW w:w="1124" w:type="dxa"/>
            <w:shd w:val="clear" w:color="auto" w:fill="auto"/>
            <w:vAlign w:val="center"/>
          </w:tcPr>
          <w:p w14:paraId="3A8BF9A0"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0.686</w:t>
            </w:r>
          </w:p>
        </w:tc>
        <w:tc>
          <w:tcPr>
            <w:tcW w:w="1293" w:type="dxa"/>
            <w:shd w:val="clear" w:color="auto" w:fill="auto"/>
            <w:vAlign w:val="bottom"/>
          </w:tcPr>
          <w:p w14:paraId="26F44F1C"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2085.72</w:t>
            </w:r>
          </w:p>
        </w:tc>
        <w:tc>
          <w:tcPr>
            <w:tcW w:w="1293" w:type="dxa"/>
            <w:shd w:val="clear" w:color="auto" w:fill="auto"/>
            <w:vAlign w:val="bottom"/>
          </w:tcPr>
          <w:p w14:paraId="058BB2CD"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1310.488</w:t>
            </w:r>
          </w:p>
        </w:tc>
        <w:tc>
          <w:tcPr>
            <w:tcW w:w="1053" w:type="dxa"/>
            <w:shd w:val="clear" w:color="auto" w:fill="auto"/>
            <w:vAlign w:val="bottom"/>
          </w:tcPr>
          <w:p w14:paraId="5B571CD7"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9.224208</w:t>
            </w:r>
          </w:p>
        </w:tc>
        <w:tc>
          <w:tcPr>
            <w:tcW w:w="1263" w:type="dxa"/>
            <w:shd w:val="clear" w:color="auto" w:fill="auto"/>
            <w:vAlign w:val="bottom"/>
          </w:tcPr>
          <w:p w14:paraId="37FA510D"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1.205</w:t>
            </w:r>
          </w:p>
        </w:tc>
        <w:tc>
          <w:tcPr>
            <w:tcW w:w="1295" w:type="dxa"/>
            <w:shd w:val="clear" w:color="auto" w:fill="auto"/>
            <w:vAlign w:val="bottom"/>
          </w:tcPr>
          <w:p w14:paraId="19043D9C"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1.142</w:t>
            </w:r>
          </w:p>
        </w:tc>
        <w:tc>
          <w:tcPr>
            <w:tcW w:w="1247" w:type="dxa"/>
            <w:shd w:val="clear" w:color="auto" w:fill="auto"/>
            <w:vAlign w:val="bottom"/>
          </w:tcPr>
          <w:p w14:paraId="52BC5400"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0.0361</w:t>
            </w:r>
          </w:p>
        </w:tc>
        <w:tc>
          <w:tcPr>
            <w:tcW w:w="975" w:type="dxa"/>
            <w:shd w:val="clear" w:color="auto" w:fill="auto"/>
            <w:vAlign w:val="bottom"/>
          </w:tcPr>
          <w:p w14:paraId="1DEF6509"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1263.1</w:t>
            </w:r>
          </w:p>
        </w:tc>
        <w:tc>
          <w:tcPr>
            <w:tcW w:w="916" w:type="dxa"/>
            <w:vAlign w:val="bottom"/>
          </w:tcPr>
          <w:p w14:paraId="0403C65E"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0.040</w:t>
            </w:r>
          </w:p>
        </w:tc>
        <w:tc>
          <w:tcPr>
            <w:tcW w:w="1353" w:type="dxa"/>
            <w:shd w:val="clear" w:color="auto" w:fill="auto"/>
            <w:vAlign w:val="bottom"/>
          </w:tcPr>
          <w:p w14:paraId="1FDDAB30"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0.048</w:t>
            </w:r>
          </w:p>
        </w:tc>
        <w:tc>
          <w:tcPr>
            <w:tcW w:w="1464" w:type="dxa"/>
            <w:shd w:val="clear" w:color="auto" w:fill="auto"/>
            <w:vAlign w:val="bottom"/>
          </w:tcPr>
          <w:p w14:paraId="15FD1C45"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0.040</w:t>
            </w:r>
          </w:p>
        </w:tc>
      </w:tr>
      <w:tr w:rsidR="00FA6639" w:rsidRPr="0076465D" w14:paraId="26C429B2" w14:textId="77777777" w:rsidTr="00FA6639">
        <w:trPr>
          <w:jc w:val="center"/>
        </w:trPr>
        <w:tc>
          <w:tcPr>
            <w:tcW w:w="1186" w:type="dxa"/>
            <w:shd w:val="clear" w:color="auto" w:fill="auto"/>
            <w:vAlign w:val="center"/>
          </w:tcPr>
          <w:p w14:paraId="625AD010"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sz w:val="20"/>
                <w:szCs w:val="20"/>
                <w:lang w:val="en-GB"/>
              </w:rPr>
              <w:t>1.4</w:t>
            </w:r>
          </w:p>
        </w:tc>
        <w:tc>
          <w:tcPr>
            <w:tcW w:w="900" w:type="dxa"/>
            <w:shd w:val="clear" w:color="auto" w:fill="auto"/>
            <w:vAlign w:val="center"/>
          </w:tcPr>
          <w:p w14:paraId="50ECF112"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4.764</w:t>
            </w:r>
          </w:p>
        </w:tc>
        <w:tc>
          <w:tcPr>
            <w:tcW w:w="1124" w:type="dxa"/>
            <w:shd w:val="clear" w:color="auto" w:fill="auto"/>
            <w:vAlign w:val="center"/>
          </w:tcPr>
          <w:p w14:paraId="2CE911A9"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0.694</w:t>
            </w:r>
          </w:p>
        </w:tc>
        <w:tc>
          <w:tcPr>
            <w:tcW w:w="1293" w:type="dxa"/>
            <w:shd w:val="clear" w:color="auto" w:fill="auto"/>
            <w:vAlign w:val="bottom"/>
          </w:tcPr>
          <w:p w14:paraId="04575D3C"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1962.18</w:t>
            </w:r>
          </w:p>
        </w:tc>
        <w:tc>
          <w:tcPr>
            <w:tcW w:w="1293" w:type="dxa"/>
            <w:shd w:val="clear" w:color="auto" w:fill="auto"/>
            <w:vAlign w:val="bottom"/>
          </w:tcPr>
          <w:p w14:paraId="26A07C4C"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1283.463</w:t>
            </w:r>
          </w:p>
        </w:tc>
        <w:tc>
          <w:tcPr>
            <w:tcW w:w="1053" w:type="dxa"/>
            <w:shd w:val="clear" w:color="auto" w:fill="auto"/>
            <w:vAlign w:val="bottom"/>
          </w:tcPr>
          <w:p w14:paraId="75CD3D9B"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9.807842</w:t>
            </w:r>
          </w:p>
        </w:tc>
        <w:tc>
          <w:tcPr>
            <w:tcW w:w="1263" w:type="dxa"/>
            <w:shd w:val="clear" w:color="auto" w:fill="auto"/>
            <w:vAlign w:val="bottom"/>
          </w:tcPr>
          <w:p w14:paraId="5DC166E2"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1.275</w:t>
            </w:r>
          </w:p>
        </w:tc>
        <w:tc>
          <w:tcPr>
            <w:tcW w:w="1295" w:type="dxa"/>
            <w:shd w:val="clear" w:color="auto" w:fill="auto"/>
            <w:vAlign w:val="bottom"/>
          </w:tcPr>
          <w:p w14:paraId="5F94C471"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1.234</w:t>
            </w:r>
          </w:p>
        </w:tc>
        <w:tc>
          <w:tcPr>
            <w:tcW w:w="1247" w:type="dxa"/>
            <w:shd w:val="clear" w:color="auto" w:fill="auto"/>
            <w:vAlign w:val="bottom"/>
          </w:tcPr>
          <w:p w14:paraId="694102CF"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0.0373</w:t>
            </w:r>
          </w:p>
        </w:tc>
        <w:tc>
          <w:tcPr>
            <w:tcW w:w="975" w:type="dxa"/>
            <w:shd w:val="clear" w:color="auto" w:fill="auto"/>
            <w:vAlign w:val="bottom"/>
          </w:tcPr>
          <w:p w14:paraId="7E159E48"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1299.1</w:t>
            </w:r>
          </w:p>
        </w:tc>
        <w:tc>
          <w:tcPr>
            <w:tcW w:w="916" w:type="dxa"/>
            <w:vAlign w:val="bottom"/>
          </w:tcPr>
          <w:p w14:paraId="1E661D41"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0.054</w:t>
            </w:r>
          </w:p>
        </w:tc>
        <w:tc>
          <w:tcPr>
            <w:tcW w:w="1353" w:type="dxa"/>
            <w:shd w:val="clear" w:color="auto" w:fill="auto"/>
            <w:vAlign w:val="bottom"/>
          </w:tcPr>
          <w:p w14:paraId="4E7D0C12"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0.082</w:t>
            </w:r>
          </w:p>
        </w:tc>
        <w:tc>
          <w:tcPr>
            <w:tcW w:w="1464" w:type="dxa"/>
            <w:shd w:val="clear" w:color="auto" w:fill="auto"/>
            <w:vAlign w:val="bottom"/>
          </w:tcPr>
          <w:p w14:paraId="2E44F6FE"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0.074</w:t>
            </w:r>
          </w:p>
        </w:tc>
      </w:tr>
      <w:tr w:rsidR="00FA6639" w:rsidRPr="0076465D" w14:paraId="346200DE" w14:textId="77777777" w:rsidTr="00FA6639">
        <w:trPr>
          <w:jc w:val="center"/>
        </w:trPr>
        <w:tc>
          <w:tcPr>
            <w:tcW w:w="1186" w:type="dxa"/>
            <w:shd w:val="clear" w:color="auto" w:fill="auto"/>
            <w:vAlign w:val="center"/>
          </w:tcPr>
          <w:p w14:paraId="4E8046B6"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sz w:val="20"/>
                <w:szCs w:val="20"/>
                <w:lang w:val="en-GB"/>
              </w:rPr>
              <w:t>1.6</w:t>
            </w:r>
          </w:p>
        </w:tc>
        <w:tc>
          <w:tcPr>
            <w:tcW w:w="900" w:type="dxa"/>
            <w:shd w:val="clear" w:color="auto" w:fill="auto"/>
            <w:vAlign w:val="center"/>
          </w:tcPr>
          <w:p w14:paraId="2A25A509"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4.657</w:t>
            </w:r>
          </w:p>
        </w:tc>
        <w:tc>
          <w:tcPr>
            <w:tcW w:w="1124" w:type="dxa"/>
            <w:shd w:val="clear" w:color="auto" w:fill="auto"/>
            <w:vAlign w:val="center"/>
          </w:tcPr>
          <w:p w14:paraId="013919D9"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0.704</w:t>
            </w:r>
          </w:p>
        </w:tc>
        <w:tc>
          <w:tcPr>
            <w:tcW w:w="1293" w:type="dxa"/>
            <w:shd w:val="clear" w:color="auto" w:fill="auto"/>
            <w:vAlign w:val="bottom"/>
          </w:tcPr>
          <w:p w14:paraId="06A14991"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1850.25</w:t>
            </w:r>
          </w:p>
        </w:tc>
        <w:tc>
          <w:tcPr>
            <w:tcW w:w="1293" w:type="dxa"/>
            <w:shd w:val="clear" w:color="auto" w:fill="auto"/>
            <w:vAlign w:val="bottom"/>
          </w:tcPr>
          <w:p w14:paraId="748FE7D6"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1274.478</w:t>
            </w:r>
          </w:p>
        </w:tc>
        <w:tc>
          <w:tcPr>
            <w:tcW w:w="1053" w:type="dxa"/>
            <w:shd w:val="clear" w:color="auto" w:fill="auto"/>
            <w:vAlign w:val="bottom"/>
          </w:tcPr>
          <w:p w14:paraId="4FBDEFDD"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10.78377</w:t>
            </w:r>
          </w:p>
        </w:tc>
        <w:tc>
          <w:tcPr>
            <w:tcW w:w="1263" w:type="dxa"/>
            <w:shd w:val="clear" w:color="auto" w:fill="auto"/>
            <w:vAlign w:val="bottom"/>
          </w:tcPr>
          <w:p w14:paraId="44A7DA42"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1.324</w:t>
            </w:r>
          </w:p>
        </w:tc>
        <w:tc>
          <w:tcPr>
            <w:tcW w:w="1295" w:type="dxa"/>
            <w:shd w:val="clear" w:color="auto" w:fill="auto"/>
            <w:vAlign w:val="bottom"/>
          </w:tcPr>
          <w:p w14:paraId="766D022C"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1.295</w:t>
            </w:r>
          </w:p>
        </w:tc>
        <w:tc>
          <w:tcPr>
            <w:tcW w:w="1247" w:type="dxa"/>
            <w:shd w:val="clear" w:color="auto" w:fill="auto"/>
            <w:vAlign w:val="bottom"/>
          </w:tcPr>
          <w:p w14:paraId="4EF936EA"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0.0385</w:t>
            </w:r>
          </w:p>
        </w:tc>
        <w:tc>
          <w:tcPr>
            <w:tcW w:w="975" w:type="dxa"/>
            <w:shd w:val="clear" w:color="auto" w:fill="auto"/>
            <w:vAlign w:val="bottom"/>
          </w:tcPr>
          <w:p w14:paraId="49BC7C42"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1333.5</w:t>
            </w:r>
          </w:p>
        </w:tc>
        <w:tc>
          <w:tcPr>
            <w:tcW w:w="916" w:type="dxa"/>
            <w:vAlign w:val="bottom"/>
          </w:tcPr>
          <w:p w14:paraId="5EF7D43B"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0.075</w:t>
            </w:r>
          </w:p>
        </w:tc>
        <w:tc>
          <w:tcPr>
            <w:tcW w:w="1353" w:type="dxa"/>
            <w:shd w:val="clear" w:color="auto" w:fill="auto"/>
            <w:vAlign w:val="bottom"/>
          </w:tcPr>
          <w:p w14:paraId="6495B69F"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0.134</w:t>
            </w:r>
          </w:p>
        </w:tc>
        <w:tc>
          <w:tcPr>
            <w:tcW w:w="1464" w:type="dxa"/>
            <w:shd w:val="clear" w:color="auto" w:fill="auto"/>
            <w:vAlign w:val="bottom"/>
          </w:tcPr>
          <w:p w14:paraId="5E8BCDC6"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0.126</w:t>
            </w:r>
          </w:p>
        </w:tc>
      </w:tr>
      <w:tr w:rsidR="00FA6639" w:rsidRPr="0076465D" w14:paraId="12CCB8FB" w14:textId="77777777" w:rsidTr="00FA6639">
        <w:trPr>
          <w:jc w:val="center"/>
        </w:trPr>
        <w:tc>
          <w:tcPr>
            <w:tcW w:w="1186" w:type="dxa"/>
            <w:shd w:val="clear" w:color="auto" w:fill="auto"/>
            <w:vAlign w:val="center"/>
          </w:tcPr>
          <w:p w14:paraId="2EC8199E"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sz w:val="20"/>
                <w:szCs w:val="20"/>
                <w:lang w:val="en-GB"/>
              </w:rPr>
              <w:t>1.8</w:t>
            </w:r>
          </w:p>
        </w:tc>
        <w:tc>
          <w:tcPr>
            <w:tcW w:w="900" w:type="dxa"/>
            <w:shd w:val="clear" w:color="auto" w:fill="auto"/>
            <w:vAlign w:val="center"/>
          </w:tcPr>
          <w:p w14:paraId="4D8B9B7D"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4.559</w:t>
            </w:r>
          </w:p>
        </w:tc>
        <w:tc>
          <w:tcPr>
            <w:tcW w:w="1124" w:type="dxa"/>
            <w:shd w:val="clear" w:color="auto" w:fill="auto"/>
            <w:vAlign w:val="center"/>
          </w:tcPr>
          <w:p w14:paraId="7FD8E31F"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0.714</w:t>
            </w:r>
          </w:p>
        </w:tc>
        <w:tc>
          <w:tcPr>
            <w:tcW w:w="1293" w:type="dxa"/>
            <w:shd w:val="clear" w:color="auto" w:fill="auto"/>
            <w:vAlign w:val="bottom"/>
          </w:tcPr>
          <w:p w14:paraId="3E8E1EDD"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1748.71</w:t>
            </w:r>
          </w:p>
        </w:tc>
        <w:tc>
          <w:tcPr>
            <w:tcW w:w="1293" w:type="dxa"/>
            <w:shd w:val="clear" w:color="auto" w:fill="auto"/>
            <w:vAlign w:val="bottom"/>
          </w:tcPr>
          <w:p w14:paraId="6D42CED6" w14:textId="77777777" w:rsidR="00FA6639" w:rsidRPr="0076465D" w:rsidRDefault="00FA6639" w:rsidP="00FA6639">
            <w:pPr>
              <w:jc w:val="center"/>
              <w:rPr>
                <w:rFonts w:ascii="Calibri" w:hAnsi="Calibri" w:cs="Calibri"/>
                <w:sz w:val="20"/>
                <w:szCs w:val="20"/>
                <w:lang w:val="en-GB"/>
              </w:rPr>
            </w:pPr>
            <w:r w:rsidRPr="0076465D">
              <w:rPr>
                <w:rFonts w:ascii="Calibri" w:hAnsi="Calibri" w:cs="Calibri"/>
                <w:color w:val="000000"/>
                <w:sz w:val="20"/>
                <w:szCs w:val="20"/>
              </w:rPr>
              <w:t>1250.777</w:t>
            </w:r>
          </w:p>
        </w:tc>
        <w:tc>
          <w:tcPr>
            <w:tcW w:w="1053" w:type="dxa"/>
            <w:shd w:val="clear" w:color="auto" w:fill="auto"/>
            <w:vAlign w:val="bottom"/>
          </w:tcPr>
          <w:p w14:paraId="3705DDAE"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11.65384</w:t>
            </w:r>
          </w:p>
        </w:tc>
        <w:tc>
          <w:tcPr>
            <w:tcW w:w="1263" w:type="dxa"/>
            <w:shd w:val="clear" w:color="auto" w:fill="auto"/>
            <w:vAlign w:val="bottom"/>
          </w:tcPr>
          <w:p w14:paraId="77163273"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1.359</w:t>
            </w:r>
          </w:p>
        </w:tc>
        <w:tc>
          <w:tcPr>
            <w:tcW w:w="1295" w:type="dxa"/>
            <w:shd w:val="clear" w:color="auto" w:fill="auto"/>
            <w:vAlign w:val="bottom"/>
          </w:tcPr>
          <w:p w14:paraId="299A689B"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1.337</w:t>
            </w:r>
          </w:p>
        </w:tc>
        <w:tc>
          <w:tcPr>
            <w:tcW w:w="1247" w:type="dxa"/>
            <w:shd w:val="clear" w:color="auto" w:fill="auto"/>
            <w:vAlign w:val="bottom"/>
          </w:tcPr>
          <w:p w14:paraId="23ABBB7B"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0.0395</w:t>
            </w:r>
          </w:p>
        </w:tc>
        <w:tc>
          <w:tcPr>
            <w:tcW w:w="975" w:type="dxa"/>
            <w:shd w:val="clear" w:color="auto" w:fill="auto"/>
            <w:vAlign w:val="bottom"/>
          </w:tcPr>
          <w:p w14:paraId="0E4427DE"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1366.8</w:t>
            </w:r>
          </w:p>
        </w:tc>
        <w:tc>
          <w:tcPr>
            <w:tcW w:w="916" w:type="dxa"/>
            <w:vAlign w:val="bottom"/>
          </w:tcPr>
          <w:p w14:paraId="67BA1C61"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0.101</w:t>
            </w:r>
          </w:p>
        </w:tc>
        <w:tc>
          <w:tcPr>
            <w:tcW w:w="1353" w:type="dxa"/>
            <w:shd w:val="clear" w:color="auto" w:fill="auto"/>
            <w:vAlign w:val="bottom"/>
          </w:tcPr>
          <w:p w14:paraId="69DF9FEF"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0.207</w:t>
            </w:r>
          </w:p>
        </w:tc>
        <w:tc>
          <w:tcPr>
            <w:tcW w:w="1464" w:type="dxa"/>
            <w:shd w:val="clear" w:color="auto" w:fill="auto"/>
            <w:vAlign w:val="bottom"/>
          </w:tcPr>
          <w:p w14:paraId="430786D7" w14:textId="77777777" w:rsidR="00FA6639" w:rsidRPr="0076465D" w:rsidRDefault="00FA6639" w:rsidP="00FA6639">
            <w:pPr>
              <w:jc w:val="center"/>
              <w:rPr>
                <w:rFonts w:ascii="Calibri" w:hAnsi="Calibri" w:cs="Calibri"/>
                <w:color w:val="000000"/>
                <w:sz w:val="20"/>
                <w:szCs w:val="20"/>
              </w:rPr>
            </w:pPr>
            <w:r w:rsidRPr="0076465D">
              <w:rPr>
                <w:rFonts w:ascii="Calibri" w:hAnsi="Calibri" w:cs="Calibri"/>
                <w:color w:val="000000"/>
                <w:sz w:val="20"/>
                <w:szCs w:val="20"/>
              </w:rPr>
              <w:t>0.198</w:t>
            </w:r>
          </w:p>
        </w:tc>
      </w:tr>
    </w:tbl>
    <w:p w14:paraId="52E1249D" w14:textId="77777777" w:rsidR="00D33DF8" w:rsidRPr="0076465D" w:rsidRDefault="00D33DF8" w:rsidP="006D611E">
      <w:pPr>
        <w:widowControl/>
        <w:rPr>
          <w:rFonts w:ascii="Calibri" w:hAnsi="Calibri" w:cs="Calibri"/>
          <w:sz w:val="24"/>
          <w:szCs w:val="24"/>
          <w:lang w:val="en-GB"/>
        </w:rPr>
      </w:pPr>
    </w:p>
    <w:p w14:paraId="2246740D" w14:textId="77777777" w:rsidR="004825D1" w:rsidRPr="0076465D" w:rsidRDefault="004825D1" w:rsidP="006D611E">
      <w:pPr>
        <w:widowControl/>
        <w:rPr>
          <w:rFonts w:ascii="Calibri" w:hAnsi="Calibri" w:cs="Calibri"/>
          <w:sz w:val="24"/>
          <w:szCs w:val="24"/>
          <w:lang w:val="en-GB"/>
        </w:rPr>
      </w:pPr>
    </w:p>
    <w:p w14:paraId="03DEE879" w14:textId="77777777" w:rsidR="004825D1" w:rsidRPr="0076465D" w:rsidRDefault="004825D1" w:rsidP="006D611E">
      <w:pPr>
        <w:widowControl/>
        <w:rPr>
          <w:rFonts w:ascii="Calibri" w:hAnsi="Calibri" w:cs="Calibri"/>
          <w:sz w:val="24"/>
          <w:szCs w:val="24"/>
          <w:lang w:val="en-GB"/>
        </w:rPr>
      </w:pPr>
    </w:p>
    <w:p w14:paraId="198923F4" w14:textId="77777777" w:rsidR="004825D1" w:rsidRPr="0076465D" w:rsidRDefault="004825D1" w:rsidP="006D611E">
      <w:pPr>
        <w:widowControl/>
        <w:rPr>
          <w:rFonts w:ascii="Calibri" w:hAnsi="Calibri" w:cs="Calibri"/>
          <w:sz w:val="24"/>
          <w:szCs w:val="24"/>
          <w:lang w:val="en-GB"/>
        </w:rPr>
      </w:pPr>
    </w:p>
    <w:p w14:paraId="3D3511BF" w14:textId="77777777" w:rsidR="004825D1" w:rsidRPr="0076465D" w:rsidRDefault="004825D1" w:rsidP="006D611E">
      <w:pPr>
        <w:widowControl/>
        <w:rPr>
          <w:rFonts w:ascii="Calibri" w:hAnsi="Calibri" w:cs="Calibri"/>
          <w:sz w:val="24"/>
          <w:szCs w:val="24"/>
          <w:lang w:val="en-GB"/>
        </w:rPr>
      </w:pPr>
    </w:p>
    <w:p w14:paraId="37F69884" w14:textId="77777777" w:rsidR="004825D1" w:rsidRPr="0076465D" w:rsidRDefault="004825D1" w:rsidP="006D611E">
      <w:pPr>
        <w:widowControl/>
        <w:rPr>
          <w:rFonts w:ascii="Calibri" w:hAnsi="Calibri" w:cs="Calibri"/>
          <w:sz w:val="24"/>
          <w:szCs w:val="24"/>
          <w:lang w:val="en-GB"/>
        </w:rPr>
      </w:pPr>
    </w:p>
    <w:p w14:paraId="0A45C86A" w14:textId="77777777" w:rsidR="00B70880" w:rsidRPr="0076465D" w:rsidRDefault="00B70880" w:rsidP="00904872">
      <w:pPr>
        <w:widowControl/>
        <w:jc w:val="left"/>
        <w:rPr>
          <w:rFonts w:ascii="Calibri" w:hAnsi="Calibri" w:cs="Calibri"/>
          <w:sz w:val="24"/>
          <w:szCs w:val="24"/>
          <w:lang w:val="en-GB"/>
        </w:rPr>
        <w:sectPr w:rsidR="00B70880" w:rsidRPr="0076465D" w:rsidSect="009B654C">
          <w:pgSz w:w="16838" w:h="11906" w:orient="landscape"/>
          <w:pgMar w:top="1440" w:right="1440" w:bottom="1440" w:left="1440" w:header="851" w:footer="992" w:gutter="0"/>
          <w:cols w:space="425"/>
          <w:docGrid w:type="linesAndChars" w:linePitch="360"/>
        </w:sectPr>
      </w:pPr>
    </w:p>
    <w:p w14:paraId="3226306C" w14:textId="77777777" w:rsidR="00B70880" w:rsidRPr="0076465D" w:rsidRDefault="00B70880" w:rsidP="00365643">
      <w:pPr>
        <w:widowControl/>
        <w:rPr>
          <w:rFonts w:ascii="Calibri" w:hAnsi="Calibri" w:cs="Calibri"/>
          <w:b/>
          <w:bCs/>
          <w:sz w:val="24"/>
          <w:szCs w:val="24"/>
          <w:lang w:val="en-GB"/>
        </w:rPr>
      </w:pPr>
      <w:r w:rsidRPr="0076465D">
        <w:rPr>
          <w:rFonts w:ascii="Calibri" w:hAnsi="Calibri" w:cs="Calibri"/>
          <w:b/>
          <w:bCs/>
          <w:sz w:val="24"/>
          <w:szCs w:val="24"/>
          <w:lang w:val="en-GB"/>
        </w:rPr>
        <w:t>References</w:t>
      </w:r>
    </w:p>
    <w:p w14:paraId="7E1C75A0" w14:textId="77777777" w:rsidR="00B70880" w:rsidRPr="0076465D" w:rsidRDefault="00B70880" w:rsidP="00365643">
      <w:pPr>
        <w:widowControl/>
        <w:rPr>
          <w:rFonts w:ascii="Calibri" w:hAnsi="Calibri" w:cs="Calibri"/>
          <w:sz w:val="24"/>
          <w:szCs w:val="24"/>
          <w:lang w:val="en-GB"/>
        </w:rPr>
      </w:pPr>
    </w:p>
    <w:p w14:paraId="24D96586"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[1]</w:t>
      </w:r>
      <w:r w:rsidRPr="0076465D">
        <w:rPr>
          <w:rFonts w:ascii="Calibri" w:hAnsi="Calibri" w:cs="Calibri"/>
          <w:sz w:val="24"/>
          <w:szCs w:val="24"/>
        </w:rPr>
        <w:tab/>
      </w:r>
      <w:r w:rsidRPr="0076465D">
        <w:rPr>
          <w:rFonts w:ascii="Calibri" w:hAnsi="Calibri" w:cs="Calibri"/>
          <w:noProof/>
          <w:sz w:val="24"/>
          <w:szCs w:val="24"/>
        </w:rPr>
        <w:t>X. Han, Z. Wang, Y. He, Y. Zhu, K. Cen, Experimental and kinetic modeling study of laminar burning velocities of NH</w:t>
      </w:r>
      <w:r w:rsidRPr="0076465D">
        <w:rPr>
          <w:rFonts w:ascii="Calibri" w:hAnsi="Calibri" w:cs="Calibri"/>
          <w:noProof/>
          <w:sz w:val="24"/>
          <w:szCs w:val="24"/>
          <w:vertAlign w:val="subscript"/>
        </w:rPr>
        <w:t>3</w:t>
      </w:r>
      <w:r w:rsidRPr="0076465D">
        <w:rPr>
          <w:rFonts w:ascii="Calibri" w:hAnsi="Calibri" w:cs="Calibri"/>
          <w:noProof/>
          <w:sz w:val="24"/>
          <w:szCs w:val="24"/>
        </w:rPr>
        <w:t>/syngas/air premixed flames, Combust. Flame 213 (2020) 1-13.</w:t>
      </w:r>
    </w:p>
    <w:p w14:paraId="43189CD2"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[2]</w:t>
      </w:r>
      <w:r w:rsidRPr="0076465D">
        <w:rPr>
          <w:rFonts w:ascii="Calibri" w:hAnsi="Calibri" w:cs="Calibri"/>
          <w:sz w:val="24"/>
          <w:szCs w:val="24"/>
        </w:rPr>
        <w:tab/>
      </w:r>
      <w:r w:rsidRPr="0076465D">
        <w:rPr>
          <w:rFonts w:ascii="Calibri" w:hAnsi="Calibri" w:cs="Calibri"/>
          <w:noProof/>
          <w:sz w:val="24"/>
          <w:szCs w:val="24"/>
        </w:rPr>
        <w:t>B. Mei, X. Zhang, S. Ma, M. Cui, H. Guo, Z. Cao, Y. Li, Experimental and kinetic modeling investigation on the laminar flame propagation of ammonia under oxygen enrichment and elevated pressure conditions, Combust. Flame 210 (2019) 236-246.</w:t>
      </w:r>
    </w:p>
    <w:p w14:paraId="224507A5"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[3]</w:t>
      </w:r>
      <w:r w:rsidRPr="0076465D">
        <w:rPr>
          <w:rFonts w:ascii="Calibri" w:hAnsi="Calibri" w:cs="Calibri"/>
          <w:sz w:val="24"/>
          <w:szCs w:val="24"/>
        </w:rPr>
        <w:tab/>
      </w:r>
      <w:r w:rsidRPr="0076465D">
        <w:rPr>
          <w:rFonts w:ascii="Calibri" w:hAnsi="Calibri" w:cs="Calibri"/>
          <w:noProof/>
          <w:sz w:val="24"/>
          <w:szCs w:val="24"/>
        </w:rPr>
        <w:t>H. Nakamura, S. Hasegawa, T. Tezuka, Kinetic modeling of ammonia/air weak flames in a micro flow reactor with a controlled temperature profile, Combust. Flame 185 (2017) 16-27.</w:t>
      </w:r>
    </w:p>
    <w:p w14:paraId="4D43193C"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[4]</w:t>
      </w:r>
      <w:r w:rsidRPr="0076465D">
        <w:rPr>
          <w:rFonts w:ascii="Calibri" w:hAnsi="Calibri" w:cs="Calibri"/>
          <w:sz w:val="24"/>
          <w:szCs w:val="24"/>
        </w:rPr>
        <w:tab/>
      </w:r>
      <w:r w:rsidRPr="0076465D">
        <w:rPr>
          <w:rFonts w:ascii="Calibri" w:hAnsi="Calibri" w:cs="Calibri"/>
          <w:noProof/>
          <w:sz w:val="24"/>
          <w:szCs w:val="24"/>
        </w:rPr>
        <w:t>E.C. Okafor, Y. Naito, S. Colson, A. Ichikawa, T. Kudo, A. Hayakawa, H. Kobayashi, Experimental and numerical study of the laminar burning velocity of CH</w:t>
      </w:r>
      <w:r w:rsidRPr="0076465D">
        <w:rPr>
          <w:rFonts w:ascii="Calibri" w:hAnsi="Calibri" w:cs="Calibri"/>
          <w:noProof/>
          <w:sz w:val="24"/>
          <w:szCs w:val="24"/>
          <w:vertAlign w:val="subscript"/>
        </w:rPr>
        <w:t>4</w:t>
      </w:r>
      <w:r w:rsidRPr="0076465D">
        <w:rPr>
          <w:rFonts w:ascii="Calibri" w:hAnsi="Calibri" w:cs="Calibri"/>
          <w:noProof/>
          <w:sz w:val="24"/>
          <w:szCs w:val="24"/>
        </w:rPr>
        <w:t>-NH</w:t>
      </w:r>
      <w:r w:rsidRPr="0076465D">
        <w:rPr>
          <w:rFonts w:ascii="Calibri" w:hAnsi="Calibri" w:cs="Calibri"/>
          <w:noProof/>
          <w:sz w:val="24"/>
          <w:szCs w:val="24"/>
          <w:vertAlign w:val="subscript"/>
        </w:rPr>
        <w:t>3</w:t>
      </w:r>
      <w:r w:rsidRPr="0076465D">
        <w:rPr>
          <w:rFonts w:ascii="Calibri" w:hAnsi="Calibri" w:cs="Calibri"/>
          <w:noProof/>
          <w:sz w:val="24"/>
          <w:szCs w:val="24"/>
        </w:rPr>
        <w:t>-air premixed flames, Combust. Flame 187 (2018) 185-198.</w:t>
      </w:r>
    </w:p>
    <w:p w14:paraId="222BF9E6"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[5]</w:t>
      </w:r>
      <w:r w:rsidRPr="0076465D">
        <w:rPr>
          <w:rFonts w:ascii="Calibri" w:hAnsi="Calibri" w:cs="Calibri"/>
          <w:sz w:val="24"/>
          <w:szCs w:val="24"/>
        </w:rPr>
        <w:tab/>
      </w:r>
      <w:r w:rsidRPr="0076465D">
        <w:rPr>
          <w:rFonts w:ascii="Calibri" w:hAnsi="Calibri" w:cs="Calibri"/>
          <w:noProof/>
          <w:sz w:val="24"/>
          <w:szCs w:val="24"/>
        </w:rPr>
        <w:t>J. Otomo, M. Koshi, T. Mitsumori, H. Iwasaki, K. Yamada, Chemical kinetic modeling of ammonia oxidation with improved reaction mechanism for ammonia/air and ammonia/hydrogen/air combustion, Int. J. Hydrogen Energy 43 (2018) 3004-3014.</w:t>
      </w:r>
    </w:p>
    <w:p w14:paraId="0C1EC400" w14:textId="77777777" w:rsidR="00AB4903" w:rsidRPr="0076465D" w:rsidRDefault="00AB4903" w:rsidP="00365643">
      <w:pPr>
        <w:autoSpaceDE w:val="0"/>
        <w:autoSpaceDN w:val="0"/>
        <w:adjustRightInd w:val="0"/>
        <w:ind w:left="567" w:hanging="567"/>
        <w:rPr>
          <w:rFonts w:ascii="Calibri" w:hAnsi="Calibri" w:cs="Calibri"/>
          <w:noProof/>
          <w:sz w:val="24"/>
          <w:szCs w:val="24"/>
        </w:rPr>
      </w:pPr>
      <w:r w:rsidRPr="0076465D">
        <w:rPr>
          <w:rFonts w:ascii="Calibri" w:hAnsi="Calibri" w:cs="Calibri"/>
          <w:sz w:val="24"/>
          <w:szCs w:val="24"/>
        </w:rPr>
        <w:t>[6]</w:t>
      </w:r>
      <w:r w:rsidRPr="0076465D">
        <w:rPr>
          <w:rFonts w:ascii="Calibri" w:hAnsi="Calibri" w:cs="Calibri"/>
          <w:sz w:val="24"/>
          <w:szCs w:val="24"/>
        </w:rPr>
        <w:tab/>
      </w:r>
      <w:r w:rsidRPr="0076465D">
        <w:rPr>
          <w:rFonts w:ascii="Calibri" w:hAnsi="Calibri" w:cs="Calibri"/>
          <w:noProof/>
          <w:sz w:val="24"/>
          <w:szCs w:val="24"/>
        </w:rPr>
        <w:t>H. Nozari,  A. Karabeyoğlu, Combustion characteristics of ammonia as a renewable energy source and development of reduced chemical mechanisms, 13</w:t>
      </w:r>
      <w:r w:rsidRPr="0076465D">
        <w:rPr>
          <w:rFonts w:ascii="Calibri" w:hAnsi="Calibri" w:cs="Calibri"/>
          <w:noProof/>
          <w:sz w:val="24"/>
          <w:szCs w:val="24"/>
          <w:vertAlign w:val="superscript"/>
        </w:rPr>
        <w:t>th</w:t>
      </w:r>
      <w:r w:rsidRPr="0076465D">
        <w:rPr>
          <w:rFonts w:ascii="Calibri" w:hAnsi="Calibri" w:cs="Calibri"/>
          <w:noProof/>
          <w:sz w:val="24"/>
          <w:szCs w:val="24"/>
        </w:rPr>
        <w:t xml:space="preserve"> International Energy Conversion Engineering Conference (2015), AIAA 2015-3917.</w:t>
      </w:r>
    </w:p>
    <w:p w14:paraId="1351E681"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[7]</w:t>
      </w:r>
      <w:r w:rsidRPr="0076465D">
        <w:rPr>
          <w:rFonts w:ascii="Calibri" w:hAnsi="Calibri" w:cs="Calibri"/>
          <w:sz w:val="24"/>
          <w:szCs w:val="24"/>
        </w:rPr>
        <w:tab/>
      </w:r>
      <w:r w:rsidRPr="0076465D">
        <w:rPr>
          <w:rFonts w:ascii="Calibri" w:hAnsi="Calibri" w:cs="Calibri"/>
          <w:noProof/>
          <w:sz w:val="24"/>
          <w:szCs w:val="24"/>
        </w:rPr>
        <w:t>S.H. Mousavipour, V. Saheb, Theoretical study on the kinetic and mechanism of H + HO</w:t>
      </w:r>
      <w:r w:rsidRPr="0076465D">
        <w:rPr>
          <w:rFonts w:ascii="Calibri" w:hAnsi="Calibri" w:cs="Calibri"/>
          <w:noProof/>
          <w:sz w:val="24"/>
          <w:szCs w:val="24"/>
          <w:vertAlign w:val="subscript"/>
        </w:rPr>
        <w:t>2</w:t>
      </w:r>
      <w:r w:rsidRPr="0076465D">
        <w:rPr>
          <w:rFonts w:ascii="Calibri" w:hAnsi="Calibri" w:cs="Calibri"/>
          <w:noProof/>
          <w:sz w:val="24"/>
          <w:szCs w:val="24"/>
        </w:rPr>
        <w:t xml:space="preserve"> reaction, Bull. Chem. Soc. Jpn. 80 (2007) 1901-1913.</w:t>
      </w:r>
    </w:p>
    <w:p w14:paraId="4804A6AC"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[8]</w:t>
      </w:r>
      <w:r w:rsidRPr="0076465D">
        <w:rPr>
          <w:rFonts w:ascii="Calibri" w:hAnsi="Calibri" w:cs="Calibri"/>
          <w:sz w:val="24"/>
          <w:szCs w:val="24"/>
        </w:rPr>
        <w:tab/>
        <w:t>T. Varga, C. Olm, T. Nagy, I.G. Zsély, É. Valkó, R. Pálvölgyi, H.J. Curran, T. Turányi, Development of a joint hydrogen and syngas combustion mechanism based on an optimization approach, Int. J. Chem. Kinet. 48 (2016) 407–422.</w:t>
      </w:r>
    </w:p>
    <w:p w14:paraId="757AFD15"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[9]</w:t>
      </w:r>
      <w:r w:rsidRPr="0076465D">
        <w:rPr>
          <w:rFonts w:ascii="Calibri" w:hAnsi="Calibri" w:cs="Calibri"/>
          <w:sz w:val="24"/>
          <w:szCs w:val="24"/>
        </w:rPr>
        <w:tab/>
        <w:t>W. Tsang, R.F. Hampson, Chemical kinetic data base for combustion chemistry. Part I. Methane and related compounds, J. Phys. Chem. Ref. Data. 15 (1986) 1087–1279.</w:t>
      </w:r>
    </w:p>
    <w:p w14:paraId="0A4BFE5A"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[10]</w:t>
      </w:r>
      <w:r w:rsidRPr="0076465D">
        <w:rPr>
          <w:rFonts w:ascii="Calibri" w:hAnsi="Calibri" w:cs="Calibri"/>
          <w:sz w:val="24"/>
          <w:szCs w:val="24"/>
        </w:rPr>
        <w:tab/>
        <w:t>Y. Hidaka, T. Taniguchi, H. Tanaka, T. Kamesawa, K. Inami, H. Kawano, Shock-tube study of CH2O pyrolysis and oxidation, Combust. Flame 92 (1993) 365–376.</w:t>
      </w:r>
    </w:p>
    <w:p w14:paraId="20696F94"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[11]</w:t>
      </w:r>
      <w:r w:rsidRPr="0076465D">
        <w:rPr>
          <w:rFonts w:ascii="Calibri" w:hAnsi="Calibri" w:cs="Calibri"/>
          <w:sz w:val="24"/>
          <w:szCs w:val="24"/>
        </w:rPr>
        <w:tab/>
        <w:t>S.P. Karkach, V.I. Osherov, Ab initio analysis of the transition states on the lowest triplet H2O2 potential surface, J. Chem. Phys. 110 (1999) 11918–11927.</w:t>
      </w:r>
    </w:p>
    <w:p w14:paraId="07EA530A"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[12]</w:t>
      </w:r>
      <w:r w:rsidRPr="0076465D">
        <w:rPr>
          <w:rFonts w:ascii="Calibri" w:hAnsi="Calibri" w:cs="Calibri"/>
          <w:sz w:val="24"/>
          <w:szCs w:val="24"/>
        </w:rPr>
        <w:tab/>
      </w:r>
      <w:r w:rsidRPr="0076465D">
        <w:rPr>
          <w:rFonts w:ascii="Calibri" w:hAnsi="Calibri" w:cs="Calibri"/>
          <w:noProof/>
          <w:sz w:val="24"/>
          <w:szCs w:val="24"/>
        </w:rPr>
        <w:t>A.M. Dean, J.W. Bozzelli, Combustion chemistry of nitrogen, in: W.C. Gardiner Jr. (Ed.), Gas-phase Combustion Chemistry, Springer Science+Business Media, New York, 2000, pp. 125-341.</w:t>
      </w:r>
    </w:p>
    <w:p w14:paraId="43806B0B"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[13]</w:t>
      </w:r>
      <w:r w:rsidRPr="0076465D">
        <w:rPr>
          <w:rFonts w:ascii="Calibri" w:hAnsi="Calibri" w:cs="Calibri"/>
          <w:sz w:val="24"/>
          <w:szCs w:val="24"/>
        </w:rPr>
        <w:tab/>
      </w:r>
      <w:r w:rsidRPr="0076465D">
        <w:rPr>
          <w:rFonts w:ascii="Calibri" w:hAnsi="Calibri" w:cs="Calibri"/>
          <w:noProof/>
          <w:sz w:val="24"/>
          <w:szCs w:val="24"/>
        </w:rPr>
        <w:t>A. Stagni, C. Cavallotti, S. Arunthanayothin, Y. Song, O. Herbinet, F. Battin-Leclerc, T. Faravelli, An experimental, theoretical and kinetic-modeling study of the gas-phase oxidation of ammonia, React. Chem. Eng. 5 (2020) 696-711.</w:t>
      </w:r>
    </w:p>
    <w:p w14:paraId="3097589E"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[14]</w:t>
      </w:r>
      <w:r w:rsidRPr="0076465D">
        <w:rPr>
          <w:rFonts w:ascii="Calibri" w:hAnsi="Calibri" w:cs="Calibri"/>
          <w:sz w:val="24"/>
          <w:szCs w:val="24"/>
        </w:rPr>
        <w:tab/>
      </w:r>
      <w:r w:rsidRPr="0076465D">
        <w:rPr>
          <w:rFonts w:ascii="Calibri" w:hAnsi="Calibri" w:cs="Calibri"/>
          <w:noProof/>
          <w:sz w:val="24"/>
          <w:szCs w:val="24"/>
        </w:rPr>
        <w:t>H.M.T. Nguyen, S. Zhang, J. Peeters, T.N. Truong, M.T. Nguyen, Direct ab initio dynamics studies of the reactions of HNO with H and OH radicals, Chem. Phys. Lett. 388 (2004) 94-99.</w:t>
      </w:r>
      <w:r w:rsidRPr="0076465D">
        <w:rPr>
          <w:rFonts w:ascii="Calibri" w:hAnsi="Calibri" w:cs="Calibri"/>
          <w:sz w:val="24"/>
          <w:szCs w:val="24"/>
        </w:rPr>
        <w:t xml:space="preserve"> </w:t>
      </w:r>
    </w:p>
    <w:p w14:paraId="392F7426"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[15]</w:t>
      </w:r>
      <w:r w:rsidRPr="0076465D">
        <w:rPr>
          <w:rFonts w:ascii="Calibri" w:hAnsi="Calibri" w:cs="Calibri"/>
          <w:sz w:val="24"/>
          <w:szCs w:val="24"/>
        </w:rPr>
        <w:tab/>
      </w:r>
      <w:r w:rsidRPr="0076465D">
        <w:rPr>
          <w:rFonts w:ascii="Calibri" w:hAnsi="Calibri" w:cs="Calibri"/>
          <w:noProof/>
          <w:sz w:val="24"/>
          <w:szCs w:val="24"/>
        </w:rPr>
        <w:t>P. Glarborg, J.A. Miller, B. Ruscic, S.J. Klippenstein, Modeling nitrogen chemistry in combustion, Prog. Energy Combust. Sci. 67 (2018) 31-68.</w:t>
      </w:r>
    </w:p>
    <w:p w14:paraId="6C87ABF8"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[16]</w:t>
      </w:r>
      <w:r w:rsidRPr="0076465D">
        <w:rPr>
          <w:rFonts w:ascii="Calibri" w:hAnsi="Calibri" w:cs="Calibri"/>
          <w:sz w:val="24"/>
          <w:szCs w:val="24"/>
        </w:rPr>
        <w:tab/>
      </w:r>
      <w:r w:rsidRPr="0076465D">
        <w:rPr>
          <w:rFonts w:ascii="Calibri" w:hAnsi="Calibri" w:cs="Calibri"/>
          <w:noProof/>
          <w:sz w:val="24"/>
          <w:szCs w:val="24"/>
        </w:rPr>
        <w:t>D.L. Baulch, M.J. Pilling, C.J. Cobos, R.A. Cox, C. Esser, P. Frank, T. Just, J.A. Kerr, J. Troe, R.W. Walker, J. Warnatz, Evaluated kinetic data for combustion modelling, J. Phys. Chem. Ref. Data 21 (1994) 411-734.</w:t>
      </w:r>
    </w:p>
    <w:p w14:paraId="2BDD44F4"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[17]</w:t>
      </w:r>
      <w:r w:rsidRPr="0076465D">
        <w:rPr>
          <w:rFonts w:ascii="Calibri" w:hAnsi="Calibri" w:cs="Calibri"/>
          <w:sz w:val="24"/>
          <w:szCs w:val="24"/>
        </w:rPr>
        <w:tab/>
      </w:r>
      <w:r w:rsidRPr="0076465D">
        <w:rPr>
          <w:rFonts w:ascii="Calibri" w:hAnsi="Calibri" w:cs="Calibri"/>
          <w:noProof/>
          <w:sz w:val="24"/>
          <w:szCs w:val="24"/>
        </w:rPr>
        <w:t>P. Klaus, Entwicklung eines detaillierten Reaktionsmechanismus zur Modellierung der Bildung von Stickoxiden in Flammenfronten, Ph.D. Thesis, Ruprecht-Karls-Universität Heidelberg, Heidelberg, Germany, 1997.</w:t>
      </w:r>
    </w:p>
    <w:p w14:paraId="62AB01DB"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[18]</w:t>
      </w:r>
      <w:r w:rsidRPr="0076465D">
        <w:rPr>
          <w:rFonts w:ascii="Calibri" w:hAnsi="Calibri" w:cs="Calibri"/>
          <w:sz w:val="24"/>
          <w:szCs w:val="24"/>
        </w:rPr>
        <w:tab/>
      </w:r>
      <w:r w:rsidRPr="0076465D">
        <w:rPr>
          <w:rFonts w:ascii="Calibri" w:hAnsi="Calibri" w:cs="Calibri"/>
          <w:noProof/>
          <w:sz w:val="24"/>
          <w:szCs w:val="24"/>
        </w:rPr>
        <w:t>K.P. Shrestha, C. Lhuillier, A.A. Barbosa, P. Brequigny, F. Contino, C. Mounaïm-Rousselle, L. Seidel, F. Mauss, An experimental and modeling study of ammonia with enriched oxygen content and ammonia/hydrogen laminar flame speed at elevated pressure and temperature, Proc. Combust. Inst. 38 (2021) 2163–2174.</w:t>
      </w:r>
    </w:p>
    <w:p w14:paraId="557317C2" w14:textId="77777777" w:rsidR="00AB4903" w:rsidRPr="0076465D" w:rsidRDefault="00AB4903" w:rsidP="00365643">
      <w:pPr>
        <w:autoSpaceDE w:val="0"/>
        <w:autoSpaceDN w:val="0"/>
        <w:adjustRightInd w:val="0"/>
        <w:ind w:left="567" w:hanging="567"/>
        <w:rPr>
          <w:rFonts w:ascii="Calibri" w:hAnsi="Calibri" w:cs="Calibri"/>
          <w:noProof/>
          <w:sz w:val="24"/>
          <w:szCs w:val="24"/>
        </w:rPr>
      </w:pPr>
      <w:r w:rsidRPr="0076465D">
        <w:rPr>
          <w:rFonts w:ascii="Calibri" w:hAnsi="Calibri" w:cs="Calibri"/>
          <w:sz w:val="24"/>
          <w:szCs w:val="24"/>
        </w:rPr>
        <w:t>[19]</w:t>
      </w:r>
      <w:r w:rsidRPr="0076465D">
        <w:rPr>
          <w:rFonts w:ascii="Calibri" w:hAnsi="Calibri" w:cs="Calibri"/>
          <w:sz w:val="24"/>
          <w:szCs w:val="24"/>
        </w:rPr>
        <w:tab/>
      </w:r>
      <w:r w:rsidRPr="0076465D">
        <w:rPr>
          <w:rFonts w:ascii="Calibri" w:hAnsi="Calibri" w:cs="Calibri"/>
          <w:noProof/>
          <w:sz w:val="24"/>
          <w:szCs w:val="24"/>
        </w:rPr>
        <w:t>N. Stothard, R. Humpfer, H.H. Grotheer, The multichannel reaction NH</w:t>
      </w:r>
      <w:r w:rsidRPr="0076465D">
        <w:rPr>
          <w:rFonts w:ascii="Calibri" w:hAnsi="Calibri" w:cs="Calibri"/>
          <w:noProof/>
          <w:sz w:val="24"/>
          <w:szCs w:val="24"/>
          <w:vertAlign w:val="subscript"/>
        </w:rPr>
        <w:t>2</w:t>
      </w:r>
      <w:r w:rsidRPr="0076465D">
        <w:rPr>
          <w:rFonts w:ascii="Calibri" w:hAnsi="Calibri" w:cs="Calibri"/>
          <w:noProof/>
          <w:sz w:val="24"/>
          <w:szCs w:val="24"/>
        </w:rPr>
        <w:t xml:space="preserve"> + NH</w:t>
      </w:r>
      <w:r w:rsidRPr="0076465D">
        <w:rPr>
          <w:rFonts w:ascii="Calibri" w:hAnsi="Calibri" w:cs="Calibri"/>
          <w:noProof/>
          <w:sz w:val="24"/>
          <w:szCs w:val="24"/>
          <w:vertAlign w:val="subscript"/>
        </w:rPr>
        <w:t>2</w:t>
      </w:r>
      <w:r w:rsidRPr="0076465D">
        <w:rPr>
          <w:rFonts w:ascii="Calibri" w:hAnsi="Calibri" w:cs="Calibri"/>
          <w:noProof/>
          <w:sz w:val="24"/>
          <w:szCs w:val="24"/>
        </w:rPr>
        <w:t xml:space="preserve"> at ambient temperature and low pressures, Chem. Phys. Lett. 240 (1995) 474-480.</w:t>
      </w:r>
    </w:p>
    <w:p w14:paraId="3B634837"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[20]</w:t>
      </w:r>
      <w:r w:rsidRPr="0076465D">
        <w:rPr>
          <w:rFonts w:ascii="Calibri" w:hAnsi="Calibri" w:cs="Calibri"/>
          <w:sz w:val="24"/>
          <w:szCs w:val="24"/>
        </w:rPr>
        <w:tab/>
      </w:r>
      <w:r w:rsidRPr="0076465D">
        <w:rPr>
          <w:rFonts w:ascii="Calibri" w:hAnsi="Calibri" w:cs="Calibri"/>
          <w:noProof/>
          <w:sz w:val="24"/>
          <w:szCs w:val="24"/>
        </w:rPr>
        <w:t>H. Kobayashi, A. Hayakawa, K.D.K.A. Somarathne, E.C. Okafor, Science and technology of ammonia combustion, Proc. Combust. Inst. 37 (2019) 109-133.</w:t>
      </w:r>
    </w:p>
    <w:p w14:paraId="6AD63E8B"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[21]</w:t>
      </w:r>
      <w:r w:rsidRPr="0076465D">
        <w:rPr>
          <w:rFonts w:ascii="Calibri" w:hAnsi="Calibri" w:cs="Calibri"/>
          <w:sz w:val="24"/>
          <w:szCs w:val="24"/>
        </w:rPr>
        <w:tab/>
      </w:r>
      <w:r w:rsidRPr="0076465D">
        <w:rPr>
          <w:rFonts w:ascii="Calibri" w:hAnsi="Calibri" w:cs="Calibri"/>
          <w:noProof/>
          <w:sz w:val="24"/>
          <w:szCs w:val="24"/>
        </w:rPr>
        <w:t>X. He, B. Shu, D. Nascimento, K. Moshammer, M. Costa, R.X. Fernandes, Auto-ignition kinetics of ammonia and ammonia/hydrogen mixtures at intermediate temperatures and high pressures, Combust. Flame 206 (2019) 189-200.</w:t>
      </w:r>
    </w:p>
    <w:p w14:paraId="382A4F29"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[22]</w:t>
      </w:r>
      <w:r w:rsidRPr="0076465D">
        <w:rPr>
          <w:rFonts w:ascii="Calibri" w:hAnsi="Calibri" w:cs="Calibri"/>
          <w:sz w:val="24"/>
          <w:szCs w:val="24"/>
        </w:rPr>
        <w:tab/>
        <w:t>P. Glarborg, P.G. Kristensen, K. Dam-Johansen, J.A. Miller, Branching fraction of the NH2 + NO reaction between 1210 and 1370 K, J. Phys. Chem. A. 101 (1997) 3741–3745.</w:t>
      </w:r>
    </w:p>
    <w:p w14:paraId="4A2BAAB1"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[23]</w:t>
      </w:r>
      <w:r w:rsidRPr="0076465D">
        <w:rPr>
          <w:rFonts w:ascii="Calibri" w:hAnsi="Calibri" w:cs="Calibri"/>
          <w:sz w:val="24"/>
          <w:szCs w:val="24"/>
        </w:rPr>
        <w:tab/>
        <w:t>J. Park, M.C. Lin, Laser-initiated NO reduction by NH3: Total rate constant and product branching ratio measurements for the NH2 + NO reaction, J. Phys. Chem. A. 101 (1997) 5–13.</w:t>
      </w:r>
    </w:p>
    <w:p w14:paraId="08401721"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[24]</w:t>
      </w:r>
      <w:r w:rsidRPr="0076465D">
        <w:rPr>
          <w:rFonts w:ascii="Calibri" w:hAnsi="Calibri" w:cs="Calibri"/>
          <w:sz w:val="24"/>
          <w:szCs w:val="24"/>
        </w:rPr>
        <w:tab/>
      </w:r>
      <w:r w:rsidRPr="0076465D">
        <w:rPr>
          <w:rFonts w:ascii="Calibri" w:hAnsi="Calibri" w:cs="Calibri"/>
          <w:noProof/>
          <w:sz w:val="24"/>
          <w:szCs w:val="24"/>
        </w:rPr>
        <w:t>R.K. Lyon, Thermal DeNO</w:t>
      </w:r>
      <w:r w:rsidRPr="0076465D">
        <w:rPr>
          <w:rFonts w:ascii="Calibri" w:hAnsi="Calibri" w:cs="Calibri"/>
          <w:noProof/>
          <w:sz w:val="24"/>
          <w:szCs w:val="24"/>
          <w:vertAlign w:val="subscript"/>
        </w:rPr>
        <w:t>x</w:t>
      </w:r>
      <w:r w:rsidRPr="0076465D">
        <w:rPr>
          <w:rFonts w:ascii="Calibri" w:hAnsi="Calibri" w:cs="Calibri"/>
          <w:noProof/>
          <w:sz w:val="24"/>
          <w:szCs w:val="24"/>
        </w:rPr>
        <w:t xml:space="preserve"> Controlling nitrogen oxides emissions by a noncatalytic process, Environ. Sci. Technol. 21 (1987) 231-236.</w:t>
      </w:r>
      <w:r w:rsidRPr="0076465D">
        <w:rPr>
          <w:rFonts w:ascii="Calibri" w:hAnsi="Calibri" w:cs="Calibri"/>
          <w:sz w:val="24"/>
          <w:szCs w:val="24"/>
        </w:rPr>
        <w:t xml:space="preserve"> </w:t>
      </w:r>
    </w:p>
    <w:p w14:paraId="1DC403C3"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[25]</w:t>
      </w:r>
      <w:r w:rsidRPr="0076465D">
        <w:rPr>
          <w:rFonts w:ascii="Calibri" w:hAnsi="Calibri" w:cs="Calibri"/>
          <w:sz w:val="24"/>
          <w:szCs w:val="24"/>
        </w:rPr>
        <w:tab/>
      </w:r>
      <w:r w:rsidRPr="0076465D">
        <w:rPr>
          <w:rFonts w:ascii="Calibri" w:hAnsi="Calibri" w:cs="Calibri"/>
          <w:noProof/>
          <w:sz w:val="24"/>
          <w:szCs w:val="24"/>
        </w:rPr>
        <w:t>G. Altinay, R.G. Macdonald, Determination of the rate constants for the NH</w:t>
      </w:r>
      <w:r w:rsidRPr="0076465D">
        <w:rPr>
          <w:rFonts w:ascii="Calibri" w:hAnsi="Calibri" w:cs="Calibri"/>
          <w:noProof/>
          <w:sz w:val="24"/>
          <w:szCs w:val="24"/>
          <w:vertAlign w:val="subscript"/>
        </w:rPr>
        <w:t>2</w:t>
      </w:r>
      <w:r w:rsidRPr="0076465D">
        <w:rPr>
          <w:rFonts w:ascii="Calibri" w:hAnsi="Calibri" w:cs="Calibri"/>
          <w:noProof/>
          <w:sz w:val="24"/>
          <w:szCs w:val="24"/>
        </w:rPr>
        <w:t>(X</w:t>
      </w:r>
      <w:r w:rsidRPr="0076465D">
        <w:rPr>
          <w:rFonts w:ascii="Calibri" w:hAnsi="Calibri" w:cs="Calibri"/>
          <w:noProof/>
          <w:sz w:val="24"/>
          <w:szCs w:val="24"/>
          <w:vertAlign w:val="superscript"/>
        </w:rPr>
        <w:t>2</w:t>
      </w:r>
      <w:r w:rsidRPr="0076465D">
        <w:rPr>
          <w:rFonts w:ascii="Calibri" w:hAnsi="Calibri" w:cs="Calibri"/>
          <w:noProof/>
          <w:sz w:val="24"/>
          <w:szCs w:val="24"/>
        </w:rPr>
        <w:t>B</w:t>
      </w:r>
      <w:r w:rsidRPr="0076465D">
        <w:rPr>
          <w:rFonts w:ascii="Calibri" w:hAnsi="Calibri" w:cs="Calibri"/>
          <w:noProof/>
          <w:sz w:val="24"/>
          <w:szCs w:val="24"/>
          <w:vertAlign w:val="subscript"/>
        </w:rPr>
        <w:t>1</w:t>
      </w:r>
      <w:r w:rsidRPr="0076465D">
        <w:rPr>
          <w:rFonts w:ascii="Calibri" w:hAnsi="Calibri" w:cs="Calibri"/>
          <w:noProof/>
          <w:sz w:val="24"/>
          <w:szCs w:val="24"/>
        </w:rPr>
        <w:t>) + NH</w:t>
      </w:r>
      <w:r w:rsidRPr="0076465D">
        <w:rPr>
          <w:rFonts w:ascii="Calibri" w:hAnsi="Calibri" w:cs="Calibri"/>
          <w:noProof/>
          <w:sz w:val="24"/>
          <w:szCs w:val="24"/>
          <w:vertAlign w:val="subscript"/>
        </w:rPr>
        <w:t>2</w:t>
      </w:r>
      <w:r w:rsidRPr="0076465D">
        <w:rPr>
          <w:rFonts w:ascii="Calibri" w:hAnsi="Calibri" w:cs="Calibri"/>
          <w:noProof/>
          <w:sz w:val="24"/>
          <w:szCs w:val="24"/>
        </w:rPr>
        <w:t>(X</w:t>
      </w:r>
      <w:r w:rsidRPr="0076465D">
        <w:rPr>
          <w:rFonts w:ascii="Calibri" w:hAnsi="Calibri" w:cs="Calibri"/>
          <w:noProof/>
          <w:sz w:val="24"/>
          <w:szCs w:val="24"/>
          <w:vertAlign w:val="superscript"/>
        </w:rPr>
        <w:t>2</w:t>
      </w:r>
      <w:r w:rsidRPr="0076465D">
        <w:rPr>
          <w:rFonts w:ascii="Calibri" w:hAnsi="Calibri" w:cs="Calibri"/>
          <w:noProof/>
          <w:sz w:val="24"/>
          <w:szCs w:val="24"/>
        </w:rPr>
        <w:t>B</w:t>
      </w:r>
      <w:r w:rsidRPr="0076465D">
        <w:rPr>
          <w:rFonts w:ascii="Calibri" w:hAnsi="Calibri" w:cs="Calibri"/>
          <w:noProof/>
          <w:sz w:val="24"/>
          <w:szCs w:val="24"/>
          <w:vertAlign w:val="subscript"/>
        </w:rPr>
        <w:t>1</w:t>
      </w:r>
      <w:r w:rsidRPr="0076465D">
        <w:rPr>
          <w:rFonts w:ascii="Calibri" w:hAnsi="Calibri" w:cs="Calibri"/>
          <w:noProof/>
          <w:sz w:val="24"/>
          <w:szCs w:val="24"/>
        </w:rPr>
        <w:t>) and NH</w:t>
      </w:r>
      <w:r w:rsidRPr="0076465D">
        <w:rPr>
          <w:rFonts w:ascii="Calibri" w:hAnsi="Calibri" w:cs="Calibri"/>
          <w:noProof/>
          <w:sz w:val="24"/>
          <w:szCs w:val="24"/>
          <w:vertAlign w:val="subscript"/>
        </w:rPr>
        <w:t>2</w:t>
      </w:r>
      <w:r w:rsidRPr="0076465D">
        <w:rPr>
          <w:rFonts w:ascii="Calibri" w:hAnsi="Calibri" w:cs="Calibri"/>
          <w:noProof/>
          <w:sz w:val="24"/>
          <w:szCs w:val="24"/>
        </w:rPr>
        <w:t>(X</w:t>
      </w:r>
      <w:r w:rsidRPr="0076465D">
        <w:rPr>
          <w:rFonts w:ascii="Calibri" w:hAnsi="Calibri" w:cs="Calibri"/>
          <w:noProof/>
          <w:sz w:val="24"/>
          <w:szCs w:val="24"/>
          <w:vertAlign w:val="superscript"/>
        </w:rPr>
        <w:t>2</w:t>
      </w:r>
      <w:r w:rsidRPr="0076465D">
        <w:rPr>
          <w:rFonts w:ascii="Calibri" w:hAnsi="Calibri" w:cs="Calibri"/>
          <w:noProof/>
          <w:sz w:val="24"/>
          <w:szCs w:val="24"/>
        </w:rPr>
        <w:t>B</w:t>
      </w:r>
      <w:r w:rsidRPr="0076465D">
        <w:rPr>
          <w:rFonts w:ascii="Calibri" w:hAnsi="Calibri" w:cs="Calibri"/>
          <w:noProof/>
          <w:sz w:val="24"/>
          <w:szCs w:val="24"/>
          <w:vertAlign w:val="subscript"/>
        </w:rPr>
        <w:t>1</w:t>
      </w:r>
      <w:r w:rsidRPr="0076465D">
        <w:rPr>
          <w:rFonts w:ascii="Calibri" w:hAnsi="Calibri" w:cs="Calibri"/>
          <w:noProof/>
          <w:sz w:val="24"/>
          <w:szCs w:val="24"/>
        </w:rPr>
        <w:t>) + H recombination reactions in N</w:t>
      </w:r>
      <w:r w:rsidRPr="0076465D">
        <w:rPr>
          <w:rFonts w:ascii="Calibri" w:hAnsi="Calibri" w:cs="Calibri"/>
          <w:noProof/>
          <w:sz w:val="24"/>
          <w:szCs w:val="24"/>
          <w:vertAlign w:val="subscript"/>
        </w:rPr>
        <w:t>2</w:t>
      </w:r>
      <w:r w:rsidRPr="0076465D">
        <w:rPr>
          <w:rFonts w:ascii="Calibri" w:hAnsi="Calibri" w:cs="Calibri"/>
          <w:noProof/>
          <w:sz w:val="24"/>
          <w:szCs w:val="24"/>
        </w:rPr>
        <w:t xml:space="preserve"> as a function of temperature and pressure, J. Phys. Chem. A 119 (2015) 7593-7610.</w:t>
      </w:r>
    </w:p>
    <w:p w14:paraId="03D12137"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[26]</w:t>
      </w:r>
      <w:r w:rsidRPr="0076465D">
        <w:rPr>
          <w:rFonts w:ascii="Calibri" w:hAnsi="Calibri" w:cs="Calibri"/>
          <w:sz w:val="24"/>
          <w:szCs w:val="24"/>
        </w:rPr>
        <w:tab/>
      </w:r>
      <w:r w:rsidRPr="0076465D">
        <w:rPr>
          <w:rFonts w:ascii="Calibri" w:hAnsi="Calibri" w:cs="Calibri"/>
          <w:noProof/>
          <w:sz w:val="24"/>
          <w:szCs w:val="24"/>
        </w:rPr>
        <w:t>J.W. Bozzelli, A.M. Dean, O + NNH: A possible new route for NO</w:t>
      </w:r>
      <w:r w:rsidRPr="0076465D">
        <w:rPr>
          <w:rFonts w:ascii="Calibri" w:hAnsi="Calibri" w:cs="Calibri"/>
          <w:noProof/>
          <w:sz w:val="24"/>
          <w:szCs w:val="24"/>
          <w:vertAlign w:val="subscript"/>
        </w:rPr>
        <w:t>X</w:t>
      </w:r>
      <w:r w:rsidRPr="0076465D">
        <w:rPr>
          <w:rFonts w:ascii="Calibri" w:hAnsi="Calibri" w:cs="Calibri"/>
          <w:noProof/>
          <w:sz w:val="24"/>
          <w:szCs w:val="24"/>
        </w:rPr>
        <w:t xml:space="preserve"> formation in flames, Int. J. Chem. Kinet. 27 (1995) 1097-1109.</w:t>
      </w:r>
      <w:r w:rsidRPr="0076465D">
        <w:rPr>
          <w:rFonts w:ascii="Calibri" w:hAnsi="Calibri" w:cs="Calibri"/>
          <w:sz w:val="24"/>
          <w:szCs w:val="24"/>
        </w:rPr>
        <w:t xml:space="preserve"> </w:t>
      </w:r>
    </w:p>
    <w:p w14:paraId="08F3F880"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[27]</w:t>
      </w:r>
      <w:r w:rsidRPr="0076465D">
        <w:rPr>
          <w:rFonts w:ascii="Calibri" w:hAnsi="Calibri" w:cs="Calibri"/>
          <w:sz w:val="24"/>
          <w:szCs w:val="24"/>
        </w:rPr>
        <w:tab/>
      </w:r>
      <w:r w:rsidRPr="0076465D">
        <w:rPr>
          <w:rFonts w:ascii="Calibri" w:hAnsi="Calibri" w:cs="Calibri"/>
          <w:noProof/>
          <w:sz w:val="24"/>
          <w:szCs w:val="24"/>
        </w:rPr>
        <w:t>J. Li, H. Huang, N. Kobayashi, C. Wang, H. Yuan, Numerical study on laminar burning velocity and ignition delay time of ammonia flame with hydrogen addition, Energy 126 (2017) 796-809.</w:t>
      </w:r>
    </w:p>
    <w:p w14:paraId="1290FED9"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w:t>
      </w:r>
      <w:r w:rsidR="0067416C" w:rsidRPr="0076465D">
        <w:rPr>
          <w:rFonts w:ascii="Calibri" w:hAnsi="Calibri" w:cs="Calibri"/>
          <w:sz w:val="24"/>
          <w:szCs w:val="24"/>
        </w:rPr>
        <w:t>28</w:t>
      </w:r>
      <w:r w:rsidRPr="0076465D">
        <w:rPr>
          <w:rFonts w:ascii="Calibri" w:hAnsi="Calibri" w:cs="Calibri"/>
          <w:sz w:val="24"/>
          <w:szCs w:val="24"/>
        </w:rPr>
        <w:t>]</w:t>
      </w:r>
      <w:r w:rsidRPr="0076465D">
        <w:rPr>
          <w:rFonts w:ascii="Calibri" w:hAnsi="Calibri" w:cs="Calibri"/>
          <w:sz w:val="24"/>
          <w:szCs w:val="24"/>
        </w:rPr>
        <w:tab/>
      </w:r>
      <w:r w:rsidRPr="0076465D">
        <w:rPr>
          <w:rFonts w:ascii="Calibri" w:hAnsi="Calibri" w:cs="Calibri"/>
          <w:noProof/>
          <w:sz w:val="24"/>
          <w:szCs w:val="24"/>
        </w:rPr>
        <w:t>K.Y. Lam, D.F. Davidson, R.K. Hanson, A shock tube study of H</w:t>
      </w:r>
      <w:r w:rsidRPr="0076465D">
        <w:rPr>
          <w:rFonts w:ascii="Calibri" w:hAnsi="Calibri" w:cs="Calibri"/>
          <w:noProof/>
          <w:sz w:val="24"/>
          <w:szCs w:val="24"/>
          <w:vertAlign w:val="subscript"/>
        </w:rPr>
        <w:t>2</w:t>
      </w:r>
      <w:r w:rsidRPr="0076465D">
        <w:rPr>
          <w:rFonts w:ascii="Calibri" w:hAnsi="Calibri" w:cs="Calibri"/>
          <w:noProof/>
          <w:sz w:val="24"/>
          <w:szCs w:val="24"/>
        </w:rPr>
        <w:t xml:space="preserve"> + OH → H</w:t>
      </w:r>
      <w:r w:rsidRPr="0076465D">
        <w:rPr>
          <w:rFonts w:ascii="Calibri" w:hAnsi="Calibri" w:cs="Calibri"/>
          <w:noProof/>
          <w:sz w:val="24"/>
          <w:szCs w:val="24"/>
          <w:vertAlign w:val="subscript"/>
        </w:rPr>
        <w:t>2</w:t>
      </w:r>
      <w:r w:rsidRPr="0076465D">
        <w:rPr>
          <w:rFonts w:ascii="Calibri" w:hAnsi="Calibri" w:cs="Calibri"/>
          <w:noProof/>
          <w:sz w:val="24"/>
          <w:szCs w:val="24"/>
        </w:rPr>
        <w:t>O + H using OH laser absorption, Int. J. Chem. Kinet. 45 (2013) 363-373.</w:t>
      </w:r>
      <w:r w:rsidRPr="0076465D">
        <w:rPr>
          <w:rFonts w:ascii="Calibri" w:hAnsi="Calibri" w:cs="Calibri"/>
          <w:sz w:val="24"/>
          <w:szCs w:val="24"/>
        </w:rPr>
        <w:t xml:space="preserve"> </w:t>
      </w:r>
    </w:p>
    <w:p w14:paraId="5F8D9516"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w:t>
      </w:r>
      <w:r w:rsidR="0067416C" w:rsidRPr="0076465D">
        <w:rPr>
          <w:rFonts w:ascii="Calibri" w:hAnsi="Calibri" w:cs="Calibri"/>
          <w:sz w:val="24"/>
          <w:szCs w:val="24"/>
        </w:rPr>
        <w:t>29</w:t>
      </w:r>
      <w:r w:rsidRPr="0076465D">
        <w:rPr>
          <w:rFonts w:ascii="Calibri" w:hAnsi="Calibri" w:cs="Calibri"/>
          <w:sz w:val="24"/>
          <w:szCs w:val="24"/>
        </w:rPr>
        <w:t>]</w:t>
      </w:r>
      <w:r w:rsidRPr="0076465D">
        <w:rPr>
          <w:rFonts w:ascii="Calibri" w:hAnsi="Calibri" w:cs="Calibri"/>
          <w:sz w:val="24"/>
          <w:szCs w:val="24"/>
        </w:rPr>
        <w:tab/>
        <w:t>F.P. Tully, A.R. Ravishankara, Flash photolysis-resonance fluorescence kinetic study of the reactions OH + H2 → H2O + H and OH + CH4 → H2O + CH3 from 298 to 1020 K, J. Phys. Chem. 84 (1980) 3126–3130.</w:t>
      </w:r>
    </w:p>
    <w:p w14:paraId="559D470E"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w:t>
      </w:r>
      <w:r w:rsidR="0067416C" w:rsidRPr="0076465D">
        <w:rPr>
          <w:rFonts w:ascii="Calibri" w:hAnsi="Calibri" w:cs="Calibri"/>
          <w:sz w:val="24"/>
          <w:szCs w:val="24"/>
        </w:rPr>
        <w:t>30</w:t>
      </w:r>
      <w:r w:rsidRPr="0076465D">
        <w:rPr>
          <w:rFonts w:ascii="Calibri" w:hAnsi="Calibri" w:cs="Calibri"/>
          <w:sz w:val="24"/>
          <w:szCs w:val="24"/>
        </w:rPr>
        <w:t>]</w:t>
      </w:r>
      <w:r w:rsidRPr="0076465D">
        <w:rPr>
          <w:rFonts w:ascii="Calibri" w:hAnsi="Calibri" w:cs="Calibri"/>
          <w:sz w:val="24"/>
          <w:szCs w:val="24"/>
        </w:rPr>
        <w:tab/>
        <w:t>J. V. Michael, J.W. Sutherland, Rate constant for the reaction of H with H2O and OH with H2 by the flash photolysis-shock tube technique over the temperature range 1246-2297 K, J. Phys. Chem. 92 (1988) 3853–3857.</w:t>
      </w:r>
    </w:p>
    <w:p w14:paraId="0DBBCAAB"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w:t>
      </w:r>
      <w:r w:rsidR="0067416C" w:rsidRPr="0076465D">
        <w:rPr>
          <w:rFonts w:ascii="Calibri" w:hAnsi="Calibri" w:cs="Calibri"/>
          <w:sz w:val="24"/>
          <w:szCs w:val="24"/>
        </w:rPr>
        <w:t>31</w:t>
      </w:r>
      <w:r w:rsidRPr="0076465D">
        <w:rPr>
          <w:rFonts w:ascii="Calibri" w:hAnsi="Calibri" w:cs="Calibri"/>
          <w:sz w:val="24"/>
          <w:szCs w:val="24"/>
        </w:rPr>
        <w:t>]</w:t>
      </w:r>
      <w:r w:rsidRPr="0076465D">
        <w:rPr>
          <w:rFonts w:ascii="Calibri" w:hAnsi="Calibri" w:cs="Calibri"/>
          <w:sz w:val="24"/>
          <w:szCs w:val="24"/>
        </w:rPr>
        <w:tab/>
        <w:t>R.C. Oldenborg, G.W. Loge, D.M. Harradine, K.R. Winn, Kinetic study of the hydrogel + hydrogen reaction from 800 to 1550 K, J. Phys. Chem. 96 (1992) 8426–8430.</w:t>
      </w:r>
    </w:p>
    <w:p w14:paraId="785AA8C8"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w:t>
      </w:r>
      <w:r w:rsidR="0067416C" w:rsidRPr="0076465D">
        <w:rPr>
          <w:rFonts w:ascii="Calibri" w:hAnsi="Calibri" w:cs="Calibri"/>
          <w:sz w:val="24"/>
          <w:szCs w:val="24"/>
        </w:rPr>
        <w:t>32</w:t>
      </w:r>
      <w:r w:rsidRPr="0076465D">
        <w:rPr>
          <w:rFonts w:ascii="Calibri" w:hAnsi="Calibri" w:cs="Calibri"/>
          <w:sz w:val="24"/>
          <w:szCs w:val="24"/>
        </w:rPr>
        <w:t>]</w:t>
      </w:r>
      <w:r w:rsidRPr="0076465D">
        <w:rPr>
          <w:rFonts w:ascii="Calibri" w:hAnsi="Calibri" w:cs="Calibri"/>
          <w:sz w:val="24"/>
          <w:szCs w:val="24"/>
        </w:rPr>
        <w:tab/>
        <w:t xml:space="preserve">L.N. Krasnoperov, J. V. Michael, Shock tube studies using a novel multipass absorption Cell: Rate constant results for OH + H2 and OH + C2H6, J. Phys. Chem. A. 108 (2004) 5643–5648. </w:t>
      </w:r>
    </w:p>
    <w:p w14:paraId="4909F65E"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w:t>
      </w:r>
      <w:r w:rsidR="0067416C" w:rsidRPr="0076465D">
        <w:rPr>
          <w:rFonts w:ascii="Calibri" w:hAnsi="Calibri" w:cs="Calibri"/>
          <w:sz w:val="24"/>
          <w:szCs w:val="24"/>
        </w:rPr>
        <w:t>33</w:t>
      </w:r>
      <w:r w:rsidRPr="0076465D">
        <w:rPr>
          <w:rFonts w:ascii="Calibri" w:hAnsi="Calibri" w:cs="Calibri"/>
          <w:sz w:val="24"/>
          <w:szCs w:val="24"/>
        </w:rPr>
        <w:t>]</w:t>
      </w:r>
      <w:r w:rsidRPr="0076465D">
        <w:rPr>
          <w:rFonts w:ascii="Calibri" w:hAnsi="Calibri" w:cs="Calibri"/>
          <w:sz w:val="24"/>
          <w:szCs w:val="24"/>
        </w:rPr>
        <w:tab/>
        <w:t>T.L. Nguyen, J.F. Stanton, J.R. Barker, Ab initio reaction rate constants computed using semiclassical transition-state theory: HO + H2 → H2O + H and isotopologues, J. Phys. Chem. A. 115 (2011) 5118–5126.</w:t>
      </w:r>
    </w:p>
    <w:p w14:paraId="1E3D5BC7"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w:t>
      </w:r>
      <w:r w:rsidR="0067416C" w:rsidRPr="0076465D">
        <w:rPr>
          <w:rFonts w:ascii="Calibri" w:hAnsi="Calibri" w:cs="Calibri"/>
          <w:sz w:val="24"/>
          <w:szCs w:val="24"/>
        </w:rPr>
        <w:t>34</w:t>
      </w:r>
      <w:r w:rsidRPr="0076465D">
        <w:rPr>
          <w:rFonts w:ascii="Calibri" w:hAnsi="Calibri" w:cs="Calibri"/>
          <w:sz w:val="24"/>
          <w:szCs w:val="24"/>
        </w:rPr>
        <w:t>]</w:t>
      </w:r>
      <w:r w:rsidRPr="0076465D">
        <w:rPr>
          <w:rFonts w:ascii="Calibri" w:hAnsi="Calibri" w:cs="Calibri"/>
          <w:sz w:val="24"/>
          <w:szCs w:val="24"/>
        </w:rPr>
        <w:tab/>
      </w:r>
      <w:r w:rsidRPr="0076465D">
        <w:rPr>
          <w:rFonts w:ascii="Calibri" w:hAnsi="Calibri" w:cs="Calibri"/>
          <w:noProof/>
          <w:sz w:val="24"/>
          <w:szCs w:val="24"/>
        </w:rPr>
        <w:t>A. Ichikawa, A. Hayakawa, Y. Kitagawa, K.D.K.A. Somarathne, T. Kudo, H. Kobayashi, Laminar burning velocity and Markstein length of ammonia/hydrogen/air premixed flames at elevated pressures, Int. J. Hydrogen Energy 40 (2015) 9570-9578.</w:t>
      </w:r>
    </w:p>
    <w:p w14:paraId="32F69CCA" w14:textId="77777777" w:rsidR="00AB4903" w:rsidRPr="0076465D" w:rsidRDefault="00AB4903" w:rsidP="00365643">
      <w:pPr>
        <w:autoSpaceDE w:val="0"/>
        <w:autoSpaceDN w:val="0"/>
        <w:adjustRightInd w:val="0"/>
        <w:ind w:left="567" w:hanging="567"/>
        <w:rPr>
          <w:rFonts w:ascii="Calibri" w:hAnsi="Calibri" w:cs="Calibri"/>
          <w:noProof/>
          <w:sz w:val="24"/>
          <w:szCs w:val="24"/>
        </w:rPr>
      </w:pPr>
      <w:r w:rsidRPr="0076465D">
        <w:rPr>
          <w:rFonts w:ascii="Calibri" w:hAnsi="Calibri" w:cs="Calibri"/>
          <w:sz w:val="24"/>
          <w:szCs w:val="24"/>
        </w:rPr>
        <w:t>[</w:t>
      </w:r>
      <w:r w:rsidR="0067416C" w:rsidRPr="0076465D">
        <w:rPr>
          <w:rFonts w:ascii="Calibri" w:hAnsi="Calibri" w:cs="Calibri"/>
          <w:sz w:val="24"/>
          <w:szCs w:val="24"/>
        </w:rPr>
        <w:t>35</w:t>
      </w:r>
      <w:r w:rsidRPr="0076465D">
        <w:rPr>
          <w:rFonts w:ascii="Calibri" w:hAnsi="Calibri" w:cs="Calibri"/>
          <w:sz w:val="24"/>
          <w:szCs w:val="24"/>
        </w:rPr>
        <w:t>]</w:t>
      </w:r>
      <w:r w:rsidRPr="0076465D">
        <w:rPr>
          <w:rFonts w:ascii="Calibri" w:hAnsi="Calibri" w:cs="Calibri"/>
          <w:sz w:val="24"/>
          <w:szCs w:val="24"/>
        </w:rPr>
        <w:tab/>
      </w:r>
      <w:r w:rsidRPr="0076465D">
        <w:rPr>
          <w:rFonts w:ascii="Calibri" w:hAnsi="Calibri" w:cs="Calibri"/>
          <w:noProof/>
          <w:sz w:val="24"/>
          <w:szCs w:val="24"/>
        </w:rPr>
        <w:t>S. Wang, Z. Wang, A.M. Elbaz, X. Han, Y. He, M. Costa, A.A. Konnov, W.L. Roberts, Experimental study and kinetic analysis of the laminar burning velocity of NH</w:t>
      </w:r>
      <w:r w:rsidRPr="0076465D">
        <w:rPr>
          <w:rFonts w:ascii="Calibri" w:hAnsi="Calibri" w:cs="Calibri"/>
          <w:noProof/>
          <w:sz w:val="24"/>
          <w:szCs w:val="24"/>
          <w:vertAlign w:val="subscript"/>
        </w:rPr>
        <w:t>3</w:t>
      </w:r>
      <w:r w:rsidRPr="0076465D">
        <w:rPr>
          <w:rFonts w:ascii="Calibri" w:hAnsi="Calibri" w:cs="Calibri"/>
          <w:noProof/>
          <w:sz w:val="24"/>
          <w:szCs w:val="24"/>
        </w:rPr>
        <w:t>/syngas/air, NH</w:t>
      </w:r>
      <w:r w:rsidRPr="0076465D">
        <w:rPr>
          <w:rFonts w:ascii="Calibri" w:hAnsi="Calibri" w:cs="Calibri"/>
          <w:noProof/>
          <w:sz w:val="24"/>
          <w:szCs w:val="24"/>
          <w:vertAlign w:val="subscript"/>
        </w:rPr>
        <w:t>3</w:t>
      </w:r>
      <w:r w:rsidRPr="0076465D">
        <w:rPr>
          <w:rFonts w:ascii="Calibri" w:hAnsi="Calibri" w:cs="Calibri"/>
          <w:noProof/>
          <w:sz w:val="24"/>
          <w:szCs w:val="24"/>
        </w:rPr>
        <w:t>/CO/air and NH</w:t>
      </w:r>
      <w:r w:rsidRPr="0076465D">
        <w:rPr>
          <w:rFonts w:ascii="Calibri" w:hAnsi="Calibri" w:cs="Calibri"/>
          <w:noProof/>
          <w:sz w:val="24"/>
          <w:szCs w:val="24"/>
          <w:vertAlign w:val="subscript"/>
        </w:rPr>
        <w:t>3</w:t>
      </w:r>
      <w:r w:rsidRPr="0076465D">
        <w:rPr>
          <w:rFonts w:ascii="Calibri" w:hAnsi="Calibri" w:cs="Calibri"/>
          <w:noProof/>
          <w:sz w:val="24"/>
          <w:szCs w:val="24"/>
        </w:rPr>
        <w:t>/H</w:t>
      </w:r>
      <w:r w:rsidRPr="0076465D">
        <w:rPr>
          <w:rFonts w:ascii="Calibri" w:hAnsi="Calibri" w:cs="Calibri"/>
          <w:noProof/>
          <w:sz w:val="24"/>
          <w:szCs w:val="24"/>
          <w:vertAlign w:val="subscript"/>
        </w:rPr>
        <w:t>2</w:t>
      </w:r>
      <w:r w:rsidRPr="0076465D">
        <w:rPr>
          <w:rFonts w:ascii="Calibri" w:hAnsi="Calibri" w:cs="Calibri"/>
          <w:noProof/>
          <w:sz w:val="24"/>
          <w:szCs w:val="24"/>
        </w:rPr>
        <w:t>/air premixed flames at elevated pressures, Combust. Flame 221 (2020) 270-287.</w:t>
      </w:r>
    </w:p>
    <w:p w14:paraId="39E9AD67"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w:t>
      </w:r>
      <w:r w:rsidR="0067416C" w:rsidRPr="0076465D">
        <w:rPr>
          <w:rFonts w:ascii="Calibri" w:hAnsi="Calibri" w:cs="Calibri"/>
          <w:sz w:val="24"/>
          <w:szCs w:val="24"/>
        </w:rPr>
        <w:t>36</w:t>
      </w:r>
      <w:r w:rsidRPr="0076465D">
        <w:rPr>
          <w:rFonts w:ascii="Calibri" w:hAnsi="Calibri" w:cs="Calibri"/>
          <w:sz w:val="24"/>
          <w:szCs w:val="24"/>
        </w:rPr>
        <w:t>]</w:t>
      </w:r>
      <w:r w:rsidRPr="0076465D">
        <w:rPr>
          <w:rFonts w:ascii="Calibri" w:hAnsi="Calibri" w:cs="Calibri"/>
          <w:sz w:val="24"/>
          <w:szCs w:val="24"/>
        </w:rPr>
        <w:tab/>
      </w:r>
      <w:r w:rsidRPr="0076465D">
        <w:rPr>
          <w:rFonts w:ascii="Calibri" w:hAnsi="Calibri" w:cs="Calibri"/>
          <w:noProof/>
          <w:sz w:val="24"/>
          <w:szCs w:val="24"/>
        </w:rPr>
        <w:t>J. Li, H. Huang, N. Kobayashi, Z. He, Y. Nagai, Study on using hydrogen and ammonia as fuels: Combustion characteristics and NO</w:t>
      </w:r>
      <w:r w:rsidRPr="0076465D">
        <w:rPr>
          <w:rFonts w:ascii="Calibri" w:hAnsi="Calibri" w:cs="Calibri"/>
          <w:noProof/>
          <w:sz w:val="24"/>
          <w:szCs w:val="24"/>
          <w:vertAlign w:val="subscript"/>
        </w:rPr>
        <w:t>x</w:t>
      </w:r>
      <w:r w:rsidRPr="0076465D">
        <w:rPr>
          <w:rFonts w:ascii="Calibri" w:hAnsi="Calibri" w:cs="Calibri"/>
          <w:noProof/>
          <w:sz w:val="24"/>
          <w:szCs w:val="24"/>
        </w:rPr>
        <w:t xml:space="preserve"> formation, Int. J. Energy Res. 38 (2014) 1214-1223.</w:t>
      </w:r>
    </w:p>
    <w:p w14:paraId="54AE0EDA"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w:t>
      </w:r>
      <w:r w:rsidR="0067416C" w:rsidRPr="0076465D">
        <w:rPr>
          <w:rFonts w:ascii="Calibri" w:hAnsi="Calibri" w:cs="Calibri"/>
          <w:sz w:val="24"/>
          <w:szCs w:val="24"/>
        </w:rPr>
        <w:t>37</w:t>
      </w:r>
      <w:r w:rsidRPr="0076465D">
        <w:rPr>
          <w:rFonts w:ascii="Calibri" w:hAnsi="Calibri" w:cs="Calibri"/>
          <w:sz w:val="24"/>
          <w:szCs w:val="24"/>
        </w:rPr>
        <w:t>]</w:t>
      </w:r>
      <w:r w:rsidRPr="0076465D">
        <w:rPr>
          <w:rFonts w:ascii="Calibri" w:hAnsi="Calibri" w:cs="Calibri"/>
          <w:sz w:val="24"/>
          <w:szCs w:val="24"/>
        </w:rPr>
        <w:tab/>
      </w:r>
      <w:r w:rsidRPr="0076465D">
        <w:rPr>
          <w:rFonts w:ascii="Calibri" w:hAnsi="Calibri" w:cs="Calibri"/>
          <w:noProof/>
          <w:sz w:val="24"/>
          <w:szCs w:val="24"/>
        </w:rPr>
        <w:t>C. Lhuillier, P. Brequigny, N. Lamoureux, F. Contino, C. Mounaïm-Rousselle, Experimental investigation on laminar burning velocities of ammonia/hydrogen/air mixtures at elevated temperatures, Fuel 263 (2020) 116653.</w:t>
      </w:r>
      <w:r w:rsidRPr="0076465D">
        <w:rPr>
          <w:rFonts w:ascii="Calibri" w:hAnsi="Calibri" w:cs="Calibri"/>
          <w:sz w:val="24"/>
          <w:szCs w:val="24"/>
        </w:rPr>
        <w:t xml:space="preserve"> </w:t>
      </w:r>
    </w:p>
    <w:p w14:paraId="347C9125"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w:t>
      </w:r>
      <w:r w:rsidR="0067416C" w:rsidRPr="0076465D">
        <w:rPr>
          <w:rFonts w:ascii="Calibri" w:hAnsi="Calibri" w:cs="Calibri"/>
          <w:sz w:val="24"/>
          <w:szCs w:val="24"/>
        </w:rPr>
        <w:t>38</w:t>
      </w:r>
      <w:r w:rsidRPr="0076465D">
        <w:rPr>
          <w:rFonts w:ascii="Calibri" w:hAnsi="Calibri" w:cs="Calibri"/>
          <w:sz w:val="24"/>
          <w:szCs w:val="24"/>
        </w:rPr>
        <w:t>]</w:t>
      </w:r>
      <w:r w:rsidRPr="0076465D">
        <w:rPr>
          <w:rFonts w:ascii="Calibri" w:hAnsi="Calibri" w:cs="Calibri"/>
          <w:sz w:val="24"/>
          <w:szCs w:val="24"/>
        </w:rPr>
        <w:tab/>
      </w:r>
      <w:r w:rsidRPr="0076465D">
        <w:rPr>
          <w:rFonts w:ascii="Calibri" w:hAnsi="Calibri" w:cs="Calibri"/>
          <w:noProof/>
          <w:sz w:val="24"/>
          <w:szCs w:val="24"/>
        </w:rPr>
        <w:t>X. Qin, H. Kobayashi, T. Niioka, Laminar burning velocity of hydrogen-air premixed flames at elevated pressure, Exp. Therm. Fluid Sci. 21 (2000) 58-63.</w:t>
      </w:r>
    </w:p>
    <w:p w14:paraId="29D90B04"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w:t>
      </w:r>
      <w:r w:rsidR="0067416C" w:rsidRPr="0076465D">
        <w:rPr>
          <w:rFonts w:ascii="Calibri" w:hAnsi="Calibri" w:cs="Calibri"/>
          <w:sz w:val="24"/>
          <w:szCs w:val="24"/>
        </w:rPr>
        <w:t>39</w:t>
      </w:r>
      <w:r w:rsidRPr="0076465D">
        <w:rPr>
          <w:rFonts w:ascii="Calibri" w:hAnsi="Calibri" w:cs="Calibri"/>
          <w:sz w:val="24"/>
          <w:szCs w:val="24"/>
        </w:rPr>
        <w:t>]</w:t>
      </w:r>
      <w:r w:rsidRPr="0076465D">
        <w:rPr>
          <w:rFonts w:ascii="Calibri" w:hAnsi="Calibri" w:cs="Calibri"/>
          <w:sz w:val="24"/>
          <w:szCs w:val="24"/>
        </w:rPr>
        <w:tab/>
      </w:r>
      <w:r w:rsidRPr="0076465D">
        <w:rPr>
          <w:rFonts w:ascii="Calibri" w:hAnsi="Calibri" w:cs="Calibri"/>
          <w:noProof/>
          <w:sz w:val="24"/>
          <w:szCs w:val="24"/>
        </w:rPr>
        <w:t>J.H. Lee, J.H. Kim, J.H. Park, O.C. Kwon, Studies on properties of laminar premixed hydrogen-added ammonia/air flames for hydrogen production, Int. J. Hydrogen Energy 35 (2010) 1054-1064.</w:t>
      </w:r>
      <w:r w:rsidRPr="0076465D">
        <w:rPr>
          <w:rFonts w:ascii="Calibri" w:hAnsi="Calibri" w:cs="Calibri"/>
          <w:sz w:val="24"/>
          <w:szCs w:val="24"/>
        </w:rPr>
        <w:t xml:space="preserve"> </w:t>
      </w:r>
    </w:p>
    <w:p w14:paraId="06885260"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w:t>
      </w:r>
      <w:r w:rsidR="0067416C" w:rsidRPr="0076465D">
        <w:rPr>
          <w:rFonts w:ascii="Calibri" w:hAnsi="Calibri" w:cs="Calibri"/>
          <w:sz w:val="24"/>
          <w:szCs w:val="24"/>
        </w:rPr>
        <w:t>40</w:t>
      </w:r>
      <w:r w:rsidRPr="0076465D">
        <w:rPr>
          <w:rFonts w:ascii="Calibri" w:hAnsi="Calibri" w:cs="Calibri"/>
          <w:sz w:val="24"/>
          <w:szCs w:val="24"/>
        </w:rPr>
        <w:t>]</w:t>
      </w:r>
      <w:r w:rsidRPr="0076465D">
        <w:rPr>
          <w:rFonts w:ascii="Calibri" w:hAnsi="Calibri" w:cs="Calibri"/>
          <w:sz w:val="24"/>
          <w:szCs w:val="24"/>
        </w:rPr>
        <w:tab/>
      </w:r>
      <w:r w:rsidRPr="0076465D">
        <w:rPr>
          <w:rFonts w:ascii="Calibri" w:hAnsi="Calibri" w:cs="Calibri"/>
          <w:noProof/>
          <w:sz w:val="24"/>
          <w:szCs w:val="24"/>
        </w:rPr>
        <w:t>J.H. Lee, S.I. Lee, O.C. Kwon, Effects of ammonia substitution on hydrogen/air flame propagation and emissions, Int. J. Hydrogen Energy 35 (2010) 11332-11341.</w:t>
      </w:r>
    </w:p>
    <w:p w14:paraId="36CCF003"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w:t>
      </w:r>
      <w:r w:rsidR="0067416C" w:rsidRPr="0076465D">
        <w:rPr>
          <w:rFonts w:ascii="Calibri" w:hAnsi="Calibri" w:cs="Calibri"/>
          <w:sz w:val="24"/>
          <w:szCs w:val="24"/>
        </w:rPr>
        <w:t>41</w:t>
      </w:r>
      <w:r w:rsidRPr="0076465D">
        <w:rPr>
          <w:rFonts w:ascii="Calibri" w:hAnsi="Calibri" w:cs="Calibri"/>
          <w:sz w:val="24"/>
          <w:szCs w:val="24"/>
        </w:rPr>
        <w:t>]</w:t>
      </w:r>
      <w:r w:rsidRPr="0076465D">
        <w:rPr>
          <w:rFonts w:ascii="Calibri" w:hAnsi="Calibri" w:cs="Calibri"/>
          <w:sz w:val="24"/>
          <w:szCs w:val="24"/>
        </w:rPr>
        <w:tab/>
      </w:r>
      <w:r w:rsidRPr="0076465D">
        <w:rPr>
          <w:rFonts w:ascii="Calibri" w:hAnsi="Calibri" w:cs="Calibri"/>
          <w:noProof/>
          <w:sz w:val="24"/>
          <w:szCs w:val="24"/>
        </w:rPr>
        <w:t>J. Pareja, H.J. Burbano, Y. Ogami, Measurements of the laminar burning velocity of hydrogen-air premixed flames, Int. J. Hydrogen Energy 35 (2010) 1812-1818.</w:t>
      </w:r>
    </w:p>
    <w:p w14:paraId="6F207356"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w:t>
      </w:r>
      <w:r w:rsidR="0067416C" w:rsidRPr="0076465D">
        <w:rPr>
          <w:rFonts w:ascii="Calibri" w:hAnsi="Calibri" w:cs="Calibri"/>
          <w:sz w:val="24"/>
          <w:szCs w:val="24"/>
        </w:rPr>
        <w:t>42</w:t>
      </w:r>
      <w:r w:rsidRPr="0076465D">
        <w:rPr>
          <w:rFonts w:ascii="Calibri" w:hAnsi="Calibri" w:cs="Calibri"/>
          <w:sz w:val="24"/>
          <w:szCs w:val="24"/>
        </w:rPr>
        <w:t>]</w:t>
      </w:r>
      <w:r w:rsidRPr="0076465D">
        <w:rPr>
          <w:rFonts w:ascii="Calibri" w:hAnsi="Calibri" w:cs="Calibri"/>
          <w:sz w:val="24"/>
          <w:szCs w:val="24"/>
        </w:rPr>
        <w:tab/>
      </w:r>
      <w:r w:rsidRPr="0076465D">
        <w:rPr>
          <w:rFonts w:ascii="Calibri" w:hAnsi="Calibri" w:cs="Calibri"/>
          <w:noProof/>
          <w:sz w:val="24"/>
          <w:szCs w:val="24"/>
        </w:rPr>
        <w:t>P. Kumar, T.R. Meyer, Experimental and modeling study of chemical-kinetics mechanisms for H</w:t>
      </w:r>
      <w:r w:rsidRPr="0076465D">
        <w:rPr>
          <w:rFonts w:ascii="Calibri" w:hAnsi="Calibri" w:cs="Calibri"/>
          <w:noProof/>
          <w:sz w:val="24"/>
          <w:szCs w:val="24"/>
          <w:vertAlign w:val="subscript"/>
        </w:rPr>
        <w:t>2</w:t>
      </w:r>
      <w:r w:rsidRPr="0076465D">
        <w:rPr>
          <w:rFonts w:ascii="Calibri" w:hAnsi="Calibri" w:cs="Calibri"/>
          <w:noProof/>
          <w:sz w:val="24"/>
          <w:szCs w:val="24"/>
        </w:rPr>
        <w:t>-NH</w:t>
      </w:r>
      <w:r w:rsidRPr="0076465D">
        <w:rPr>
          <w:rFonts w:ascii="Calibri" w:hAnsi="Calibri" w:cs="Calibri"/>
          <w:noProof/>
          <w:sz w:val="24"/>
          <w:szCs w:val="24"/>
          <w:vertAlign w:val="subscript"/>
        </w:rPr>
        <w:t>3</w:t>
      </w:r>
      <w:r w:rsidRPr="0076465D">
        <w:rPr>
          <w:rFonts w:ascii="Calibri" w:hAnsi="Calibri" w:cs="Calibri"/>
          <w:noProof/>
          <w:sz w:val="24"/>
          <w:szCs w:val="24"/>
        </w:rPr>
        <w:t>-air mixtures in laminar premixed jet flames, Fuel 108 (2013) 166-176.</w:t>
      </w:r>
    </w:p>
    <w:p w14:paraId="4AF598B0" w14:textId="77777777" w:rsidR="00AB4903" w:rsidRPr="0076465D" w:rsidRDefault="00AB4903" w:rsidP="00365643">
      <w:pPr>
        <w:ind w:left="567" w:hanging="567"/>
        <w:rPr>
          <w:rFonts w:ascii="Calibri" w:hAnsi="Calibri" w:cs="Calibri"/>
          <w:noProof/>
          <w:sz w:val="24"/>
          <w:szCs w:val="24"/>
        </w:rPr>
      </w:pPr>
      <w:r w:rsidRPr="0076465D">
        <w:rPr>
          <w:rFonts w:ascii="Calibri" w:hAnsi="Calibri" w:cs="Calibri"/>
          <w:sz w:val="24"/>
          <w:szCs w:val="24"/>
        </w:rPr>
        <w:t>[</w:t>
      </w:r>
      <w:r w:rsidR="0067416C" w:rsidRPr="0076465D">
        <w:rPr>
          <w:rFonts w:ascii="Calibri" w:hAnsi="Calibri" w:cs="Calibri"/>
          <w:sz w:val="24"/>
          <w:szCs w:val="24"/>
        </w:rPr>
        <w:t>43</w:t>
      </w:r>
      <w:r w:rsidRPr="0076465D">
        <w:rPr>
          <w:rFonts w:ascii="Calibri" w:hAnsi="Calibri" w:cs="Calibri"/>
          <w:sz w:val="24"/>
          <w:szCs w:val="24"/>
        </w:rPr>
        <w:t>]</w:t>
      </w:r>
      <w:r w:rsidRPr="0076465D">
        <w:rPr>
          <w:rFonts w:ascii="Calibri" w:hAnsi="Calibri" w:cs="Calibri"/>
          <w:sz w:val="24"/>
          <w:szCs w:val="24"/>
        </w:rPr>
        <w:tab/>
      </w:r>
      <w:r w:rsidRPr="0076465D">
        <w:rPr>
          <w:rFonts w:ascii="Calibri" w:hAnsi="Calibri" w:cs="Calibri"/>
          <w:noProof/>
          <w:sz w:val="24"/>
          <w:szCs w:val="24"/>
        </w:rPr>
        <w:t>X. Han, Z. Wang, M. Costa, Z. Sun, Y. He, K. Cen, Experimental and kinetic modeling study of laminar burning velocities of NH</w:t>
      </w:r>
      <w:r w:rsidRPr="0076465D">
        <w:rPr>
          <w:rFonts w:ascii="Calibri" w:hAnsi="Calibri" w:cs="Calibri"/>
          <w:noProof/>
          <w:sz w:val="24"/>
          <w:szCs w:val="24"/>
          <w:vertAlign w:val="subscript"/>
        </w:rPr>
        <w:t>3</w:t>
      </w:r>
      <w:r w:rsidRPr="0076465D">
        <w:rPr>
          <w:rFonts w:ascii="Calibri" w:hAnsi="Calibri" w:cs="Calibri"/>
          <w:noProof/>
          <w:sz w:val="24"/>
          <w:szCs w:val="24"/>
        </w:rPr>
        <w:t>/air, NH</w:t>
      </w:r>
      <w:r w:rsidRPr="0076465D">
        <w:rPr>
          <w:rFonts w:ascii="Calibri" w:hAnsi="Calibri" w:cs="Calibri"/>
          <w:noProof/>
          <w:sz w:val="24"/>
          <w:szCs w:val="24"/>
          <w:vertAlign w:val="subscript"/>
        </w:rPr>
        <w:t>3</w:t>
      </w:r>
      <w:r w:rsidRPr="0076465D">
        <w:rPr>
          <w:rFonts w:ascii="Calibri" w:hAnsi="Calibri" w:cs="Calibri"/>
          <w:noProof/>
          <w:sz w:val="24"/>
          <w:szCs w:val="24"/>
        </w:rPr>
        <w:t>/H</w:t>
      </w:r>
      <w:r w:rsidRPr="0076465D">
        <w:rPr>
          <w:rFonts w:ascii="Calibri" w:hAnsi="Calibri" w:cs="Calibri"/>
          <w:noProof/>
          <w:sz w:val="24"/>
          <w:szCs w:val="24"/>
          <w:vertAlign w:val="subscript"/>
        </w:rPr>
        <w:t>2</w:t>
      </w:r>
      <w:r w:rsidRPr="0076465D">
        <w:rPr>
          <w:rFonts w:ascii="Calibri" w:hAnsi="Calibri" w:cs="Calibri"/>
          <w:noProof/>
          <w:sz w:val="24"/>
          <w:szCs w:val="24"/>
        </w:rPr>
        <w:t>/air, NH</w:t>
      </w:r>
      <w:r w:rsidRPr="0076465D">
        <w:rPr>
          <w:rFonts w:ascii="Calibri" w:hAnsi="Calibri" w:cs="Calibri"/>
          <w:noProof/>
          <w:sz w:val="24"/>
          <w:szCs w:val="24"/>
          <w:vertAlign w:val="subscript"/>
        </w:rPr>
        <w:t>3</w:t>
      </w:r>
      <w:r w:rsidRPr="0076465D">
        <w:rPr>
          <w:rFonts w:ascii="Calibri" w:hAnsi="Calibri" w:cs="Calibri"/>
          <w:noProof/>
          <w:sz w:val="24"/>
          <w:szCs w:val="24"/>
        </w:rPr>
        <w:t>/CO/air and NH</w:t>
      </w:r>
      <w:r w:rsidRPr="0076465D">
        <w:rPr>
          <w:rFonts w:ascii="Calibri" w:hAnsi="Calibri" w:cs="Calibri"/>
          <w:noProof/>
          <w:sz w:val="24"/>
          <w:szCs w:val="24"/>
          <w:vertAlign w:val="subscript"/>
        </w:rPr>
        <w:t>3</w:t>
      </w:r>
      <w:r w:rsidRPr="0076465D">
        <w:rPr>
          <w:rFonts w:ascii="Calibri" w:hAnsi="Calibri" w:cs="Calibri"/>
          <w:noProof/>
          <w:sz w:val="24"/>
          <w:szCs w:val="24"/>
        </w:rPr>
        <w:t>/CH</w:t>
      </w:r>
      <w:r w:rsidRPr="0076465D">
        <w:rPr>
          <w:rFonts w:ascii="Calibri" w:hAnsi="Calibri" w:cs="Calibri"/>
          <w:noProof/>
          <w:sz w:val="24"/>
          <w:szCs w:val="24"/>
          <w:vertAlign w:val="subscript"/>
        </w:rPr>
        <w:t>4</w:t>
      </w:r>
      <w:r w:rsidRPr="0076465D">
        <w:rPr>
          <w:rFonts w:ascii="Calibri" w:hAnsi="Calibri" w:cs="Calibri"/>
          <w:noProof/>
          <w:sz w:val="24"/>
          <w:szCs w:val="24"/>
        </w:rPr>
        <w:t>/air premixed flames, Combust. Flame 206 (2019) 214-226.</w:t>
      </w:r>
    </w:p>
    <w:p w14:paraId="4AEF67E3" w14:textId="77777777" w:rsidR="0067416C" w:rsidRPr="0076465D" w:rsidRDefault="0067416C" w:rsidP="00365643">
      <w:pPr>
        <w:ind w:left="567" w:hanging="567"/>
        <w:rPr>
          <w:rFonts w:ascii="Calibri" w:hAnsi="Calibri" w:cs="Calibri"/>
          <w:sz w:val="24"/>
          <w:szCs w:val="24"/>
        </w:rPr>
      </w:pPr>
      <w:r w:rsidRPr="0076465D">
        <w:rPr>
          <w:rFonts w:ascii="Calibri" w:hAnsi="Calibri" w:cs="Calibri"/>
          <w:sz w:val="24"/>
          <w:szCs w:val="24"/>
        </w:rPr>
        <w:t>[44]</w:t>
      </w:r>
      <w:r w:rsidRPr="0076465D">
        <w:rPr>
          <w:rFonts w:ascii="Calibri" w:hAnsi="Calibri" w:cs="Calibri"/>
          <w:sz w:val="24"/>
          <w:szCs w:val="24"/>
        </w:rPr>
        <w:tab/>
        <w:t>T. Aung, M.I. Hassan, G.M. Faeth, Flame stretch interactions of laminar premixed hydrogen/air flames at normal temperature and pressure, Combust. Flame 109 (1997) 1-24.</w:t>
      </w:r>
    </w:p>
    <w:p w14:paraId="5D714209" w14:textId="77777777" w:rsidR="0067416C" w:rsidRPr="0076465D" w:rsidRDefault="0067416C" w:rsidP="00365643">
      <w:pPr>
        <w:ind w:left="567" w:hanging="567"/>
        <w:rPr>
          <w:rFonts w:ascii="Calibri" w:hAnsi="Calibri" w:cs="Calibri"/>
          <w:sz w:val="24"/>
          <w:szCs w:val="24"/>
        </w:rPr>
      </w:pPr>
      <w:r w:rsidRPr="0076465D">
        <w:rPr>
          <w:rFonts w:ascii="Calibri" w:hAnsi="Calibri" w:cs="Calibri"/>
          <w:sz w:val="24"/>
          <w:szCs w:val="24"/>
        </w:rPr>
        <w:t>[45]</w:t>
      </w:r>
      <w:r w:rsidRPr="0076465D">
        <w:rPr>
          <w:rFonts w:ascii="Calibri" w:hAnsi="Calibri" w:cs="Calibri"/>
          <w:sz w:val="24"/>
          <w:szCs w:val="24"/>
        </w:rPr>
        <w:tab/>
        <w:t>S.D. Tse, D.L. Zhu, C.K. Law, Morphology and burning rates of expanding spherical flames in H</w:t>
      </w:r>
      <w:r w:rsidRPr="0076465D">
        <w:rPr>
          <w:rFonts w:ascii="Calibri" w:hAnsi="Calibri" w:cs="Calibri"/>
          <w:sz w:val="24"/>
          <w:szCs w:val="24"/>
          <w:vertAlign w:val="subscript"/>
        </w:rPr>
        <w:t>2</w:t>
      </w:r>
      <w:r w:rsidRPr="0076465D">
        <w:rPr>
          <w:rFonts w:ascii="Calibri" w:hAnsi="Calibri" w:cs="Calibri"/>
          <w:sz w:val="24"/>
          <w:szCs w:val="24"/>
        </w:rPr>
        <w:t>/O</w:t>
      </w:r>
      <w:r w:rsidRPr="0076465D">
        <w:rPr>
          <w:rFonts w:ascii="Calibri" w:hAnsi="Calibri" w:cs="Calibri"/>
          <w:sz w:val="24"/>
          <w:szCs w:val="24"/>
          <w:vertAlign w:val="subscript"/>
        </w:rPr>
        <w:t>2</w:t>
      </w:r>
      <w:r w:rsidRPr="0076465D">
        <w:rPr>
          <w:rFonts w:ascii="Calibri" w:hAnsi="Calibri" w:cs="Calibri"/>
          <w:sz w:val="24"/>
          <w:szCs w:val="24"/>
        </w:rPr>
        <w:t>/inert mixtures up to 60 atmospheres, Proc. Combust. Inst. 28 (2000) 1793-1800.</w:t>
      </w:r>
    </w:p>
    <w:p w14:paraId="5CFF338D" w14:textId="77777777" w:rsidR="0067416C" w:rsidRPr="0076465D" w:rsidRDefault="0067416C" w:rsidP="00365643">
      <w:pPr>
        <w:ind w:left="567" w:hanging="567"/>
        <w:rPr>
          <w:rFonts w:ascii="Calibri" w:hAnsi="Calibri" w:cs="Calibri"/>
          <w:sz w:val="24"/>
          <w:szCs w:val="24"/>
        </w:rPr>
      </w:pPr>
      <w:r w:rsidRPr="0076465D">
        <w:rPr>
          <w:rFonts w:ascii="Calibri" w:hAnsi="Calibri" w:cs="Calibri"/>
          <w:sz w:val="24"/>
          <w:szCs w:val="24"/>
        </w:rPr>
        <w:t>[46]</w:t>
      </w:r>
      <w:r w:rsidRPr="0076465D">
        <w:rPr>
          <w:rFonts w:ascii="Calibri" w:hAnsi="Calibri" w:cs="Calibri"/>
          <w:sz w:val="24"/>
          <w:szCs w:val="24"/>
        </w:rPr>
        <w:tab/>
        <w:t>O.C. Kwon, G.M. Faeth, Flame/stretch interactions of premixed hydrogen-fueled flames: Measurements and predictions, Combust. Flame 124 (2001) 590-610.</w:t>
      </w:r>
    </w:p>
    <w:p w14:paraId="456991B9"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w:t>
      </w:r>
      <w:r w:rsidR="0067416C" w:rsidRPr="0076465D">
        <w:rPr>
          <w:rFonts w:ascii="Calibri" w:hAnsi="Calibri" w:cs="Calibri"/>
          <w:sz w:val="24"/>
          <w:szCs w:val="24"/>
        </w:rPr>
        <w:t>47</w:t>
      </w:r>
      <w:r w:rsidRPr="0076465D">
        <w:rPr>
          <w:rFonts w:ascii="Calibri" w:hAnsi="Calibri" w:cs="Calibri"/>
          <w:sz w:val="24"/>
          <w:szCs w:val="24"/>
        </w:rPr>
        <w:t>]</w:t>
      </w:r>
      <w:r w:rsidRPr="0076465D">
        <w:rPr>
          <w:rFonts w:ascii="Calibri" w:hAnsi="Calibri" w:cs="Calibri"/>
          <w:sz w:val="24"/>
          <w:szCs w:val="24"/>
        </w:rPr>
        <w:tab/>
      </w:r>
      <w:r w:rsidRPr="0076465D">
        <w:rPr>
          <w:rFonts w:ascii="Calibri" w:hAnsi="Calibri" w:cs="Calibri"/>
          <w:noProof/>
          <w:sz w:val="24"/>
          <w:szCs w:val="24"/>
        </w:rPr>
        <w:t>P.D. Ronney, Effect of chemistry and transport properties on near-limit flames at microgravity, Combust. Sci. Technol. 59 (1988) 123-141.</w:t>
      </w:r>
    </w:p>
    <w:p w14:paraId="7E083674" w14:textId="77777777" w:rsidR="00AB4903" w:rsidRPr="0076465D" w:rsidRDefault="00AB4903" w:rsidP="00365643">
      <w:pPr>
        <w:ind w:left="567" w:hanging="567"/>
        <w:rPr>
          <w:rFonts w:ascii="Calibri" w:hAnsi="Calibri" w:cs="Calibri"/>
          <w:sz w:val="24"/>
          <w:szCs w:val="24"/>
        </w:rPr>
      </w:pPr>
      <w:r w:rsidRPr="0076465D">
        <w:rPr>
          <w:rFonts w:ascii="Calibri" w:hAnsi="Calibri" w:cs="Calibri"/>
          <w:sz w:val="24"/>
          <w:szCs w:val="24"/>
        </w:rPr>
        <w:t>[</w:t>
      </w:r>
      <w:r w:rsidR="0067416C" w:rsidRPr="0076465D">
        <w:rPr>
          <w:rFonts w:ascii="Calibri" w:hAnsi="Calibri" w:cs="Calibri"/>
          <w:sz w:val="24"/>
          <w:szCs w:val="24"/>
        </w:rPr>
        <w:t>48</w:t>
      </w:r>
      <w:r w:rsidRPr="0076465D">
        <w:rPr>
          <w:rFonts w:ascii="Calibri" w:hAnsi="Calibri" w:cs="Calibri"/>
          <w:sz w:val="24"/>
          <w:szCs w:val="24"/>
        </w:rPr>
        <w:t>]</w:t>
      </w:r>
      <w:r w:rsidRPr="0076465D">
        <w:rPr>
          <w:rFonts w:ascii="Calibri" w:hAnsi="Calibri" w:cs="Calibri"/>
          <w:sz w:val="24"/>
          <w:szCs w:val="24"/>
        </w:rPr>
        <w:tab/>
      </w:r>
      <w:r w:rsidRPr="0076465D">
        <w:rPr>
          <w:rFonts w:ascii="Calibri" w:hAnsi="Calibri" w:cs="Calibri"/>
          <w:noProof/>
          <w:sz w:val="24"/>
          <w:szCs w:val="24"/>
        </w:rPr>
        <w:t>U.J. Pfahl, M.C. Ross, J.E. Shepherd, K.O. Pasamehmetoglu, C. Unal, Flammability limits, ignition energy, and flame speeds in H</w:t>
      </w:r>
      <w:r w:rsidRPr="0076465D">
        <w:rPr>
          <w:rFonts w:ascii="Calibri" w:hAnsi="Calibri" w:cs="Calibri"/>
          <w:noProof/>
          <w:sz w:val="24"/>
          <w:szCs w:val="24"/>
          <w:vertAlign w:val="subscript"/>
        </w:rPr>
        <w:t>2</w:t>
      </w:r>
      <w:r w:rsidRPr="0076465D">
        <w:rPr>
          <w:rFonts w:ascii="Calibri" w:hAnsi="Calibri" w:cs="Calibri"/>
          <w:noProof/>
          <w:sz w:val="24"/>
          <w:szCs w:val="24"/>
        </w:rPr>
        <w:t>-CH</w:t>
      </w:r>
      <w:r w:rsidRPr="0076465D">
        <w:rPr>
          <w:rFonts w:ascii="Calibri" w:hAnsi="Calibri" w:cs="Calibri"/>
          <w:noProof/>
          <w:sz w:val="24"/>
          <w:szCs w:val="24"/>
          <w:vertAlign w:val="subscript"/>
        </w:rPr>
        <w:t>4</w:t>
      </w:r>
      <w:r w:rsidRPr="0076465D">
        <w:rPr>
          <w:rFonts w:ascii="Calibri" w:hAnsi="Calibri" w:cs="Calibri"/>
          <w:noProof/>
          <w:sz w:val="24"/>
          <w:szCs w:val="24"/>
        </w:rPr>
        <w:t>-NH</w:t>
      </w:r>
      <w:r w:rsidRPr="0076465D">
        <w:rPr>
          <w:rFonts w:ascii="Calibri" w:hAnsi="Calibri" w:cs="Calibri"/>
          <w:noProof/>
          <w:sz w:val="24"/>
          <w:szCs w:val="24"/>
          <w:vertAlign w:val="subscript"/>
        </w:rPr>
        <w:t>3</w:t>
      </w:r>
      <w:r w:rsidRPr="0076465D">
        <w:rPr>
          <w:rFonts w:ascii="Calibri" w:hAnsi="Calibri" w:cs="Calibri"/>
          <w:noProof/>
          <w:sz w:val="24"/>
          <w:szCs w:val="24"/>
        </w:rPr>
        <w:t>-N</w:t>
      </w:r>
      <w:r w:rsidRPr="0076465D">
        <w:rPr>
          <w:rFonts w:ascii="Calibri" w:hAnsi="Calibri" w:cs="Calibri"/>
          <w:noProof/>
          <w:sz w:val="24"/>
          <w:szCs w:val="24"/>
          <w:vertAlign w:val="subscript"/>
        </w:rPr>
        <w:t>2</w:t>
      </w:r>
      <w:r w:rsidRPr="0076465D">
        <w:rPr>
          <w:rFonts w:ascii="Calibri" w:hAnsi="Calibri" w:cs="Calibri"/>
          <w:noProof/>
          <w:sz w:val="24"/>
          <w:szCs w:val="24"/>
        </w:rPr>
        <w:t>O-O</w:t>
      </w:r>
      <w:r w:rsidRPr="0076465D">
        <w:rPr>
          <w:rFonts w:ascii="Calibri" w:hAnsi="Calibri" w:cs="Calibri"/>
          <w:noProof/>
          <w:sz w:val="24"/>
          <w:szCs w:val="24"/>
          <w:vertAlign w:val="subscript"/>
        </w:rPr>
        <w:t>2</w:t>
      </w:r>
      <w:r w:rsidRPr="0076465D">
        <w:rPr>
          <w:rFonts w:ascii="Calibri" w:hAnsi="Calibri" w:cs="Calibri"/>
          <w:noProof/>
          <w:sz w:val="24"/>
          <w:szCs w:val="24"/>
        </w:rPr>
        <w:t>-N</w:t>
      </w:r>
      <w:r w:rsidRPr="0076465D">
        <w:rPr>
          <w:rFonts w:ascii="Calibri" w:hAnsi="Calibri" w:cs="Calibri"/>
          <w:noProof/>
          <w:sz w:val="24"/>
          <w:szCs w:val="24"/>
          <w:vertAlign w:val="subscript"/>
        </w:rPr>
        <w:t>2</w:t>
      </w:r>
      <w:r w:rsidRPr="0076465D">
        <w:rPr>
          <w:rFonts w:ascii="Calibri" w:hAnsi="Calibri" w:cs="Calibri"/>
          <w:noProof/>
          <w:sz w:val="24"/>
          <w:szCs w:val="24"/>
        </w:rPr>
        <w:t xml:space="preserve"> mixtures, Combust. Flame 123 (2000) 140-158.</w:t>
      </w:r>
    </w:p>
    <w:p w14:paraId="1C1DEE96" w14:textId="77777777" w:rsidR="00AB4903" w:rsidRPr="0076465D" w:rsidRDefault="00AB4903" w:rsidP="00365643">
      <w:pPr>
        <w:autoSpaceDE w:val="0"/>
        <w:autoSpaceDN w:val="0"/>
        <w:adjustRightInd w:val="0"/>
        <w:ind w:left="567" w:hanging="567"/>
        <w:rPr>
          <w:rFonts w:ascii="Calibri" w:hAnsi="Calibri" w:cs="Calibri"/>
          <w:noProof/>
          <w:sz w:val="24"/>
          <w:szCs w:val="24"/>
        </w:rPr>
      </w:pPr>
      <w:r w:rsidRPr="0076465D">
        <w:rPr>
          <w:rFonts w:ascii="Calibri" w:hAnsi="Calibri" w:cs="Calibri"/>
          <w:sz w:val="24"/>
          <w:szCs w:val="24"/>
        </w:rPr>
        <w:t>[</w:t>
      </w:r>
      <w:r w:rsidR="0067416C" w:rsidRPr="0076465D">
        <w:rPr>
          <w:rFonts w:ascii="Calibri" w:hAnsi="Calibri" w:cs="Calibri"/>
          <w:sz w:val="24"/>
          <w:szCs w:val="24"/>
        </w:rPr>
        <w:t>49</w:t>
      </w:r>
      <w:r w:rsidRPr="0076465D">
        <w:rPr>
          <w:rFonts w:ascii="Calibri" w:hAnsi="Calibri" w:cs="Calibri"/>
          <w:sz w:val="24"/>
          <w:szCs w:val="24"/>
        </w:rPr>
        <w:t>]</w:t>
      </w:r>
      <w:r w:rsidRPr="0076465D">
        <w:rPr>
          <w:rFonts w:ascii="Calibri" w:hAnsi="Calibri" w:cs="Calibri"/>
          <w:sz w:val="24"/>
          <w:szCs w:val="24"/>
        </w:rPr>
        <w:tab/>
      </w:r>
      <w:r w:rsidRPr="0076465D">
        <w:rPr>
          <w:rFonts w:ascii="Calibri" w:hAnsi="Calibri" w:cs="Calibri"/>
          <w:noProof/>
          <w:sz w:val="24"/>
          <w:szCs w:val="24"/>
        </w:rPr>
        <w:t>A. Hayakawa, T. Goto, R. Mimoto, Y. Arakawa, T. Kudo, H. Kobayashi, Laminar burning velocity and Markstein length of ammonia/air premixed flames at various pressures, Fuel 159 (2015) 98-106.</w:t>
      </w:r>
    </w:p>
    <w:p w14:paraId="4356C071" w14:textId="77777777" w:rsidR="00B70880" w:rsidRPr="005B68C8" w:rsidRDefault="00B70880" w:rsidP="00365643">
      <w:pPr>
        <w:ind w:left="567" w:hanging="567"/>
        <w:rPr>
          <w:rFonts w:ascii="Calibri" w:hAnsi="Calibri" w:cs="Calibri"/>
          <w:sz w:val="24"/>
          <w:szCs w:val="24"/>
        </w:rPr>
      </w:pPr>
    </w:p>
    <w:sectPr w:rsidR="00B70880" w:rsidRPr="005B68C8" w:rsidSect="00B70880">
      <w:pgSz w:w="11906" w:h="16838"/>
      <w:pgMar w:top="1440" w:right="1440" w:bottom="1440" w:left="144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C4BEC7" w14:textId="77777777" w:rsidR="001631D4" w:rsidRDefault="001631D4" w:rsidP="00942CDA">
      <w:r>
        <w:separator/>
      </w:r>
    </w:p>
  </w:endnote>
  <w:endnote w:type="continuationSeparator" w:id="0">
    <w:p w14:paraId="08C622F9" w14:textId="77777777" w:rsidR="001631D4" w:rsidRDefault="001631D4" w:rsidP="00942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等线 Light">
    <w:altName w:val="MS Gothic"/>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DDA09A" w14:textId="77777777" w:rsidR="001631D4" w:rsidRDefault="001631D4" w:rsidP="00942CDA">
      <w:r>
        <w:separator/>
      </w:r>
    </w:p>
  </w:footnote>
  <w:footnote w:type="continuationSeparator" w:id="0">
    <w:p w14:paraId="5C1B9A1D" w14:textId="77777777" w:rsidR="001631D4" w:rsidRDefault="001631D4" w:rsidP="00942CD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2E13F5"/>
    <w:multiLevelType w:val="hybridMultilevel"/>
    <w:tmpl w:val="4A680C32"/>
    <w:lvl w:ilvl="0" w:tplc="374CB1CE">
      <w:start w:val="1"/>
      <w:numFmt w:val="decimal"/>
      <w:lvlText w:val="S.%1."/>
      <w:lvlJc w:val="left"/>
      <w:pPr>
        <w:ind w:left="2771" w:hanging="36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nsid w:val="56EA2748"/>
    <w:multiLevelType w:val="hybridMultilevel"/>
    <w:tmpl w:val="4E685B2A"/>
    <w:lvl w:ilvl="0" w:tplc="CE7E6F28">
      <w:start w:val="1"/>
      <w:numFmt w:val="decimal"/>
      <w:lvlText w:val="2.%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TMyNLQwNTAxMjY0NTFU0lEKTi0uzszPAykwNaoFAOBn0octAAAA"/>
  </w:docVars>
  <w:rsids>
    <w:rsidRoot w:val="00E83D10"/>
    <w:rsid w:val="00000EF9"/>
    <w:rsid w:val="00001BF8"/>
    <w:rsid w:val="00003EFF"/>
    <w:rsid w:val="00022CEF"/>
    <w:rsid w:val="000262FD"/>
    <w:rsid w:val="00033DF9"/>
    <w:rsid w:val="00043292"/>
    <w:rsid w:val="00043C03"/>
    <w:rsid w:val="00046B30"/>
    <w:rsid w:val="00046C4D"/>
    <w:rsid w:val="00050068"/>
    <w:rsid w:val="00060ACC"/>
    <w:rsid w:val="0006609A"/>
    <w:rsid w:val="00070457"/>
    <w:rsid w:val="00080136"/>
    <w:rsid w:val="00086635"/>
    <w:rsid w:val="000871AA"/>
    <w:rsid w:val="00092C8A"/>
    <w:rsid w:val="0009358B"/>
    <w:rsid w:val="0009467E"/>
    <w:rsid w:val="00097762"/>
    <w:rsid w:val="000A5F28"/>
    <w:rsid w:val="000A621B"/>
    <w:rsid w:val="000B42C1"/>
    <w:rsid w:val="000E1DFB"/>
    <w:rsid w:val="000E30C1"/>
    <w:rsid w:val="000E7FB4"/>
    <w:rsid w:val="000F77E8"/>
    <w:rsid w:val="00122E82"/>
    <w:rsid w:val="00124C32"/>
    <w:rsid w:val="0013666E"/>
    <w:rsid w:val="0016182D"/>
    <w:rsid w:val="001631D4"/>
    <w:rsid w:val="00166DF5"/>
    <w:rsid w:val="00172F4E"/>
    <w:rsid w:val="0017354B"/>
    <w:rsid w:val="00193028"/>
    <w:rsid w:val="001A7C58"/>
    <w:rsid w:val="001B121A"/>
    <w:rsid w:val="001C1A0A"/>
    <w:rsid w:val="001C7FF2"/>
    <w:rsid w:val="001E1EAA"/>
    <w:rsid w:val="001E2B1D"/>
    <w:rsid w:val="001E3856"/>
    <w:rsid w:val="001E4FA7"/>
    <w:rsid w:val="001F17DF"/>
    <w:rsid w:val="001F332F"/>
    <w:rsid w:val="001F46AB"/>
    <w:rsid w:val="001F4EF2"/>
    <w:rsid w:val="001F6990"/>
    <w:rsid w:val="00200D9E"/>
    <w:rsid w:val="002028AF"/>
    <w:rsid w:val="00202904"/>
    <w:rsid w:val="00204F3D"/>
    <w:rsid w:val="0021317E"/>
    <w:rsid w:val="0021345E"/>
    <w:rsid w:val="00220BFD"/>
    <w:rsid w:val="00220FE9"/>
    <w:rsid w:val="00221846"/>
    <w:rsid w:val="00230E1D"/>
    <w:rsid w:val="00231F6A"/>
    <w:rsid w:val="00245677"/>
    <w:rsid w:val="002521DE"/>
    <w:rsid w:val="002527DF"/>
    <w:rsid w:val="0025711A"/>
    <w:rsid w:val="0025788D"/>
    <w:rsid w:val="002623B4"/>
    <w:rsid w:val="00263AFC"/>
    <w:rsid w:val="002649F8"/>
    <w:rsid w:val="002716F8"/>
    <w:rsid w:val="00273D95"/>
    <w:rsid w:val="00277636"/>
    <w:rsid w:val="002B6BB9"/>
    <w:rsid w:val="002D3DF1"/>
    <w:rsid w:val="002D4BC4"/>
    <w:rsid w:val="002D608D"/>
    <w:rsid w:val="00301A75"/>
    <w:rsid w:val="00302E2B"/>
    <w:rsid w:val="0031081C"/>
    <w:rsid w:val="003258FF"/>
    <w:rsid w:val="00327895"/>
    <w:rsid w:val="003307F3"/>
    <w:rsid w:val="00336207"/>
    <w:rsid w:val="00336D5E"/>
    <w:rsid w:val="003447EC"/>
    <w:rsid w:val="00345DC9"/>
    <w:rsid w:val="00356F1E"/>
    <w:rsid w:val="003644CE"/>
    <w:rsid w:val="00364987"/>
    <w:rsid w:val="00365643"/>
    <w:rsid w:val="00381B15"/>
    <w:rsid w:val="00396FAB"/>
    <w:rsid w:val="003A1509"/>
    <w:rsid w:val="003A1CBB"/>
    <w:rsid w:val="003C06A6"/>
    <w:rsid w:val="003C356F"/>
    <w:rsid w:val="003C474D"/>
    <w:rsid w:val="003D1BEF"/>
    <w:rsid w:val="003D1C4B"/>
    <w:rsid w:val="003D3144"/>
    <w:rsid w:val="003D3301"/>
    <w:rsid w:val="003D3C45"/>
    <w:rsid w:val="003D430B"/>
    <w:rsid w:val="003E731F"/>
    <w:rsid w:val="00402C05"/>
    <w:rsid w:val="004107D3"/>
    <w:rsid w:val="00414AD4"/>
    <w:rsid w:val="0042036E"/>
    <w:rsid w:val="0044633A"/>
    <w:rsid w:val="0045008C"/>
    <w:rsid w:val="00450897"/>
    <w:rsid w:val="00454624"/>
    <w:rsid w:val="004561D4"/>
    <w:rsid w:val="00465FFA"/>
    <w:rsid w:val="00472228"/>
    <w:rsid w:val="00474E09"/>
    <w:rsid w:val="00481C49"/>
    <w:rsid w:val="004825D1"/>
    <w:rsid w:val="00487334"/>
    <w:rsid w:val="00496F64"/>
    <w:rsid w:val="004A07B1"/>
    <w:rsid w:val="004B0C6F"/>
    <w:rsid w:val="004B204E"/>
    <w:rsid w:val="004B782C"/>
    <w:rsid w:val="004C6140"/>
    <w:rsid w:val="004D5909"/>
    <w:rsid w:val="004E2A6F"/>
    <w:rsid w:val="004F1031"/>
    <w:rsid w:val="004F3A65"/>
    <w:rsid w:val="004F71B6"/>
    <w:rsid w:val="00501A5D"/>
    <w:rsid w:val="00507510"/>
    <w:rsid w:val="00513668"/>
    <w:rsid w:val="0054150D"/>
    <w:rsid w:val="0055247E"/>
    <w:rsid w:val="005533FD"/>
    <w:rsid w:val="00554B28"/>
    <w:rsid w:val="00556A15"/>
    <w:rsid w:val="005628CC"/>
    <w:rsid w:val="00564EDC"/>
    <w:rsid w:val="00570A76"/>
    <w:rsid w:val="00580AF6"/>
    <w:rsid w:val="00580C8E"/>
    <w:rsid w:val="00580F2F"/>
    <w:rsid w:val="00584F09"/>
    <w:rsid w:val="005850A7"/>
    <w:rsid w:val="00587AEC"/>
    <w:rsid w:val="00591336"/>
    <w:rsid w:val="00594655"/>
    <w:rsid w:val="005958EE"/>
    <w:rsid w:val="005B68C8"/>
    <w:rsid w:val="005C6D71"/>
    <w:rsid w:val="005D17DF"/>
    <w:rsid w:val="005D4F02"/>
    <w:rsid w:val="005E4A5F"/>
    <w:rsid w:val="00604E42"/>
    <w:rsid w:val="0062046D"/>
    <w:rsid w:val="00631D88"/>
    <w:rsid w:val="0064129F"/>
    <w:rsid w:val="00652CE9"/>
    <w:rsid w:val="0065569F"/>
    <w:rsid w:val="00660B98"/>
    <w:rsid w:val="00664291"/>
    <w:rsid w:val="00670097"/>
    <w:rsid w:val="006710B4"/>
    <w:rsid w:val="0067416C"/>
    <w:rsid w:val="00674C57"/>
    <w:rsid w:val="00684987"/>
    <w:rsid w:val="00686FCD"/>
    <w:rsid w:val="006929FA"/>
    <w:rsid w:val="00694E3E"/>
    <w:rsid w:val="00695FD4"/>
    <w:rsid w:val="006A32E6"/>
    <w:rsid w:val="006A3507"/>
    <w:rsid w:val="006A5EB2"/>
    <w:rsid w:val="006B3C08"/>
    <w:rsid w:val="006C4AFC"/>
    <w:rsid w:val="006D5F6A"/>
    <w:rsid w:val="006D611E"/>
    <w:rsid w:val="006D73CB"/>
    <w:rsid w:val="006E77BF"/>
    <w:rsid w:val="00702D87"/>
    <w:rsid w:val="00704BDE"/>
    <w:rsid w:val="00710C3A"/>
    <w:rsid w:val="00711C19"/>
    <w:rsid w:val="00722BE4"/>
    <w:rsid w:val="007262C6"/>
    <w:rsid w:val="00727099"/>
    <w:rsid w:val="007314B2"/>
    <w:rsid w:val="00732402"/>
    <w:rsid w:val="00733D18"/>
    <w:rsid w:val="00735584"/>
    <w:rsid w:val="00735C43"/>
    <w:rsid w:val="00741911"/>
    <w:rsid w:val="00745A38"/>
    <w:rsid w:val="0075519C"/>
    <w:rsid w:val="00762FED"/>
    <w:rsid w:val="007636BA"/>
    <w:rsid w:val="007645F4"/>
    <w:rsid w:val="0076465D"/>
    <w:rsid w:val="0077283E"/>
    <w:rsid w:val="0077533E"/>
    <w:rsid w:val="007816DE"/>
    <w:rsid w:val="007A32EA"/>
    <w:rsid w:val="007A3377"/>
    <w:rsid w:val="007B2782"/>
    <w:rsid w:val="007B45AE"/>
    <w:rsid w:val="007B5310"/>
    <w:rsid w:val="007C1EEB"/>
    <w:rsid w:val="007E026C"/>
    <w:rsid w:val="007E5FAF"/>
    <w:rsid w:val="007E6035"/>
    <w:rsid w:val="007E7741"/>
    <w:rsid w:val="007F4E65"/>
    <w:rsid w:val="007F6F13"/>
    <w:rsid w:val="007F7364"/>
    <w:rsid w:val="008110A9"/>
    <w:rsid w:val="00820CF3"/>
    <w:rsid w:val="00827260"/>
    <w:rsid w:val="008340B5"/>
    <w:rsid w:val="00836835"/>
    <w:rsid w:val="00837EA7"/>
    <w:rsid w:val="00841627"/>
    <w:rsid w:val="00843C7D"/>
    <w:rsid w:val="00852B85"/>
    <w:rsid w:val="008562BC"/>
    <w:rsid w:val="00856946"/>
    <w:rsid w:val="008572B4"/>
    <w:rsid w:val="00873EEA"/>
    <w:rsid w:val="008812BE"/>
    <w:rsid w:val="00881738"/>
    <w:rsid w:val="00884770"/>
    <w:rsid w:val="00892BDE"/>
    <w:rsid w:val="00894558"/>
    <w:rsid w:val="00897BCB"/>
    <w:rsid w:val="008B3D49"/>
    <w:rsid w:val="008B5C23"/>
    <w:rsid w:val="008B5F9C"/>
    <w:rsid w:val="008C328C"/>
    <w:rsid w:val="008D2B1F"/>
    <w:rsid w:val="008D50A3"/>
    <w:rsid w:val="008D6303"/>
    <w:rsid w:val="008D798B"/>
    <w:rsid w:val="008E2245"/>
    <w:rsid w:val="008E7DA6"/>
    <w:rsid w:val="008F0BE2"/>
    <w:rsid w:val="008F44C7"/>
    <w:rsid w:val="0090111E"/>
    <w:rsid w:val="009043EA"/>
    <w:rsid w:val="00904872"/>
    <w:rsid w:val="0091056F"/>
    <w:rsid w:val="00911340"/>
    <w:rsid w:val="009118D6"/>
    <w:rsid w:val="00913173"/>
    <w:rsid w:val="009168CC"/>
    <w:rsid w:val="0093320C"/>
    <w:rsid w:val="00936674"/>
    <w:rsid w:val="00937922"/>
    <w:rsid w:val="00942748"/>
    <w:rsid w:val="00942CDA"/>
    <w:rsid w:val="0095111A"/>
    <w:rsid w:val="00954863"/>
    <w:rsid w:val="0098351A"/>
    <w:rsid w:val="00986951"/>
    <w:rsid w:val="00992AE1"/>
    <w:rsid w:val="00994C3B"/>
    <w:rsid w:val="009A2D07"/>
    <w:rsid w:val="009A43AD"/>
    <w:rsid w:val="009A49FC"/>
    <w:rsid w:val="009A5A2C"/>
    <w:rsid w:val="009A6A53"/>
    <w:rsid w:val="009B654C"/>
    <w:rsid w:val="009B7522"/>
    <w:rsid w:val="009C06EA"/>
    <w:rsid w:val="009D06B2"/>
    <w:rsid w:val="009E56A1"/>
    <w:rsid w:val="009E5C4B"/>
    <w:rsid w:val="009F1D02"/>
    <w:rsid w:val="009F662C"/>
    <w:rsid w:val="009F6922"/>
    <w:rsid w:val="00A010A2"/>
    <w:rsid w:val="00A01D5E"/>
    <w:rsid w:val="00A12309"/>
    <w:rsid w:val="00A1578B"/>
    <w:rsid w:val="00A21C86"/>
    <w:rsid w:val="00A23794"/>
    <w:rsid w:val="00A3034A"/>
    <w:rsid w:val="00A378EA"/>
    <w:rsid w:val="00A4191C"/>
    <w:rsid w:val="00A50ECA"/>
    <w:rsid w:val="00A65A8F"/>
    <w:rsid w:val="00A66A15"/>
    <w:rsid w:val="00A858EB"/>
    <w:rsid w:val="00A907A5"/>
    <w:rsid w:val="00AA582D"/>
    <w:rsid w:val="00AA737C"/>
    <w:rsid w:val="00AB2394"/>
    <w:rsid w:val="00AB4903"/>
    <w:rsid w:val="00AC28AF"/>
    <w:rsid w:val="00AD074E"/>
    <w:rsid w:val="00AD4409"/>
    <w:rsid w:val="00AD74EF"/>
    <w:rsid w:val="00AE0C8A"/>
    <w:rsid w:val="00AF19EB"/>
    <w:rsid w:val="00AF29DF"/>
    <w:rsid w:val="00B01CC6"/>
    <w:rsid w:val="00B10F3D"/>
    <w:rsid w:val="00B17162"/>
    <w:rsid w:val="00B45282"/>
    <w:rsid w:val="00B467F5"/>
    <w:rsid w:val="00B4714F"/>
    <w:rsid w:val="00B47253"/>
    <w:rsid w:val="00B553DE"/>
    <w:rsid w:val="00B55B89"/>
    <w:rsid w:val="00B56728"/>
    <w:rsid w:val="00B641F8"/>
    <w:rsid w:val="00B70880"/>
    <w:rsid w:val="00B76BA2"/>
    <w:rsid w:val="00B81CC7"/>
    <w:rsid w:val="00B82AE0"/>
    <w:rsid w:val="00B82BD3"/>
    <w:rsid w:val="00B854E3"/>
    <w:rsid w:val="00B85713"/>
    <w:rsid w:val="00B873F3"/>
    <w:rsid w:val="00B87D32"/>
    <w:rsid w:val="00B96095"/>
    <w:rsid w:val="00B97F1D"/>
    <w:rsid w:val="00BA0FD3"/>
    <w:rsid w:val="00BA4EE7"/>
    <w:rsid w:val="00BB4FE7"/>
    <w:rsid w:val="00BB5726"/>
    <w:rsid w:val="00BB6CA3"/>
    <w:rsid w:val="00BB6F49"/>
    <w:rsid w:val="00BC4D04"/>
    <w:rsid w:val="00BC6396"/>
    <w:rsid w:val="00BC7CC1"/>
    <w:rsid w:val="00BD66A8"/>
    <w:rsid w:val="00BE5EBA"/>
    <w:rsid w:val="00BF2B67"/>
    <w:rsid w:val="00C02528"/>
    <w:rsid w:val="00C23F5D"/>
    <w:rsid w:val="00C27BF0"/>
    <w:rsid w:val="00C27EB4"/>
    <w:rsid w:val="00C37EE6"/>
    <w:rsid w:val="00C412B1"/>
    <w:rsid w:val="00C44191"/>
    <w:rsid w:val="00C51941"/>
    <w:rsid w:val="00C5514C"/>
    <w:rsid w:val="00C55201"/>
    <w:rsid w:val="00C64EB0"/>
    <w:rsid w:val="00C67273"/>
    <w:rsid w:val="00C7655F"/>
    <w:rsid w:val="00C83811"/>
    <w:rsid w:val="00C84C6B"/>
    <w:rsid w:val="00C979C0"/>
    <w:rsid w:val="00C97A38"/>
    <w:rsid w:val="00CA01F5"/>
    <w:rsid w:val="00CA2F3C"/>
    <w:rsid w:val="00CC3F99"/>
    <w:rsid w:val="00CC452C"/>
    <w:rsid w:val="00CF02B5"/>
    <w:rsid w:val="00CF2569"/>
    <w:rsid w:val="00CF456A"/>
    <w:rsid w:val="00D117E2"/>
    <w:rsid w:val="00D1450F"/>
    <w:rsid w:val="00D166D0"/>
    <w:rsid w:val="00D20B62"/>
    <w:rsid w:val="00D22226"/>
    <w:rsid w:val="00D32B88"/>
    <w:rsid w:val="00D33DF8"/>
    <w:rsid w:val="00D3412D"/>
    <w:rsid w:val="00D3519C"/>
    <w:rsid w:val="00D42133"/>
    <w:rsid w:val="00D44C05"/>
    <w:rsid w:val="00D51FD0"/>
    <w:rsid w:val="00D61D15"/>
    <w:rsid w:val="00D701F7"/>
    <w:rsid w:val="00D75EE2"/>
    <w:rsid w:val="00D93454"/>
    <w:rsid w:val="00D94DFC"/>
    <w:rsid w:val="00D96A1B"/>
    <w:rsid w:val="00DA39D3"/>
    <w:rsid w:val="00DA3C6D"/>
    <w:rsid w:val="00DA4120"/>
    <w:rsid w:val="00DA6324"/>
    <w:rsid w:val="00DA6629"/>
    <w:rsid w:val="00DB0FB7"/>
    <w:rsid w:val="00DC4B6B"/>
    <w:rsid w:val="00DC7C9F"/>
    <w:rsid w:val="00DD11EE"/>
    <w:rsid w:val="00DD2474"/>
    <w:rsid w:val="00DD3102"/>
    <w:rsid w:val="00DE11E6"/>
    <w:rsid w:val="00DE6E19"/>
    <w:rsid w:val="00DF31F2"/>
    <w:rsid w:val="00E04639"/>
    <w:rsid w:val="00E0463C"/>
    <w:rsid w:val="00E04D82"/>
    <w:rsid w:val="00E11168"/>
    <w:rsid w:val="00E11F12"/>
    <w:rsid w:val="00E1529E"/>
    <w:rsid w:val="00E21583"/>
    <w:rsid w:val="00E25C42"/>
    <w:rsid w:val="00E25E3B"/>
    <w:rsid w:val="00E31D3F"/>
    <w:rsid w:val="00E358EA"/>
    <w:rsid w:val="00E449AB"/>
    <w:rsid w:val="00E44F58"/>
    <w:rsid w:val="00E4611B"/>
    <w:rsid w:val="00E567FB"/>
    <w:rsid w:val="00E63282"/>
    <w:rsid w:val="00E81249"/>
    <w:rsid w:val="00E81AEF"/>
    <w:rsid w:val="00E83D10"/>
    <w:rsid w:val="00E93587"/>
    <w:rsid w:val="00E93FF8"/>
    <w:rsid w:val="00EA4D0F"/>
    <w:rsid w:val="00EB46CD"/>
    <w:rsid w:val="00EB50E3"/>
    <w:rsid w:val="00EC5F5F"/>
    <w:rsid w:val="00ED37FB"/>
    <w:rsid w:val="00ED52C8"/>
    <w:rsid w:val="00EE5465"/>
    <w:rsid w:val="00F02E65"/>
    <w:rsid w:val="00F115B7"/>
    <w:rsid w:val="00F13846"/>
    <w:rsid w:val="00F2095C"/>
    <w:rsid w:val="00F354D2"/>
    <w:rsid w:val="00F36FA7"/>
    <w:rsid w:val="00F37B84"/>
    <w:rsid w:val="00F423E7"/>
    <w:rsid w:val="00F44491"/>
    <w:rsid w:val="00F4760B"/>
    <w:rsid w:val="00F52B88"/>
    <w:rsid w:val="00F536C3"/>
    <w:rsid w:val="00F5409C"/>
    <w:rsid w:val="00F64A17"/>
    <w:rsid w:val="00F65EC3"/>
    <w:rsid w:val="00F73864"/>
    <w:rsid w:val="00F76D67"/>
    <w:rsid w:val="00F77CBE"/>
    <w:rsid w:val="00F816C9"/>
    <w:rsid w:val="00F838BA"/>
    <w:rsid w:val="00F94626"/>
    <w:rsid w:val="00F95551"/>
    <w:rsid w:val="00F97171"/>
    <w:rsid w:val="00FA3B4A"/>
    <w:rsid w:val="00FA440D"/>
    <w:rsid w:val="00FA6639"/>
    <w:rsid w:val="00FC3538"/>
    <w:rsid w:val="00FC6ECC"/>
    <w:rsid w:val="00FD68B7"/>
    <w:rsid w:val="00FE382D"/>
    <w:rsid w:val="00FE60A9"/>
    <w:rsid w:val="00FF3D4F"/>
    <w:rsid w:val="00FF551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4D0B17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eastAsia="MS Mincho" w:hAnsi="Century" w:cs="Times New Roman"/>
        <w:lang w:val="en-SG"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rPr>
      <w:kern w:val="2"/>
      <w:sz w:val="21"/>
      <w:szCs w:val="22"/>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3D10"/>
    <w:pPr>
      <w:ind w:left="720"/>
      <w:contextualSpacing/>
    </w:pPr>
  </w:style>
  <w:style w:type="table" w:styleId="TableGrid">
    <w:name w:val="Table Grid"/>
    <w:basedOn w:val="TableNormal"/>
    <w:uiPriority w:val="59"/>
    <w:rsid w:val="00E83D1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42CDA"/>
    <w:pPr>
      <w:tabs>
        <w:tab w:val="center" w:pos="4513"/>
        <w:tab w:val="right" w:pos="9026"/>
      </w:tabs>
    </w:pPr>
  </w:style>
  <w:style w:type="character" w:customStyle="1" w:styleId="HeaderChar">
    <w:name w:val="Header Char"/>
    <w:basedOn w:val="DefaultParagraphFont"/>
    <w:link w:val="Header"/>
    <w:uiPriority w:val="99"/>
    <w:rsid w:val="00942CDA"/>
  </w:style>
  <w:style w:type="paragraph" w:styleId="Footer">
    <w:name w:val="footer"/>
    <w:basedOn w:val="Normal"/>
    <w:link w:val="FooterChar"/>
    <w:uiPriority w:val="99"/>
    <w:unhideWhenUsed/>
    <w:rsid w:val="00942CDA"/>
    <w:pPr>
      <w:tabs>
        <w:tab w:val="center" w:pos="4513"/>
        <w:tab w:val="right" w:pos="9026"/>
      </w:tabs>
    </w:pPr>
  </w:style>
  <w:style w:type="character" w:customStyle="1" w:styleId="FooterChar">
    <w:name w:val="Footer Char"/>
    <w:basedOn w:val="DefaultParagraphFont"/>
    <w:link w:val="Footer"/>
    <w:uiPriority w:val="99"/>
    <w:rsid w:val="00942CDA"/>
  </w:style>
  <w:style w:type="character" w:styleId="CommentReference">
    <w:name w:val="annotation reference"/>
    <w:uiPriority w:val="99"/>
    <w:semiHidden/>
    <w:unhideWhenUsed/>
    <w:rsid w:val="004825D1"/>
    <w:rPr>
      <w:sz w:val="16"/>
      <w:szCs w:val="16"/>
    </w:rPr>
  </w:style>
  <w:style w:type="paragraph" w:styleId="CommentText">
    <w:name w:val="annotation text"/>
    <w:basedOn w:val="Normal"/>
    <w:link w:val="CommentTextChar"/>
    <w:uiPriority w:val="99"/>
    <w:semiHidden/>
    <w:unhideWhenUsed/>
    <w:rsid w:val="004825D1"/>
    <w:rPr>
      <w:sz w:val="20"/>
      <w:szCs w:val="20"/>
    </w:rPr>
  </w:style>
  <w:style w:type="character" w:customStyle="1" w:styleId="CommentTextChar">
    <w:name w:val="Comment Text Char"/>
    <w:link w:val="CommentText"/>
    <w:uiPriority w:val="99"/>
    <w:semiHidden/>
    <w:rsid w:val="004825D1"/>
    <w:rPr>
      <w:rFonts w:ascii="Century" w:eastAsia="MS Mincho" w:hAnsi="Century" w:cs="Times New Roman"/>
      <w:sz w:val="20"/>
      <w:szCs w:val="20"/>
    </w:rPr>
  </w:style>
  <w:style w:type="character" w:customStyle="1" w:styleId="hgkelc">
    <w:name w:val="hgkelc"/>
    <w:basedOn w:val="DefaultParagraphFont"/>
    <w:rsid w:val="004825D1"/>
  </w:style>
  <w:style w:type="paragraph" w:styleId="CommentSubject">
    <w:name w:val="annotation subject"/>
    <w:basedOn w:val="CommentText"/>
    <w:next w:val="CommentText"/>
    <w:link w:val="CommentSubjectChar"/>
    <w:uiPriority w:val="99"/>
    <w:semiHidden/>
    <w:unhideWhenUsed/>
    <w:rsid w:val="009F6922"/>
    <w:rPr>
      <w:b/>
      <w:bCs/>
    </w:rPr>
  </w:style>
  <w:style w:type="character" w:customStyle="1" w:styleId="CommentSubjectChar">
    <w:name w:val="Comment Subject Char"/>
    <w:link w:val="CommentSubject"/>
    <w:uiPriority w:val="99"/>
    <w:semiHidden/>
    <w:rsid w:val="009F6922"/>
    <w:rPr>
      <w:rFonts w:ascii="Century" w:eastAsia="MS Mincho" w:hAnsi="Century" w:cs="Times New Roman"/>
      <w:b/>
      <w:bCs/>
      <w:sz w:val="20"/>
      <w:szCs w:val="20"/>
    </w:rPr>
  </w:style>
  <w:style w:type="character" w:customStyle="1" w:styleId="fontstyle01">
    <w:name w:val="fontstyle01"/>
    <w:rsid w:val="00BA0FD3"/>
    <w:rPr>
      <w:rFonts w:ascii="Verdana" w:hAnsi="Verdana" w:hint="default"/>
      <w:b w:val="0"/>
      <w:bCs w:val="0"/>
      <w:i w:val="0"/>
      <w:iCs w:val="0"/>
      <w:color w:val="000000"/>
      <w:sz w:val="20"/>
      <w:szCs w:val="20"/>
    </w:rPr>
  </w:style>
  <w:style w:type="character" w:styleId="Hyperlink">
    <w:name w:val="Hyperlink"/>
    <w:basedOn w:val="DefaultParagraphFont"/>
    <w:uiPriority w:val="99"/>
    <w:unhideWhenUsed/>
    <w:rsid w:val="00733D18"/>
    <w:rPr>
      <w:color w:val="0563C1" w:themeColor="hyperlink"/>
      <w:u w:val="single"/>
    </w:rPr>
  </w:style>
  <w:style w:type="character" w:customStyle="1" w:styleId="UnresolvedMention">
    <w:name w:val="Unresolved Mention"/>
    <w:basedOn w:val="DefaultParagraphFont"/>
    <w:uiPriority w:val="99"/>
    <w:semiHidden/>
    <w:unhideWhenUsed/>
    <w:rsid w:val="00733D18"/>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w:eastAsia="MS Mincho" w:hAnsi="Century" w:cs="Times New Roman"/>
        <w:lang w:val="en-SG"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rPr>
      <w:kern w:val="2"/>
      <w:sz w:val="21"/>
      <w:szCs w:val="22"/>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3D10"/>
    <w:pPr>
      <w:ind w:left="720"/>
      <w:contextualSpacing/>
    </w:pPr>
  </w:style>
  <w:style w:type="table" w:styleId="TableGrid">
    <w:name w:val="Table Grid"/>
    <w:basedOn w:val="TableNormal"/>
    <w:uiPriority w:val="59"/>
    <w:rsid w:val="00E83D1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42CDA"/>
    <w:pPr>
      <w:tabs>
        <w:tab w:val="center" w:pos="4513"/>
        <w:tab w:val="right" w:pos="9026"/>
      </w:tabs>
    </w:pPr>
  </w:style>
  <w:style w:type="character" w:customStyle="1" w:styleId="HeaderChar">
    <w:name w:val="Header Char"/>
    <w:basedOn w:val="DefaultParagraphFont"/>
    <w:link w:val="Header"/>
    <w:uiPriority w:val="99"/>
    <w:rsid w:val="00942CDA"/>
  </w:style>
  <w:style w:type="paragraph" w:styleId="Footer">
    <w:name w:val="footer"/>
    <w:basedOn w:val="Normal"/>
    <w:link w:val="FooterChar"/>
    <w:uiPriority w:val="99"/>
    <w:unhideWhenUsed/>
    <w:rsid w:val="00942CDA"/>
    <w:pPr>
      <w:tabs>
        <w:tab w:val="center" w:pos="4513"/>
        <w:tab w:val="right" w:pos="9026"/>
      </w:tabs>
    </w:pPr>
  </w:style>
  <w:style w:type="character" w:customStyle="1" w:styleId="FooterChar">
    <w:name w:val="Footer Char"/>
    <w:basedOn w:val="DefaultParagraphFont"/>
    <w:link w:val="Footer"/>
    <w:uiPriority w:val="99"/>
    <w:rsid w:val="00942CDA"/>
  </w:style>
  <w:style w:type="character" w:styleId="CommentReference">
    <w:name w:val="annotation reference"/>
    <w:uiPriority w:val="99"/>
    <w:semiHidden/>
    <w:unhideWhenUsed/>
    <w:rsid w:val="004825D1"/>
    <w:rPr>
      <w:sz w:val="16"/>
      <w:szCs w:val="16"/>
    </w:rPr>
  </w:style>
  <w:style w:type="paragraph" w:styleId="CommentText">
    <w:name w:val="annotation text"/>
    <w:basedOn w:val="Normal"/>
    <w:link w:val="CommentTextChar"/>
    <w:uiPriority w:val="99"/>
    <w:semiHidden/>
    <w:unhideWhenUsed/>
    <w:rsid w:val="004825D1"/>
    <w:rPr>
      <w:sz w:val="20"/>
      <w:szCs w:val="20"/>
    </w:rPr>
  </w:style>
  <w:style w:type="character" w:customStyle="1" w:styleId="CommentTextChar">
    <w:name w:val="Comment Text Char"/>
    <w:link w:val="CommentText"/>
    <w:uiPriority w:val="99"/>
    <w:semiHidden/>
    <w:rsid w:val="004825D1"/>
    <w:rPr>
      <w:rFonts w:ascii="Century" w:eastAsia="MS Mincho" w:hAnsi="Century" w:cs="Times New Roman"/>
      <w:sz w:val="20"/>
      <w:szCs w:val="20"/>
    </w:rPr>
  </w:style>
  <w:style w:type="character" w:customStyle="1" w:styleId="hgkelc">
    <w:name w:val="hgkelc"/>
    <w:basedOn w:val="DefaultParagraphFont"/>
    <w:rsid w:val="004825D1"/>
  </w:style>
  <w:style w:type="paragraph" w:styleId="CommentSubject">
    <w:name w:val="annotation subject"/>
    <w:basedOn w:val="CommentText"/>
    <w:next w:val="CommentText"/>
    <w:link w:val="CommentSubjectChar"/>
    <w:uiPriority w:val="99"/>
    <w:semiHidden/>
    <w:unhideWhenUsed/>
    <w:rsid w:val="009F6922"/>
    <w:rPr>
      <w:b/>
      <w:bCs/>
    </w:rPr>
  </w:style>
  <w:style w:type="character" w:customStyle="1" w:styleId="CommentSubjectChar">
    <w:name w:val="Comment Subject Char"/>
    <w:link w:val="CommentSubject"/>
    <w:uiPriority w:val="99"/>
    <w:semiHidden/>
    <w:rsid w:val="009F6922"/>
    <w:rPr>
      <w:rFonts w:ascii="Century" w:eastAsia="MS Mincho" w:hAnsi="Century" w:cs="Times New Roman"/>
      <w:b/>
      <w:bCs/>
      <w:sz w:val="20"/>
      <w:szCs w:val="20"/>
    </w:rPr>
  </w:style>
  <w:style w:type="character" w:customStyle="1" w:styleId="fontstyle01">
    <w:name w:val="fontstyle01"/>
    <w:rsid w:val="00BA0FD3"/>
    <w:rPr>
      <w:rFonts w:ascii="Verdana" w:hAnsi="Verdana" w:hint="default"/>
      <w:b w:val="0"/>
      <w:bCs w:val="0"/>
      <w:i w:val="0"/>
      <w:iCs w:val="0"/>
      <w:color w:val="000000"/>
      <w:sz w:val="20"/>
      <w:szCs w:val="20"/>
    </w:rPr>
  </w:style>
  <w:style w:type="character" w:styleId="Hyperlink">
    <w:name w:val="Hyperlink"/>
    <w:basedOn w:val="DefaultParagraphFont"/>
    <w:uiPriority w:val="99"/>
    <w:unhideWhenUsed/>
    <w:rsid w:val="00733D18"/>
    <w:rPr>
      <w:color w:val="0563C1" w:themeColor="hyperlink"/>
      <w:u w:val="single"/>
    </w:rPr>
  </w:style>
  <w:style w:type="character" w:customStyle="1" w:styleId="UnresolvedMention">
    <w:name w:val="Unresolved Mention"/>
    <w:basedOn w:val="DefaultParagraphFont"/>
    <w:uiPriority w:val="99"/>
    <w:semiHidden/>
    <w:unhideWhenUsed/>
    <w:rsid w:val="00733D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image" Target="media/image18.emf"/><Relationship Id="rId3" Type="http://schemas.openxmlformats.org/officeDocument/2006/relationships/styles" Target="styles.xml"/><Relationship Id="rId21" Type="http://schemas.openxmlformats.org/officeDocument/2006/relationships/image" Target="media/image13.emf"/><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emf"/><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image" Target="media/image16.emf"/><Relationship Id="rId5" Type="http://schemas.openxmlformats.org/officeDocument/2006/relationships/settings" Target="setting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image" Target="media/image20.emf"/><Relationship Id="rId10" Type="http://schemas.openxmlformats.org/officeDocument/2006/relationships/image" Target="media/image2.emf"/><Relationship Id="rId19" Type="http://schemas.openxmlformats.org/officeDocument/2006/relationships/image" Target="media/image11.emf"/><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image" Target="media/image6.emf"/><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889C76-B9C2-4380-8793-BFFE5F832F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4541</Words>
  <Characters>25885</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30366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 JEREMY GOTAMA#</dc:creator>
  <cp:lastModifiedBy>SHYAM JHA</cp:lastModifiedBy>
  <cp:revision>2</cp:revision>
  <cp:lastPrinted>2021-07-27T21:13:00Z</cp:lastPrinted>
  <dcterms:created xsi:type="dcterms:W3CDTF">2021-10-03T21:14:00Z</dcterms:created>
  <dcterms:modified xsi:type="dcterms:W3CDTF">2021-10-03T21:14:00Z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10th edition - Harvard</vt:lpwstr>
  </property>
  <property fmtid="{D5CDD505-2E9C-101B-9397-08002B2CF9AE}" pid="8" name="Mendeley Recent Style Id 3_1">
    <vt:lpwstr>http://www.zotero.org/styles/elsevier-with-titles</vt:lpwstr>
  </property>
  <property fmtid="{D5CDD505-2E9C-101B-9397-08002B2CF9AE}" pid="9" name="Mendeley Recent Style Name 3_1">
    <vt:lpwstr>Elsevier (numeric, with titles)</vt:lpwstr>
  </property>
  <property fmtid="{D5CDD505-2E9C-101B-9397-08002B2CF9AE}" pid="10" name="Mendeley Recent Style Id 4_1">
    <vt:lpwstr>http://www.zotero.org/styles/elsevier-with-titles-alphabetical</vt:lpwstr>
  </property>
  <property fmtid="{D5CDD505-2E9C-101B-9397-08002B2CF9AE}" pid="11" name="Mendeley Recent Style Name 4_1">
    <vt:lpwstr>Elsevier (numeric, with titles, sorted alphabetically)</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http://www.zotero.org/styles/progress-in-energy-and-combustion-science</vt:lpwstr>
  </property>
  <property fmtid="{D5CDD505-2E9C-101B-9397-08002B2CF9AE}" pid="21" name="Mendeley Recent Style Name 9_1">
    <vt:lpwstr>Progress in Energy and Combustion Science</vt:lpwstr>
  </property>
</Properties>
</file>