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keepLines w:val="0"/>
        <w:pageBreakBefore w:val="0"/>
        <w:widowControl/>
        <w:spacing w:after="0" w:line="360" w:lineRule="auto" w:before="0"/>
        <w:ind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КУБАНСКИЙ ГОСУДАРСТВЕННЫЙ УНИВЕРСИТЕТ</w:t>
      </w:r>
    </w:p>
    <w:p>
      <w:pPr>
        <w:keepNext w:val="0"/>
        <w:keepLines w:val="0"/>
        <w:pageBreakBefore w:val="0"/>
        <w:widowControl/>
        <w:spacing w:after="0" w:line="360" w:lineRule="auto" w:before="0"/>
        <w:ind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анализа данных и искусственного интеллекта</w:t>
      </w:r>
    </w:p>
    <w:p>
      <w:pPr>
        <w:keepNext w:val="0"/>
        <w:keepLines w:val="0"/>
        <w:pageBreakBefore w:val="0"/>
        <w:widowControl/>
        <w:spacing w:after="40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keepNext w:val="0"/>
        <w:keepLines w:val="0"/>
        <w:pageBreakBefore w:val="0"/>
        <w:widowControl/>
        <w:spacing w:after="0" w:line="360" w:lineRule="auto" w:before="0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Преподаватель</w:t>
      </w:r>
    </w:p>
    <w:p>
      <w:pPr>
        <w:keepNext w:val="0"/>
        <w:keepLines w:val="0"/>
        <w:pageBreakBefore w:val="0"/>
        <w:widowControl/>
        <w:spacing w:after="0" w:line="360" w:lineRule="auto" w:before="0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д.т.н. А.А. Халафян</w:t>
      </w:r>
    </w:p>
    <w:p>
      <w:pPr>
        <w:keepNext w:val="0"/>
        <w:keepLines w:val="0"/>
        <w:pageBreakBefore w:val="0"/>
        <w:widowControl/>
        <w:spacing w:after="0" w:line="360" w:lineRule="auto" w:before="0"/>
        <w:ind w:left="504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____________________</w:t>
      </w:r>
    </w:p>
    <w:p>
      <w:pPr>
        <w:keepNext w:val="0"/>
        <w:keepLines w:val="0"/>
        <w:pageBreakBefore w:val="0"/>
        <w:widowControl/>
        <w:spacing w:after="64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</w:p>
    <w:p>
      <w:pPr>
        <w:keepNext w:val="0"/>
        <w:keepLines w:val="0"/>
        <w:pageBreakBefore w:val="0"/>
        <w:widowControl/>
        <w:spacing w:line="360" w:lineRule="auto" w:before="0" w:after="160"/>
        <w:ind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ОТЧЁТ ПО ЛЕКЦИИ 3</w:t>
      </w:r>
    </w:p>
    <w:p>
      <w:pPr>
        <w:keepNext w:val="0"/>
        <w:keepLines w:val="0"/>
        <w:pageBreakBefore w:val="0"/>
        <w:widowControl/>
        <w:spacing w:line="360" w:lineRule="auto" w:before="0" w:after="160"/>
        <w:ind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Основы прикладной статистики</w:t>
      </w:r>
    </w:p>
    <w:p>
      <w:pPr>
        <w:pStyle w:val="a3"/>
        <w:keepNext w:val="0"/>
        <w:keepLines w:val="0"/>
        <w:pageBreakBefore w:val="0"/>
        <w:widowControl/>
        <w:spacing w:after="480" w:line="360" w:lineRule="auto" w:before="0"/>
        <w:ind w:firstLine="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/>
          <w:color w:val="000000"/>
          <w:sz w:val="28"/>
        </w:rPr>
        <w:t>СТАТИСТИЧЕСКИЙ АНАЛИЗ ТОКСИЧНОСТИ И ДЛИНЫ КОММЕНТАРИЕВ</w:t>
      </w:r>
    </w:p>
    <w:p>
      <w:pPr>
        <w:keepNext w:val="0"/>
        <w:keepLines w:val="0"/>
        <w:pageBreakBefore w:val="0"/>
        <w:widowControl/>
        <w:tabs>
          <w:tab w:val="left" w:pos="6804"/>
        </w:tabs>
        <w:spacing w:after="0" w:line="360" w:lineRule="auto" w:before="0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Работу выполнил студент</w:t>
      </w:r>
    </w:p>
    <w:p>
      <w:pPr>
        <w:keepNext w:val="0"/>
        <w:keepLines w:val="0"/>
        <w:pageBreakBefore w:val="0"/>
        <w:widowControl/>
        <w:tabs>
          <w:tab w:val="left" w:pos="6804"/>
        </w:tabs>
        <w:spacing w:after="0" w:line="360" w:lineRule="auto" w:before="0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ФИО: [впишите ФИО]</w:t>
      </w:r>
    </w:p>
    <w:p>
      <w:pPr>
        <w:keepNext w:val="0"/>
        <w:keepLines w:val="0"/>
        <w:pageBreakBefore w:val="0"/>
        <w:widowControl/>
        <w:tabs>
          <w:tab w:val="left" w:pos="6804"/>
        </w:tabs>
        <w:spacing w:after="0" w:line="360" w:lineRule="auto" w:before="0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Курс: [впишите курс]</w:t>
      </w:r>
    </w:p>
    <w:p>
      <w:pPr>
        <w:keepNext w:val="0"/>
        <w:keepLines w:val="0"/>
        <w:pageBreakBefore w:val="0"/>
        <w:widowControl/>
        <w:tabs>
          <w:tab w:val="left" w:pos="6804"/>
        </w:tabs>
        <w:spacing w:after="0" w:line="360" w:lineRule="auto" w:before="0"/>
        <w:ind w:firstLine="5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Группа: [впишите группу]</w:t>
      </w:r>
    </w:p>
    <w:p>
      <w:pPr>
        <w:keepNext w:val="0"/>
        <w:keepLines w:val="0"/>
        <w:pageBreakBefore w:val="0"/>
        <w:widowControl/>
        <w:spacing w:before="1200" w:after="0" w:line="360" w:lineRule="auto"/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Краснодар 2026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Цель и исходные данные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Цель работы — на основе файла ЫВАЩРЫВДШПО.xlsx провести описательный и корреляционный анализ комментариев в STATISTICA. Рассмотреть признак Toxic, оценку токсичности, длину текста и число слов, затем сравнить связи между ними.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 исходном файле 30 000 наблюдений и 15 переменных. Каждая строка содержит комментарий, его метки и характеристики. Между длиной текста и числом слов обнаружена сильная положительная связь, а связь длины с оценкой токсичности оказалась слабой.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940000" cy="3028481"/>
            <wp:docPr id="1" name="Picture 1" descr="Рисунок 1 — Исходная таблица в STATISTICA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ourc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8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 — Исходная таблица в STATISTICA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Открыл Excel-файл и выбрал импорт листа Worksheet в таблицу STATISTICA. Первую строку использовал как названия переменных, текстовые поля импортировал как метки. Получил 15 столбцов и 30 000 строк.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Пропусков и полностью одинаковых строк нет. Идентификаторы комментариев уникальны. Основные таблицы и гистограммы построил по всем строкам. Для анализа выбрал Toxic, Toxicity_Score, Comment_Length и Word_Count.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Переменные и подготовка данных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Comment_ID — идентификатор, Comment_Text — текст, Toxicity_Label — категория.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Toxic — признак 0/1: 1 для токсичной записи. Clean = 1 − Toxic.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Severe_Toxic, Threat и Identity_Attack — признаки сильной токсичности, угрозы и нападок на группу. При этих категориях Toxic тоже равен 1.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Toxicity_Score — оценка токсичности от 0 до 0,95; способ её получения неизвестен.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Comment_Length — длина текста в символах, включая пробелы и знаки препинания. Word_Count — число слов, разделённых пробелами.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Platform, Topic и Moderation_Priority — площадка, тема и приоритет модерации. Language — язык; во всех строках English.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 длину текстов и число слов: они совпадают с указанными столбцами. Среди 30 000 записей только 17 разных текстов. Поэтому повторяющиеся строки описывают ограниченный набор фраз; их нельзя считать 30 000 независимыми вариантами речи.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Toxic — признак 0/1, длина и число слов дискретны. Сохранил их для сравнения графиков. Результаты проверок трактовал с учётом повторов текста.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3600000" cy="2460000"/>
            <wp:docPr id="2" name="Picture 2" descr="Рисунок 2 — Настройки импорта Excel-файла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mport_setup.png"/>
                    <pic:cNvPicPr/>
                  </pic:nvPicPr>
                  <pic:blipFill>
                    <a:blip r:embed="rId5"/>
                    <a:srcRect l="35162" t="30621" r="35302" b="29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2 — Настройки импорта Excel-файла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Гистограммы и проверка нормальности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 меню «Анализ» выбрал «Основные статистики и таблицы», затем «Описательные статистики». Указал переменные 5, 9, 10 и 11. На вкладке «Нормальность» оставил 10 интервалов, включил нормальные частоты и критерии Колмогорова — Смирнова и Лиллиефорса. Нажал «Гистограммы».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3600000" cy="2014598"/>
            <wp:docPr id="3" name="Picture 3" descr="Рисунок 3 — Настройки построения гистограмм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stogram_setup.png"/>
                    <pic:cNvPicPr/>
                  </pic:nvPicPr>
                  <pic:blipFill>
                    <a:blip r:embed="rId6"/>
                    <a:srcRect l="21097" t="18759" r="21097" b="17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14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3 — Настройки построения гистограмм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3600000" cy="2683018"/>
            <wp:docPr id="4" name="Picture 4" descr="Рисунок 4 — Распределение Toxic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ist_toxic.png"/>
                    <pic:cNvPicPr/>
                  </pic:nvPicPr>
                  <pic:blipFill>
                    <a:blip r:embed="rId7"/>
                    <a:srcRect l="7595" t="19862" r="47679" b="14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8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4 — Распределение Toxic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У Toxic два значения: 0 у 18 579 записей и 1 у 11 421. Среднее равно 0,3807, то есть доля токсичных записей — 38,07 %. Медиана равна 0, стандартное отклонение — 0,485567.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графике D = 0,40279 и p &lt; 0,01 по обоим критериям. Для бинарного признака нормальная модель изначально не подходит. Здесь важнее соотношение двух категорий; нормальную кривую оставил для сравнения.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Распределение оценки токсичности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580000" cy="4158679"/>
            <wp:docPr id="5" name="Picture 5" descr="Рисунок 5 — Гистограмма Toxicity_Score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hist_score.png"/>
                    <pic:cNvPicPr/>
                  </pic:nvPicPr>
                  <pic:blipFill>
                    <a:blip r:embed="rId8"/>
                    <a:srcRect l="7595" t="19862" r="47679" b="147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5 — Гистограмма Toxicity_Score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Toxicity_Score находится в пределах от 0 до 0,95. Среднее равно 0,324542, медиана — 0,161, стандартное отклонение — 0,302914. Большинство значений сосредоточено в нижней части диапазона.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гистограмме видна большая группа оценок до 0,2 и отдельные группы более высоких значений. Промежуточные оценки встречаются редко. Асимметрия равна 0,652749, эксцесс — −1,199028. Одна нормальная кривая не описывает такое распределение.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графике D = 0,27882 и p &lt; 0,01. По критерию Лиллиефорса также p &lt; 0,01. При стандартной проверке нормальность отвергается на уровне 0,05. Однако повторяемость фраз ограничивает трактовку этих p-значений.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Коэффициент вариации равен 93,3356 %. Оценки сильно различаются относительно среднего. Само название столбца не позволяет считать их проверенными вероятностями: метод получения значений неизвестен.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Распределение длины комментариев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580000" cy="4158679"/>
            <wp:docPr id="6" name="Picture 6" descr="Рисунок 6 — Гистограмма Comment_Length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ist_length.png"/>
                    <pic:cNvPicPr/>
                  </pic:nvPicPr>
                  <pic:blipFill>
                    <a:blip r:embed="rId9"/>
                    <a:srcRect l="7595" t="19862" r="47679" b="147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6 — Гистограмма Comment_Length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Длина комментария изменяется от 39 до 71 символа. Среднее равно 56,35763, медиана — 58, стандартное отклонение — 6,962596. Основная часть текстов находится в пределах примерно 50–65 символов.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Асимметрия равна −0,738981, эксцесс — 0,433000. Более короткие фразы образуют левый хвост. Коэффициент вариации составляет 12,3543 %. Длина текстов изменяется намного меньше относительно среднего, чем оценка токсичности.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графике D = 0,21484 и p &lt; 0,01. По критерию Лиллиефорса p &lt; 0,01. Нормальная кривая не описывает распределение достаточно хорошо. Длина дискретна, а её повторяющиеся значения связаны с небольшим количеством разных фраз.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 этой таблице нет очень коротких или очень длинных сообщений. Поэтому полученный диапазон нельзя считать обычным диапазоном длины комментариев на любых площадках.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Распределение числа слов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580000" cy="4158679"/>
            <wp:docPr id="7" name="Picture 7" descr="Рисунок 7 — Гистограмма Word_Count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ist_wordcount.png"/>
                    <pic:cNvPicPr/>
                  </pic:nvPicPr>
                  <pic:blipFill>
                    <a:blip r:embed="rId10"/>
                    <a:srcRect l="7595" t="19862" r="47679" b="147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7 — Гистограмма Word_Count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Число слов находится в пределах от 6 до 11. Среднее равно 8,34063, медиана — 8, стандартное отклонение — 0,972094. Наиболее часто встречаются тексты с 8–9 словами.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Асимметрия составляет −0,406226, эксцесс — 0,554587. Коэффициент вариации равен 11,6549 %. Это самый маленький относительный разброс среди выбранных количественных характеристик.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графике D = 0,24187 и p &lt; 0,01. По критерию Лиллиефорса также p &lt; 0,01. Нормальная модель не подходит: распределение состоит из нескольких целых значений и зависит от частоты повторения фраз.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Близость среднего и медианы сама по себе не означает нормальность. В данном случае важны и форма гистограммы, и дискретность числа слов.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Описательные статистики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вкладке «Дополнительно» выбрал число наблюдений, среднее, медиану, минимум, максимум, стандартное отклонение, коэффициент вариации, асимметрию и эксцесс. Нажал «Подробные описательные статистики». Таблица рассчитана по 30 000 строкам.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4680000" cy="2618978"/>
            <wp:docPr id="8" name="Picture 8" descr="Рисунок 8 — Выбор описательных показателей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criptive_setup.png"/>
                    <pic:cNvPicPr/>
                  </pic:nvPicPr>
                  <pic:blipFill>
                    <a:blip r:embed="rId11"/>
                    <a:srcRect l="21097" t="18759" r="21097" b="1779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8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8 — Выбор описательных показателей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940000" cy="848571"/>
            <wp:docPr id="9" name="Picture 9" descr="Рисунок 9 — Таблица описательных статистик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scriptive_results.png"/>
                    <pic:cNvPicPr/>
                  </pic:nvPicPr>
                  <pic:blipFill>
                    <a:blip r:embed="rId12"/>
                    <a:srcRect l="7595" t="19862" r="28411" b="6220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9 — Таблица описательных статистик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Из таблицы видно, что средняя оценка токсичности равна 0,324542, средняя длина — 56,35763 символа, среднее число слов — 8,34063. Медианные значения равны 0,161, 58 и 8 соответственно.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длины и числа слов коэффициенты вариации равны 12,3543 % и 11,6549 %, для оценки токсичности — 93,3356 %. У Toxic программа показывает 127,5459 %, но для бинарной категории полезнее доля единиц 38,07 %, а не сравнение этого коэффициента с длиной текста.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Матрица парных корреляций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 меню «Анализ» выбрал «Основные статистики и таблицы», затем «Парные и частные корреляции». В «Квадратной матрице» указал те же четыре переменные. Нажал «Матрица парных корреляций».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3600000" cy="2666666"/>
            <wp:docPr id="10" name="Picture 10" descr="Рисунок 10 — Настройки парных корреляций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rrelation_setup.png"/>
                    <pic:cNvPicPr/>
                  </pic:nvPicPr>
                  <pic:blipFill>
                    <a:blip r:embed="rId13"/>
                    <a:srcRect l="29114" t="19862" r="29114" b="19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66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10 — Настройки парных корреляций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580000" cy="1409761"/>
            <wp:docPr id="11" name="Picture 11" descr="Рисунок 11 — Корреляции Пирсона по 30 000 наблюдениям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orrelation_results.png"/>
                    <pic:cNvPicPr/>
                  </pic:nvPicPr>
                  <pic:blipFill>
                    <a:blip r:embed="rId14"/>
                    <a:srcRect l="7595" t="19724" r="39241" b="539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09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11 — Корреляции Пирсона по 30 000 наблюдениям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Для Toxic и Toxicity_Score r = 0,948460 — сильная связь оценки с токсичной группой. При кодировании 0/1 это точечно-бисериальная корреляция. Для Comment_Length и Word_Count r = 0,820274 — сильная положительная связь.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Для Toxic и Comment_Length r = −0,252330, для Toxic и Word_Count r = −0,205252. Связи оценки с длиной и числом слов очень слабые: r = −0,068480 и r = −0,060788 соответственно.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Все пары выделены красным при p &lt; 0,05. Из-за повторов текста эти p-значения не подтверждают связь в общей совокупности. Силу связи оценивал по r.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Матричная диаграмма рассеяния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Нажал «Матричная диаграмма рассеяния» и подтвердил выбор четырёх переменных. На диагонали появились гистограммы, в остальных ячейках — парные диаграммы. Матрица построена по всем 30 000 строкам.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940000" cy="4426981"/>
            <wp:docPr id="12" name="Picture 12" descr="Рисунок 12 — Парные диаграммы и гистограммы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catter_matrix.png"/>
                    <pic:cNvPicPr/>
                  </pic:nvPicPr>
                  <pic:blipFill>
                    <a:blip r:embed="rId15"/>
                    <a:srcRect l="7595" t="19862" r="47679" b="147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6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12 — Парные диаграммы и гистограммы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 ячейках Comment_Length и Word_Count виден положительный наклон. Для Toxic и Toxicity_Score точки разделяются на две группы, так как Toxic принимает только 0 и 1. Оценки токсичности у этих групп сильно различаются.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Для Toxicity_Score и Comment_Length общий наклон небольшой. Точки образуют полосы по повторяющимся длинам фраз. Многие наблюдения накладываются, поэтому число видимых точек не равно числу записей.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Длина текста и число слов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Для отдельных диаграмм нажал «Графики». В этом модуле STATISTICA 10 допускается не более 10 000 наблюдений. Выбрал каждую третью строку, начиная с первой: 1, 4, 7 и далее. Получил 10 000 записей. Это систематический отбор для иллюстрации. Основные таблицы рассчитаны по всем 30 000 строкам.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580000" cy="4158679"/>
            <wp:docPr id="13" name="Picture 13" descr="Рисунок 13 — Comment_Length и Word_Count по 10 000 наблюдениям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catter_length_wordcount.png"/>
                    <pic:cNvPicPr/>
                  </pic:nvPicPr>
                  <pic:blipFill>
                    <a:blip r:embed="rId16"/>
                    <a:srcRect l="7595" t="19862" r="47679" b="147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13 — Comment_Length и Word_Count по 10 000 наблюдениям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диаграмме r = 0,82124. По всей таблице r = 0,820274. При увеличении числа символов в среднем растёт число слов. Красная линия показывает регрессию, пунктир — доверительные границы 95 %, рассчитанные программой.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графике видно лишь несколько сочетаний длины и числа слов: записи с одинаковыми фразами перекрываются. Число слов зависит и от длины отдельных слов, поэтому одна длина текста не определяет его точно. Доверительные границы учитывают обычные предположения модели и не устраняют проблему повторов.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Оценка токсичности и длина текста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580000" cy="4158679"/>
            <wp:docPr id="14" name="Picture 14" descr="Рисунок 14 — Toxicity_Score и Comment_Length по 10 000 наблюдениям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catter_score_length.png"/>
                    <pic:cNvPicPr/>
                  </pic:nvPicPr>
                  <pic:blipFill>
                    <a:blip r:embed="rId17"/>
                    <a:srcRect l="7595" t="19862" r="47679" b="1475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5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14 — Toxicity_Score и Comment_Length по 10 000 наблюдениям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На диаграмме r = −0,0697. По всей таблице r = −0,068480. Линейная связь очень слабая. Красная линия почти горизонтальна, доверительные границы 95 % показаны пунктиром.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По горизонтали расположена оценка токсичности, по вертикали — длина комментария. При высоких оценках встречаются как короткие, так и длинные фразы. Горизонтальные полосы связаны с повторением одних и тех же текстов.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Слабая парная корреляция не означает, что токсичность вообще не связана с особенностями текста. Она показывает, что одной длиной нельзя хорошо описать оценку в этом датасете. Для более широких выводов нужны разные тексты и сведения об источнике оценок.</w:t>
      </w:r>
    </w:p>
    <w:p>
      <w:pPr>
        <w:keepNext/>
        <w:keepLines w:val="0"/>
        <w:pageBreakBefore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Карта цветов и вывод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Перешёл на вкладку «Карты цветов» и нажал «Карта цветов» для матрицы r-значений. Карта рассчитана по всем 30 000 наблюдениям, до отбора строк для отдельных графиков.</w:t>
      </w:r>
    </w:p>
    <w:p>
      <w:pPr>
        <w:keepNext/>
        <w:keepLines w:val="0"/>
        <w:pageBreakBefore w:val="0"/>
        <w:widowControl/>
        <w:spacing w:after="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940000" cy="1279075"/>
            <wp:docPr id="15" name="Picture 15" descr="Рисунок 15 — Карта цветов корреляционной матрицы — снимок окна STATISTICA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heatmap.png"/>
                    <pic:cNvPicPr/>
                  </pic:nvPicPr>
                  <pic:blipFill>
                    <a:blip r:embed="rId18"/>
                    <a:srcRect l="7595" t="19724" r="30028" b="539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7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pacing w:after="160" w:line="240" w:lineRule="auto" w:before="0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4"/>
        </w:rPr>
        <w:t>Рисунок 15 — Карта цветов корреляционной матрицы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Синий цвет показывает положительные корреляции, красный — отрицательные. На диагонали r = 1. Сильнее всего выделяется пара Toxic и Toxicity_Score с r = 0,948460.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Для длины и числа слов r = 0,820274. Отрицательные связи оценки с длиной и числом слов близки к нулю. Поэтому розовый цвет этих ячеек не означает сильную отрицательную связь.</w:t>
      </w:r>
    </w:p>
    <w:p>
      <w:pPr>
        <w:keepNext/>
        <w:keepLines w:val="0"/>
        <w:pageBreakBefore w:val="0"/>
        <w:widowControl/>
        <w:spacing w:line="360" w:lineRule="auto" w:before="0" w:after="160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8"/>
        </w:rPr>
        <w:t>Вывод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В работе рассмотрел 30 000 записей с комментариями. Доля Toxic = 1 составляет 38,07 %. Средняя оценка токсичности равна 0,324542, медианная — 0,161. Средняя длина текста — 56,35763 символа, число слов — 8,34063.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Сильные положительные связи обнаружены между Toxic и оценкой токсичности, а также между длиной текста и числом слов. Связь самой оценки с длиной и числом слов очень слабая. Графики подтверждают значения из таблицы.</w:t>
      </w:r>
    </w:p>
    <w:p>
      <w:pPr>
        <w:keepNext w:val="0"/>
        <w:keepLines w:val="0"/>
        <w:pageBreakBefore w:val="0"/>
        <w:widowControl/>
        <w:spacing w:after="80" w:line="360" w:lineRule="auto" w:before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color w:val="000000"/>
          <w:sz w:val="28"/>
        </w:rPr>
        <w:t>Распределения не соответствуют нормальной модели. В файле только 17 разных текстов, поэтому выводы относятся к этому набору. Повторы ограничивают трактовку значимости и доверительных границ. Корреляция не доказывает причинную связь.</w:t>
      </w:r>
    </w:p>
    <w:sectPr w:rsidR="003F7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D0"/>
    <w:rsid w:val="00083FE7"/>
    <w:rsid w:val="000A5B5B"/>
    <w:rsid w:val="000B1D3F"/>
    <w:rsid w:val="000C3A3C"/>
    <w:rsid w:val="00126BC9"/>
    <w:rsid w:val="001F1AD0"/>
    <w:rsid w:val="00216E53"/>
    <w:rsid w:val="00231450"/>
    <w:rsid w:val="00263F86"/>
    <w:rsid w:val="00273525"/>
    <w:rsid w:val="00283525"/>
    <w:rsid w:val="00293C04"/>
    <w:rsid w:val="002B2B8A"/>
    <w:rsid w:val="003966F8"/>
    <w:rsid w:val="003C2484"/>
    <w:rsid w:val="003F70B6"/>
    <w:rsid w:val="00496132"/>
    <w:rsid w:val="00573ACA"/>
    <w:rsid w:val="005A28E1"/>
    <w:rsid w:val="005B6B6D"/>
    <w:rsid w:val="005F1D1F"/>
    <w:rsid w:val="00652B4A"/>
    <w:rsid w:val="00680DA8"/>
    <w:rsid w:val="00684A91"/>
    <w:rsid w:val="006F2BF5"/>
    <w:rsid w:val="0071637E"/>
    <w:rsid w:val="007703AA"/>
    <w:rsid w:val="007B384A"/>
    <w:rsid w:val="007C5B6D"/>
    <w:rsid w:val="007C6C9E"/>
    <w:rsid w:val="00824BE9"/>
    <w:rsid w:val="008442F8"/>
    <w:rsid w:val="0086586C"/>
    <w:rsid w:val="008B506D"/>
    <w:rsid w:val="008E7037"/>
    <w:rsid w:val="00955E7D"/>
    <w:rsid w:val="009878E9"/>
    <w:rsid w:val="009B10ED"/>
    <w:rsid w:val="00A64EEA"/>
    <w:rsid w:val="00A7083B"/>
    <w:rsid w:val="00A90F29"/>
    <w:rsid w:val="00B10EA1"/>
    <w:rsid w:val="00B31B4E"/>
    <w:rsid w:val="00B45B30"/>
    <w:rsid w:val="00BD1D71"/>
    <w:rsid w:val="00BF4299"/>
    <w:rsid w:val="00C22E7B"/>
    <w:rsid w:val="00C239D7"/>
    <w:rsid w:val="00C71855"/>
    <w:rsid w:val="00CE1FC5"/>
    <w:rsid w:val="00D06964"/>
    <w:rsid w:val="00D269EF"/>
    <w:rsid w:val="00DB7A31"/>
    <w:rsid w:val="00E41E86"/>
    <w:rsid w:val="00E75A9A"/>
    <w:rsid w:val="00E77078"/>
    <w:rsid w:val="00E846E9"/>
    <w:rsid w:val="00EE048E"/>
    <w:rsid w:val="00EE27F1"/>
    <w:rsid w:val="00F702C2"/>
    <w:rsid w:val="00F8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16ACE"/>
  <w15:chartTrackingRefBased/>
  <w15:docId w15:val="{98A5BC1F-1668-46D1-B622-C782F864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F1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1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F1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F1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1A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1A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1A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1A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1A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1A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1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1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1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1A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1A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1A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1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1A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1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1703</Words>
  <Characters>9709</Characters>
  <Application>Microsoft Office Word</Application>
  <DocSecurity>0</DocSecurity>
  <Lines>80</Lines>
  <Paragraphs>22</Paragraphs>
  <ScaleCrop>false</ScaleCrop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Статистический анализ токсичности и длины комментариев</dc:title>
  <dc:subject>Основы прикладной статистики — лекция 3</dc:subject>
  <dc:creator/>
  <cp:keywords/>
  <dc:description/>
  <cp:lastModifiedBy/>
  <cp:revision>56</cp:revision>
  <cp:lastPrinted>2026-10-11T20:04:00Z</cp:lastPrinted>
  <dcterms:created xsi:type="dcterms:W3CDTF">2026-10-04T11:09:00Z</dcterms:created>
  <dcterms:modified xsi:type="dcterms:W3CDTF">2026-10-11T21:34:00Z</dcterms:modified>
</cp:coreProperties>
</file>