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C29" w:rsidRDefault="00CE5C29" w:rsidP="00CE5C29">
      <w:r w:rsidRPr="00116670">
        <w:rPr>
          <w:b/>
          <w:sz w:val="24"/>
        </w:rPr>
        <w:t>BDD</w:t>
      </w:r>
      <w:r>
        <w:t xml:space="preserve"> framework i.e. Behavior Driven Development is a software development approach that allows the tester/business analyst to create test cases in simple text language (English).</w:t>
      </w:r>
    </w:p>
    <w:p w:rsidR="00E5723A" w:rsidRDefault="00CE5C29" w:rsidP="00CE5C29">
      <w:r>
        <w:t>The simple language used in the scenarios helps even non-technical team members to understand what is going on in the software project. This helps and improves communication among technical and non-technical teams, managers, and stakeholders.</w:t>
      </w:r>
    </w:p>
    <w:p w:rsidR="00CE5C29" w:rsidRPr="00CE5C29" w:rsidRDefault="00CE5C29" w:rsidP="00CE5C29">
      <w:pPr>
        <w:rPr>
          <w:sz w:val="24"/>
        </w:rPr>
      </w:pPr>
      <w:r w:rsidRPr="00CE5C29">
        <w:rPr>
          <w:sz w:val="24"/>
        </w:rPr>
        <w:t xml:space="preserve">Advantages </w:t>
      </w:r>
      <w:r w:rsidR="00116670" w:rsidRPr="00CE5C29">
        <w:rPr>
          <w:sz w:val="24"/>
        </w:rPr>
        <w:t>of</w:t>
      </w:r>
      <w:r w:rsidRPr="00CE5C29">
        <w:rPr>
          <w:sz w:val="24"/>
        </w:rPr>
        <w:t xml:space="preserve"> BDD Framework</w:t>
      </w:r>
    </w:p>
    <w:p w:rsidR="00CE5C29" w:rsidRDefault="00CE5C29" w:rsidP="00CE5C29">
      <w:r>
        <w:t>1) Coverage of User Stories</w:t>
      </w:r>
    </w:p>
    <w:p w:rsidR="00CE5C29" w:rsidRPr="00CE5C29" w:rsidRDefault="00CE5C29" w:rsidP="00CE5C29">
      <w:pPr>
        <w:rPr>
          <w:sz w:val="20"/>
        </w:rPr>
      </w:pPr>
      <w:r w:rsidRPr="00CE5C29">
        <w:rPr>
          <w:sz w:val="20"/>
        </w:rPr>
        <w:t>Hybrid Framework with BDD is meant to be combined with different features. Every resource in the software development phase can contribute to the BDD framework.</w:t>
      </w:r>
      <w:r w:rsidRPr="00CE5C29">
        <w:rPr>
          <w:sz w:val="20"/>
        </w:rPr>
        <w:t xml:space="preserve"> Due to its easy concept of layman text in the form of feature file allows the stakeholders of technical resources to write the scenarios in Gherkin language using the user stories. The compatibility of the plain text helps to gain maximum coverage on testing.</w:t>
      </w:r>
    </w:p>
    <w:p w:rsidR="00CE5C29" w:rsidRDefault="00CE5C29" w:rsidP="00CE5C29">
      <w:r>
        <w:t>2) Clarity of Scenarios</w:t>
      </w:r>
    </w:p>
    <w:p w:rsidR="00CE5C29" w:rsidRPr="00CE5C29" w:rsidRDefault="00CE5C29" w:rsidP="00CE5C29">
      <w:pPr>
        <w:rPr>
          <w:sz w:val="20"/>
        </w:rPr>
      </w:pPr>
      <w:r w:rsidRPr="00CE5C29">
        <w:rPr>
          <w:sz w:val="20"/>
        </w:rPr>
        <w:t>Gherkin language uses plain layman text that is focused on the outcome of the product which is being tested/developed using BDD.As feature file separate the technical description in a different step definitions file for automation testers, it smartly helps a non-technical person to understand the automated test easily. Any updates can be implemented in a small discussion.</w:t>
      </w:r>
      <w:r w:rsidR="001B4909">
        <w:rPr>
          <w:sz w:val="20"/>
        </w:rPr>
        <w:t xml:space="preserve"> </w:t>
      </w:r>
      <w:r w:rsidRPr="00CE5C29">
        <w:rPr>
          <w:sz w:val="20"/>
        </w:rPr>
        <w:t>Readability power of gherkin guarantees the clarity of scenarios to each of its user which in turn, helps in building the right product.</w:t>
      </w:r>
    </w:p>
    <w:p w:rsidR="00CE5C29" w:rsidRPr="00CE5C29" w:rsidRDefault="00CE5C29" w:rsidP="00CE5C29">
      <w:r w:rsidRPr="00CE5C29">
        <w:t xml:space="preserve">3) </w:t>
      </w:r>
      <w:r w:rsidRPr="00CE5C29">
        <w:t>Automation of Test Scenarios</w:t>
      </w:r>
    </w:p>
    <w:p w:rsidR="00CE5C29" w:rsidRPr="00CE5C29" w:rsidRDefault="00CE5C29" w:rsidP="00CE5C29">
      <w:pPr>
        <w:rPr>
          <w:sz w:val="20"/>
        </w:rPr>
      </w:pPr>
      <w:r w:rsidRPr="00CE5C29">
        <w:rPr>
          <w:sz w:val="20"/>
        </w:rPr>
        <w:t>Cucumber implementation in a BDD framework allows an automation tester to easily initiate the scripting with the right approach. Easy language of cucumber scenarios helps them to understand the functionality in a better way.</w:t>
      </w:r>
      <w:r w:rsidR="000152E6">
        <w:rPr>
          <w:sz w:val="20"/>
        </w:rPr>
        <w:t xml:space="preserve"> </w:t>
      </w:r>
      <w:r w:rsidRPr="00CE5C29">
        <w:rPr>
          <w:sz w:val="20"/>
        </w:rPr>
        <w:t xml:space="preserve">Cucumber is a language-independent </w:t>
      </w:r>
      <w:proofErr w:type="spellStart"/>
      <w:r w:rsidRPr="00CE5C29">
        <w:rPr>
          <w:sz w:val="20"/>
        </w:rPr>
        <w:t>plugin</w:t>
      </w:r>
      <w:proofErr w:type="spellEnd"/>
      <w:r w:rsidRPr="00CE5C29">
        <w:rPr>
          <w:sz w:val="20"/>
        </w:rPr>
        <w:t xml:space="preserve"> as it is compatible with many programming languages E.g. Java, Python, etc.</w:t>
      </w:r>
    </w:p>
    <w:p w:rsidR="00CE5C29" w:rsidRDefault="00CE5C29" w:rsidP="00CE5C29">
      <w:r>
        <w:t>4) Code Reuse in Framework</w:t>
      </w:r>
    </w:p>
    <w:p w:rsidR="00CE5C29" w:rsidRPr="00CE5C29" w:rsidRDefault="00CE5C29" w:rsidP="00CE5C29">
      <w:pPr>
        <w:rPr>
          <w:sz w:val="20"/>
        </w:rPr>
      </w:pPr>
      <w:r w:rsidRPr="00CE5C29">
        <w:rPr>
          <w:sz w:val="20"/>
        </w:rPr>
        <w:t>Given – When – Then approach gives liberty to the testers to use the same steps as many times we want in the feature file which gradually helps in saving time for the automation testers.</w:t>
      </w:r>
    </w:p>
    <w:p w:rsidR="00CE5C29" w:rsidRDefault="00CE5C29" w:rsidP="00CE5C29">
      <w:r>
        <w:t>5) Parameterization in Feature File</w:t>
      </w:r>
    </w:p>
    <w:p w:rsidR="00CE5C29" w:rsidRPr="00CE5C29" w:rsidRDefault="00CE5C29" w:rsidP="00CE5C29">
      <w:pPr>
        <w:rPr>
          <w:sz w:val="20"/>
        </w:rPr>
      </w:pPr>
      <w:r w:rsidRPr="00CE5C29">
        <w:rPr>
          <w:sz w:val="20"/>
        </w:rPr>
        <w:t>A user can parameterize the gherkin steps in the feature file to obtain reusability in the file.</w:t>
      </w:r>
    </w:p>
    <w:p w:rsidR="00CE5C29" w:rsidRPr="00CE5C29" w:rsidRDefault="00CE5C29" w:rsidP="00CE5C29">
      <w:pPr>
        <w:rPr>
          <w:sz w:val="20"/>
        </w:rPr>
      </w:pPr>
      <w:r w:rsidRPr="00CE5C29">
        <w:rPr>
          <w:sz w:val="20"/>
        </w:rPr>
        <w:t>For Example, if a user is working on a bank application where he logs in to the application again and again. Such kind of steps could be parameterized with a different set of data and it saves time for the tester.</w:t>
      </w:r>
      <w:r w:rsidRPr="00CE5C29">
        <w:rPr>
          <w:sz w:val="20"/>
        </w:rPr>
        <w:t xml:space="preserve"> </w:t>
      </w:r>
      <w:r w:rsidRPr="00CE5C29">
        <w:rPr>
          <w:sz w:val="20"/>
        </w:rPr>
        <w:t>While writing the scenarios, the user has to define the feature file steps in such a way, so that the user can use the common functionality easily.</w:t>
      </w:r>
    </w:p>
    <w:p w:rsidR="000152E6" w:rsidRDefault="00CE5C29" w:rsidP="000152E6">
      <w:r>
        <w:t xml:space="preserve">6) Continuous Integration – Easy to </w:t>
      </w:r>
      <w:proofErr w:type="gramStart"/>
      <w:r>
        <w:t>Integrate</w:t>
      </w:r>
      <w:r>
        <w:t xml:space="preserve"> :</w:t>
      </w:r>
      <w:proofErr w:type="gramEnd"/>
      <w:r>
        <w:t xml:space="preserve"> </w:t>
      </w:r>
      <w:r w:rsidRPr="00CE5C29">
        <w:rPr>
          <w:sz w:val="20"/>
        </w:rPr>
        <w:t xml:space="preserve">Cucumber also supports working with Jenkins. You can run the cucumber test execution in Jenkins and also implement the same in Jenkins slave machines. The cucumber reporting </w:t>
      </w:r>
      <w:proofErr w:type="spellStart"/>
      <w:r w:rsidRPr="00CE5C29">
        <w:rPr>
          <w:sz w:val="20"/>
        </w:rPr>
        <w:t>plugin</w:t>
      </w:r>
      <w:proofErr w:type="spellEnd"/>
      <w:r w:rsidRPr="00CE5C29">
        <w:rPr>
          <w:sz w:val="20"/>
        </w:rPr>
        <w:t xml:space="preserve"> also provides users with an expanded view to track test scenarios</w:t>
      </w:r>
    </w:p>
    <w:p w:rsidR="00CE5C29" w:rsidRPr="000152E6" w:rsidRDefault="00CE5C29" w:rsidP="000152E6">
      <w:r w:rsidRPr="00CE5C29">
        <w:rPr>
          <w:sz w:val="24"/>
        </w:rPr>
        <w:lastRenderedPageBreak/>
        <w:t>The main BDD disadvantages are:</w:t>
      </w:r>
    </w:p>
    <w:p w:rsidR="00CE5C29" w:rsidRPr="001B4909" w:rsidRDefault="00CE5C29" w:rsidP="00CE5C29">
      <w:pPr>
        <w:pStyle w:val="ListParagraph"/>
        <w:numPr>
          <w:ilvl w:val="0"/>
          <w:numId w:val="1"/>
        </w:numPr>
        <w:shd w:val="clear" w:color="auto" w:fill="FFFFFF"/>
        <w:spacing w:after="336" w:line="240" w:lineRule="auto"/>
      </w:pPr>
      <w:r w:rsidRPr="00CE5C29">
        <w:rPr>
          <w:b/>
        </w:rPr>
        <w:t xml:space="preserve">BDD requires high communication and collaboration: </w:t>
      </w:r>
      <w:r w:rsidRPr="001B4909">
        <w:t>BDD practices are very focused on discussions and collaboration between all parties involved. In case the business owners are unwilling or unable to engage in conversions and give feedback in time, then it will be hard to take advantage of BDD.</w:t>
      </w:r>
    </w:p>
    <w:p w:rsidR="00CE5C29" w:rsidRDefault="00CE5C29" w:rsidP="00CE5C29">
      <w:pPr>
        <w:pStyle w:val="ListParagraph"/>
        <w:numPr>
          <w:ilvl w:val="0"/>
          <w:numId w:val="1"/>
        </w:numPr>
        <w:shd w:val="clear" w:color="auto" w:fill="FFFFFF"/>
        <w:spacing w:after="336" w:line="240" w:lineRule="auto"/>
      </w:pPr>
      <w:r w:rsidRPr="00CE5C29">
        <w:rPr>
          <w:b/>
        </w:rPr>
        <w:t>BDD does not work not well in an enclosed environment</w:t>
      </w:r>
      <w:r>
        <w:t>: In some cases, for example large projects developed by corporations, which delegates the work to multiple remote teams, will be harder for them to enable the high collaboration between teams.</w:t>
      </w:r>
    </w:p>
    <w:p w:rsidR="00CE5C29" w:rsidRDefault="00CE5C29" w:rsidP="00CE5C29">
      <w:pPr>
        <w:pStyle w:val="ListParagraph"/>
        <w:numPr>
          <w:ilvl w:val="0"/>
          <w:numId w:val="1"/>
        </w:numPr>
        <w:shd w:val="clear" w:color="auto" w:fill="FFFFFF"/>
        <w:spacing w:after="336" w:line="240" w:lineRule="auto"/>
      </w:pPr>
      <w:r w:rsidRPr="00CE5C29">
        <w:rPr>
          <w:b/>
        </w:rPr>
        <w:t>Poorly written tests can lead to higher test-maintenance costs:</w:t>
      </w:r>
      <w:r>
        <w:t xml:space="preserve"> For some complex applications, it will require experience to design and write the automated acceptance tests. In case the application will acquire many poorly written tests, they will become hard to maintain</w:t>
      </w:r>
    </w:p>
    <w:sectPr w:rsidR="00CE5C29" w:rsidSect="00E57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225"/>
    <w:multiLevelType w:val="hybridMultilevel"/>
    <w:tmpl w:val="20E8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E5C29"/>
    <w:rsid w:val="000152E6"/>
    <w:rsid w:val="001138AF"/>
    <w:rsid w:val="00116670"/>
    <w:rsid w:val="001B4909"/>
    <w:rsid w:val="00CE5C29"/>
    <w:rsid w:val="00E57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3A"/>
  </w:style>
  <w:style w:type="paragraph" w:styleId="Heading3">
    <w:name w:val="heading 3"/>
    <w:basedOn w:val="Normal"/>
    <w:link w:val="Heading3Char"/>
    <w:uiPriority w:val="9"/>
    <w:qFormat/>
    <w:rsid w:val="00CE5C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C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5C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C29"/>
    <w:rPr>
      <w:b/>
      <w:bCs/>
    </w:rPr>
  </w:style>
  <w:style w:type="character" w:styleId="Hyperlink">
    <w:name w:val="Hyperlink"/>
    <w:basedOn w:val="DefaultParagraphFont"/>
    <w:uiPriority w:val="99"/>
    <w:semiHidden/>
    <w:unhideWhenUsed/>
    <w:rsid w:val="00CE5C29"/>
    <w:rPr>
      <w:color w:val="0000FF"/>
      <w:u w:val="single"/>
    </w:rPr>
  </w:style>
  <w:style w:type="character" w:styleId="Emphasis">
    <w:name w:val="Emphasis"/>
    <w:basedOn w:val="DefaultParagraphFont"/>
    <w:uiPriority w:val="20"/>
    <w:qFormat/>
    <w:rsid w:val="00CE5C29"/>
    <w:rPr>
      <w:i/>
      <w:iCs/>
    </w:rPr>
  </w:style>
  <w:style w:type="paragraph" w:styleId="ListParagraph">
    <w:name w:val="List Paragraph"/>
    <w:basedOn w:val="Normal"/>
    <w:uiPriority w:val="34"/>
    <w:qFormat/>
    <w:rsid w:val="00CE5C29"/>
    <w:pPr>
      <w:ind w:left="720"/>
      <w:contextualSpacing/>
    </w:pPr>
  </w:style>
</w:styles>
</file>

<file path=word/webSettings.xml><?xml version="1.0" encoding="utf-8"?>
<w:webSettings xmlns:r="http://schemas.openxmlformats.org/officeDocument/2006/relationships" xmlns:w="http://schemas.openxmlformats.org/wordprocessingml/2006/main">
  <w:divs>
    <w:div w:id="833297419">
      <w:bodyDiv w:val="1"/>
      <w:marLeft w:val="0"/>
      <w:marRight w:val="0"/>
      <w:marTop w:val="0"/>
      <w:marBottom w:val="0"/>
      <w:divBdr>
        <w:top w:val="none" w:sz="0" w:space="0" w:color="auto"/>
        <w:left w:val="none" w:sz="0" w:space="0" w:color="auto"/>
        <w:bottom w:val="none" w:sz="0" w:space="0" w:color="auto"/>
        <w:right w:val="none" w:sz="0" w:space="0" w:color="auto"/>
      </w:divBdr>
    </w:div>
    <w:div w:id="1210460787">
      <w:bodyDiv w:val="1"/>
      <w:marLeft w:val="0"/>
      <w:marRight w:val="0"/>
      <w:marTop w:val="0"/>
      <w:marBottom w:val="0"/>
      <w:divBdr>
        <w:top w:val="none" w:sz="0" w:space="0" w:color="auto"/>
        <w:left w:val="none" w:sz="0" w:space="0" w:color="auto"/>
        <w:bottom w:val="none" w:sz="0" w:space="0" w:color="auto"/>
        <w:right w:val="none" w:sz="0" w:space="0" w:color="auto"/>
      </w:divBdr>
    </w:div>
    <w:div w:id="1318147513">
      <w:bodyDiv w:val="1"/>
      <w:marLeft w:val="0"/>
      <w:marRight w:val="0"/>
      <w:marTop w:val="0"/>
      <w:marBottom w:val="0"/>
      <w:divBdr>
        <w:top w:val="none" w:sz="0" w:space="0" w:color="auto"/>
        <w:left w:val="none" w:sz="0" w:space="0" w:color="auto"/>
        <w:bottom w:val="none" w:sz="0" w:space="0" w:color="auto"/>
        <w:right w:val="none" w:sz="0" w:space="0" w:color="auto"/>
      </w:divBdr>
    </w:div>
    <w:div w:id="1352799824">
      <w:bodyDiv w:val="1"/>
      <w:marLeft w:val="0"/>
      <w:marRight w:val="0"/>
      <w:marTop w:val="0"/>
      <w:marBottom w:val="0"/>
      <w:divBdr>
        <w:top w:val="none" w:sz="0" w:space="0" w:color="auto"/>
        <w:left w:val="none" w:sz="0" w:space="0" w:color="auto"/>
        <w:bottom w:val="none" w:sz="0" w:space="0" w:color="auto"/>
        <w:right w:val="none" w:sz="0" w:space="0" w:color="auto"/>
      </w:divBdr>
    </w:div>
    <w:div w:id="1506096415">
      <w:bodyDiv w:val="1"/>
      <w:marLeft w:val="0"/>
      <w:marRight w:val="0"/>
      <w:marTop w:val="0"/>
      <w:marBottom w:val="0"/>
      <w:divBdr>
        <w:top w:val="none" w:sz="0" w:space="0" w:color="auto"/>
        <w:left w:val="none" w:sz="0" w:space="0" w:color="auto"/>
        <w:bottom w:val="none" w:sz="0" w:space="0" w:color="auto"/>
        <w:right w:val="none" w:sz="0" w:space="0" w:color="auto"/>
      </w:divBdr>
    </w:div>
    <w:div w:id="17910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2022-12-29T04:07:00Z</dcterms:created>
  <dcterms:modified xsi:type="dcterms:W3CDTF">2022-12-29T05:52:00Z</dcterms:modified>
</cp:coreProperties>
</file>