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Зайцев</w:t>
      </w:r>
      <w:r>
        <w:t xml:space="preserve"> </w:t>
      </w:r>
      <w:r>
        <w:t xml:space="preserve">Никита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Написание программ на языке Assambler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 помощи команды mc Midnight Commander</w:t>
      </w:r>
    </w:p>
    <w:p>
      <w:pPr>
        <w:pStyle w:val="CaptionedFigure"/>
      </w:pPr>
      <w:bookmarkStart w:id="25" w:name="fig:001"/>
      <w:r>
        <w:drawing>
          <wp:inline>
            <wp:extent cx="5334000" cy="4208745"/>
            <wp:effectExtent b="0" l="0" r="0" t="0"/>
            <wp:docPr descr="Рис. 1: Синий терминал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7%2010-37-1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Синий терминал</w:t>
      </w:r>
    </w:p>
    <w:p>
      <w:pPr>
        <w:pStyle w:val="BodyText"/>
      </w:pPr>
      <w:r>
        <w:t xml:space="preserve">При помощи кнопок перешел в папку lab05</w:t>
      </w:r>
    </w:p>
    <w:p>
      <w:pPr>
        <w:pStyle w:val="CaptionedFigure"/>
      </w:pPr>
      <w:bookmarkStart w:id="29" w:name="fig:002"/>
      <w:r>
        <w:drawing>
          <wp:inline>
            <wp:extent cx="5334000" cy="4208745"/>
            <wp:effectExtent b="0" l="0" r="0" t="0"/>
            <wp:docPr descr="Рис. 2: lab05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7%2010-38-0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lab05</w:t>
      </w:r>
    </w:p>
    <w:p>
      <w:pPr>
        <w:pStyle w:val="BodyText"/>
      </w:pPr>
      <w:r>
        <w:t xml:space="preserve">при помощи F7 создал папку lab06</w:t>
      </w:r>
    </w:p>
    <w:p>
      <w:pPr>
        <w:pStyle w:val="CaptionedFigure"/>
      </w:pPr>
      <w:bookmarkStart w:id="33" w:name="fig:003"/>
      <w:r>
        <w:drawing>
          <wp:inline>
            <wp:extent cx="5334000" cy="4208745"/>
            <wp:effectExtent b="0" l="0" r="0" t="0"/>
            <wp:docPr descr="Рис. 3: lab06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7%2010-38-3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lab06</w:t>
      </w:r>
    </w:p>
    <w:p>
      <w:pPr>
        <w:pStyle w:val="BodyText"/>
      </w:pPr>
      <w:r>
        <w:t xml:space="preserve">при поиощи комманды touch создаю файл</w:t>
      </w:r>
    </w:p>
    <w:p>
      <w:pPr>
        <w:pStyle w:val="CaptionedFigure"/>
      </w:pPr>
      <w:bookmarkStart w:id="37" w:name="fig:004"/>
      <w:r>
        <w:drawing>
          <wp:inline>
            <wp:extent cx="5334000" cy="4208745"/>
            <wp:effectExtent b="0" l="0" r="0" t="0"/>
            <wp:docPr descr="Рис. 4: touch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7%2010-41-1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touch</w:t>
      </w:r>
    </w:p>
    <w:p>
      <w:pPr>
        <w:pStyle w:val="BodyText"/>
      </w:pPr>
      <w:r>
        <w:t xml:space="preserve">при помощи F4 записал на файл нужную программу</w:t>
      </w:r>
    </w:p>
    <w:p>
      <w:pPr>
        <w:pStyle w:val="CaptionedFigure"/>
      </w:pPr>
      <w:bookmarkStart w:id="41" w:name="fig:005"/>
      <w:r>
        <w:drawing>
          <wp:inline>
            <wp:extent cx="5334000" cy="4208745"/>
            <wp:effectExtent b="0" l="0" r="0" t="0"/>
            <wp:docPr descr="Рис. 5: F4" title="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7%2010-57-2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F4</w:t>
      </w:r>
    </w:p>
    <w:p>
      <w:pPr>
        <w:pStyle w:val="BodyText"/>
      </w:pPr>
      <w:r>
        <w:t xml:space="preserve">Выполнил компоновку объектного файла и запустил получившийся исполняемый</w:t>
      </w:r>
      <w:r>
        <w:t xml:space="preserve"> </w:t>
      </w:r>
      <w:r>
        <w:t xml:space="preserve">файл</w:t>
      </w:r>
    </w:p>
    <w:p>
      <w:pPr>
        <w:pStyle w:val="CaptionedFigure"/>
      </w:pPr>
      <w:bookmarkStart w:id="45" w:name="fig:006"/>
      <w:r>
        <w:drawing>
          <wp:inline>
            <wp:extent cx="5334000" cy="949329"/>
            <wp:effectExtent b="0" l="0" r="0" t="0"/>
            <wp:docPr descr="Рис. 6: NASM" title="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7%2011-05-1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9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NASM</w:t>
      </w:r>
    </w:p>
    <w:p>
      <w:pPr>
        <w:pStyle w:val="BodyText"/>
      </w:pPr>
      <w:r>
        <w:t xml:space="preserve">Скопировал файл при помощи F5 и переименовал его также</w:t>
      </w:r>
    </w:p>
    <w:p>
      <w:pPr>
        <w:pStyle w:val="CaptionedFigure"/>
      </w:pPr>
      <w:bookmarkStart w:id="49" w:name="fig:007"/>
      <w:r>
        <w:drawing>
          <wp:inline>
            <wp:extent cx="5334000" cy="4374326"/>
            <wp:effectExtent b="0" l="0" r="0" t="0"/>
            <wp:docPr descr="Рис. 7: F5" title="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7%2011-19-3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4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F5</w:t>
      </w:r>
    </w:p>
    <w:p>
      <w:pPr>
        <w:pStyle w:val="BodyText"/>
      </w:pPr>
      <w:r>
        <w:t xml:space="preserve">Написал комманды</w:t>
      </w:r>
    </w:p>
    <w:p>
      <w:pPr>
        <w:pStyle w:val="CaptionedFigure"/>
      </w:pPr>
      <w:bookmarkStart w:id="53" w:name="fig:008"/>
      <w:r>
        <w:drawing>
          <wp:inline>
            <wp:extent cx="5334000" cy="4374326"/>
            <wp:effectExtent b="0" l="0" r="0" t="0"/>
            <wp:docPr descr="Рис. 8: Правильные комманды" title="" id="5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7%2011-38-4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4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Правильные комманды</w:t>
      </w:r>
    </w:p>
    <w:p>
      <w:pPr>
        <w:pStyle w:val="BodyText"/>
      </w:pPr>
      <w:r>
        <w:t xml:space="preserve">Компоную и запускаю файлы 1 и 2. Разница между них в том , что первая программа запрашивает на след строчку , а вторая на этой же строке</w:t>
      </w:r>
    </w:p>
    <w:p>
      <w:pPr>
        <w:pStyle w:val="CaptionedFigure"/>
      </w:pPr>
      <w:bookmarkStart w:id="57" w:name="fig:009"/>
      <w:r>
        <w:drawing>
          <wp:inline>
            <wp:extent cx="5334000" cy="1902436"/>
            <wp:effectExtent b="0" l="0" r="0" t="0"/>
            <wp:docPr descr="Рис. 9: Сравнение" title="" id="55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7%2011-48-0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2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Сравнение</w:t>
      </w:r>
    </w:p>
    <w:bookmarkEnd w:id="58"/>
    <w:bookmarkStart w:id="79" w:name="задания-для-самом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Задания для самомстоятельной работы</w:t>
      </w:r>
    </w:p>
    <w:p>
      <w:pPr>
        <w:pStyle w:val="FirstParagraph"/>
      </w:pPr>
      <w:r>
        <w:t xml:space="preserve">Сделать копию первого файла при помощи F5</w:t>
      </w:r>
    </w:p>
    <w:p>
      <w:pPr>
        <w:pStyle w:val="CaptionedFigure"/>
      </w:pPr>
      <w:bookmarkStart w:id="62" w:name="fig:010"/>
      <w:r>
        <w:drawing>
          <wp:inline>
            <wp:extent cx="5334000" cy="4368800"/>
            <wp:effectExtent b="0" l="0" r="0" t="0"/>
            <wp:docPr descr="Рис. 10: F5" title="" id="6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7%2013-01-0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F5</w:t>
      </w:r>
    </w:p>
    <w:p>
      <w:pPr>
        <w:pStyle w:val="BodyText"/>
      </w:pPr>
      <w:r>
        <w:t xml:space="preserve">Исправить комманды , чтобы после введения текста он появился</w:t>
      </w:r>
    </w:p>
    <w:p>
      <w:pPr>
        <w:pStyle w:val="CaptionedFigure"/>
      </w:pPr>
      <w:bookmarkStart w:id="66" w:name="fig:011"/>
      <w:r>
        <w:drawing>
          <wp:inline>
            <wp:extent cx="5334000" cy="4368800"/>
            <wp:effectExtent b="0" l="0" r="0" t="0"/>
            <wp:docPr descr="Рис. 11: Комманды" title="" id="6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7%2013-04-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Комманды</w:t>
      </w:r>
    </w:p>
    <w:p>
      <w:pPr>
        <w:pStyle w:val="BodyText"/>
      </w:pPr>
      <w:r>
        <w:t xml:space="preserve">Проверяем</w:t>
      </w:r>
    </w:p>
    <w:p>
      <w:pPr>
        <w:pStyle w:val="CaptionedFigure"/>
      </w:pPr>
      <w:bookmarkStart w:id="70" w:name="fig:012"/>
      <w:r>
        <w:drawing>
          <wp:inline>
            <wp:extent cx="5334000" cy="1229803"/>
            <wp:effectExtent b="0" l="0" r="0" t="0"/>
            <wp:docPr descr="Рис. 12: Проверка" title="" id="6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7%2013-33-4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9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Проверка</w:t>
      </w:r>
    </w:p>
    <w:p>
      <w:pPr>
        <w:pStyle w:val="BodyText"/>
      </w:pPr>
      <w:r>
        <w:t xml:space="preserve">Также при помощи F5 копируем второй файл и изменяем в нем код, чтобы также выводился текст</w:t>
      </w:r>
    </w:p>
    <w:p>
      <w:pPr>
        <w:pStyle w:val="CaptionedFigure"/>
      </w:pPr>
      <w:bookmarkStart w:id="74" w:name="fig:013"/>
      <w:r>
        <w:drawing>
          <wp:inline>
            <wp:extent cx="5334000" cy="4391012"/>
            <wp:effectExtent b="0" l="0" r="0" t="0"/>
            <wp:docPr descr="Рис. 13: F5 и исправка кода" title="" id="7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7%2013-37-3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F5 и исправка кода</w:t>
      </w:r>
    </w:p>
    <w:p>
      <w:pPr>
        <w:pStyle w:val="BodyText"/>
      </w:pPr>
      <w:r>
        <w:t xml:space="preserve">проверяем</w:t>
      </w:r>
    </w:p>
    <w:p>
      <w:pPr>
        <w:pStyle w:val="CaptionedFigure"/>
      </w:pPr>
      <w:bookmarkStart w:id="78" w:name="fig:014"/>
      <w:r>
        <w:drawing>
          <wp:inline>
            <wp:extent cx="5334000" cy="1335324"/>
            <wp:effectExtent b="0" l="0" r="0" t="0"/>
            <wp:docPr descr="Рис. 14: Проверка" title="" id="7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7%2013-53-4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Проверка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лабороторной работы я приобрел практические навыки работы в Midnight Commander ,а также освоил инструкцию языка ассамблера mov и int.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работы с Midnight Commander</dc:title>
  <dc:creator>Зайцев Никита</dc:creator>
  <dc:language>ru-RU</dc:language>
  <cp:keywords/>
  <dcterms:created xsi:type="dcterms:W3CDTF">2022-11-17T11:13:49Z</dcterms:created>
  <dcterms:modified xsi:type="dcterms:W3CDTF">2022-11-17T11:13:49Z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Лабораторная работа 6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