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файл для работы с ним</w:t>
      </w:r>
    </w:p>
    <w:p>
      <w:pPr>
        <w:pStyle w:val="CaptionedFigure"/>
      </w:pPr>
      <w:bookmarkStart w:id="24" w:name="fig:001"/>
      <w:r>
        <w:drawing>
          <wp:inline>
            <wp:extent cx="5334000" cy="609860"/>
            <wp:effectExtent b="0" l="0" r="0" t="0"/>
            <wp:docPr descr="Рис. 1: Комманды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0-48-1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Комманды</w:t>
      </w:r>
    </w:p>
    <w:p>
      <w:pPr>
        <w:numPr>
          <w:ilvl w:val="0"/>
          <w:numId w:val="1002"/>
        </w:numPr>
        <w:pStyle w:val="Compact"/>
      </w:pPr>
      <w:r>
        <w:t xml:space="preserve">Вписываем в него следующие комманды и получаем вот такой вывод</w:t>
      </w:r>
    </w:p>
    <w:p>
      <w:pPr>
        <w:pStyle w:val="CaptionedFigure"/>
      </w:pPr>
      <w:bookmarkStart w:id="28" w:name="fig:002"/>
      <w:r>
        <w:drawing>
          <wp:inline>
            <wp:extent cx="5334000" cy="1371142"/>
            <wp:effectExtent b="0" l="0" r="0" t="0"/>
            <wp:docPr descr="Рис. 2: nasm…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0-55-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nasm…</w:t>
      </w:r>
    </w:p>
    <w:p>
      <w:pPr>
        <w:numPr>
          <w:ilvl w:val="0"/>
          <w:numId w:val="1003"/>
        </w:numPr>
        <w:pStyle w:val="Compact"/>
      </w:pPr>
      <w:r>
        <w:t xml:space="preserve">Добавив несколько строчек с коммандой jump выводим нужный результат</w:t>
      </w:r>
    </w:p>
    <w:p>
      <w:pPr>
        <w:pStyle w:val="CaptionedFigure"/>
      </w:pPr>
      <w:bookmarkStart w:id="32" w:name="fig:003"/>
      <w:r>
        <w:drawing>
          <wp:inline>
            <wp:extent cx="5334000" cy="1614279"/>
            <wp:effectExtent b="0" l="0" r="0" t="0"/>
            <wp:docPr descr="Рис. 3: jump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1-06-5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jump</w:t>
      </w:r>
    </w:p>
    <w:p>
      <w:pPr>
        <w:numPr>
          <w:ilvl w:val="0"/>
          <w:numId w:val="1004"/>
        </w:numPr>
        <w:pStyle w:val="Compact"/>
      </w:pPr>
      <w:r>
        <w:t xml:space="preserve">Созданная программа и вывод её из 3 какое число больше</w:t>
      </w:r>
    </w:p>
    <w:p>
      <w:pPr>
        <w:pStyle w:val="CaptionedFigure"/>
      </w:pPr>
      <w:bookmarkStart w:id="36" w:name="fig:004"/>
      <w:r>
        <w:drawing>
          <wp:inline>
            <wp:extent cx="5334000" cy="2102640"/>
            <wp:effectExtent b="0" l="0" r="0" t="0"/>
            <wp:docPr descr="Рис. 4: A,B,C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1-20-4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A,B,C</w:t>
      </w:r>
    </w:p>
    <w:p>
      <w:pPr>
        <w:numPr>
          <w:ilvl w:val="0"/>
          <w:numId w:val="1005"/>
        </w:numPr>
        <w:pStyle w:val="Compact"/>
      </w:pPr>
      <w:r>
        <w:t xml:space="preserve">При помощи текстового редактора открыл файл листинга</w:t>
      </w:r>
    </w:p>
    <w:p>
      <w:pPr>
        <w:pStyle w:val="CaptionedFigure"/>
      </w:pPr>
      <w:bookmarkStart w:id="40" w:name="fig:005"/>
      <w:r>
        <w:drawing>
          <wp:inline>
            <wp:extent cx="5334000" cy="3936826"/>
            <wp:effectExtent b="0" l="0" r="0" t="0"/>
            <wp:docPr descr="Рис. 5: листинг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1-25-3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листинг</w:t>
      </w:r>
    </w:p>
    <w:p>
      <w:pPr>
        <w:numPr>
          <w:ilvl w:val="0"/>
          <w:numId w:val="1006"/>
        </w:numPr>
        <w:pStyle w:val="Compact"/>
      </w:pPr>
      <w:r>
        <w:t xml:space="preserve">Удалив операнд у программы случается сбой и он не может создаться ,а посмотрев на него через mc покажет в чем ошибка</w:t>
      </w:r>
    </w:p>
    <w:p>
      <w:pPr>
        <w:pStyle w:val="CaptionedFigure"/>
      </w:pPr>
      <w:bookmarkStart w:id="44" w:name="fig:006"/>
      <w:r>
        <w:drawing>
          <wp:inline>
            <wp:extent cx="5334000" cy="605176"/>
            <wp:effectExtent b="0" l="0" r="0" t="0"/>
            <wp:docPr descr="Рис. 6: создание при помощи комманд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1-32-0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при помощи комманд</w:t>
      </w:r>
    </w:p>
    <w:p>
      <w:pPr>
        <w:pStyle w:val="CaptionedFigure"/>
      </w:pPr>
      <w:bookmarkStart w:id="48" w:name="fig:007"/>
      <w:r>
        <w:drawing>
          <wp:inline>
            <wp:extent cx="5334000" cy="3968324"/>
            <wp:effectExtent b="0" l="0" r="0" t="0"/>
            <wp:docPr descr="Рис. 7: просмотр через мс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1-35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через мс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позоваться коммандами условного и безусловного перехода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безусловного и условного переходов в Nasm.</dc:title>
  <dc:creator>Зайцев Никита Кириллович</dc:creator>
  <dc:language>ru-RU</dc:language>
  <cp:keywords/>
  <dcterms:created xsi:type="dcterms:W3CDTF">2022-12-01T08:59:58Z</dcterms:created>
  <dcterms:modified xsi:type="dcterms:W3CDTF">2022-12-01T08:59:58Z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ветвлений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