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25" w:rsidRPr="007A3994" w:rsidRDefault="00C53D25" w:rsidP="00C53D25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МИНИСТЕРСТВО ОБРАЗОВАНИЯ И НАУКИ РОССИЙСКОЙ </w:t>
      </w:r>
    </w:p>
    <w:p w:rsidR="00C53D25" w:rsidRPr="007A3994" w:rsidRDefault="00C53D25" w:rsidP="00C53D25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ФЕДЕРАЦИИ</w:t>
      </w:r>
    </w:p>
    <w:p w:rsidR="00C53D25" w:rsidRPr="007A3994" w:rsidRDefault="00C53D25" w:rsidP="00C53D25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</w:t>
      </w:r>
    </w:p>
    <w:p w:rsidR="00C53D25" w:rsidRPr="007A3994" w:rsidRDefault="00C53D25" w:rsidP="00C53D25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высшего образования</w:t>
      </w:r>
    </w:p>
    <w:p w:rsidR="00C53D25" w:rsidRPr="007A3994" w:rsidRDefault="00C53D25" w:rsidP="00C53D25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УЛЬЯНОВСКИЙ ГОСУДАРСТВЕННЫЙ ТЕХНИЧЕСКИЙ УНИВЕРСИТЕТ</w:t>
      </w:r>
    </w:p>
    <w:p w:rsidR="00C53D25" w:rsidRPr="007A3994" w:rsidRDefault="00C53D25" w:rsidP="00C53D25">
      <w:pPr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jc w:val="center"/>
        <w:rPr>
          <w:rFonts w:ascii="Times New Roman" w:hAnsi="Times New Roman" w:cs="Times New Roman"/>
          <w:b/>
          <w:sz w:val="28"/>
        </w:rPr>
      </w:pPr>
    </w:p>
    <w:p w:rsidR="00C53D25" w:rsidRPr="007A3994" w:rsidRDefault="00C53D25" w:rsidP="00C53D25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7A3994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2</w:t>
      </w:r>
    </w:p>
    <w:p w:rsidR="00C53D25" w:rsidRPr="007A3994" w:rsidRDefault="00C53D25" w:rsidP="00C53D25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по дисциплине: «Схемотехника». </w:t>
      </w:r>
    </w:p>
    <w:p w:rsidR="00C53D25" w:rsidRPr="00D3747B" w:rsidRDefault="00C53D25" w:rsidP="00C53D25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D3747B">
        <w:rPr>
          <w:rFonts w:ascii="Times New Roman" w:hAnsi="Times New Roman" w:cs="Times New Roman"/>
          <w:b/>
          <w:bCs/>
          <w:sz w:val="28"/>
        </w:rPr>
        <w:t>Триггеры</w:t>
      </w:r>
      <w:r w:rsidRPr="00D3747B">
        <w:rPr>
          <w:rFonts w:ascii="Times New Roman" w:hAnsi="Times New Roman" w:cs="Times New Roman"/>
          <w:b/>
          <w:bCs/>
          <w:sz w:val="28"/>
        </w:rPr>
        <w:t>.</w:t>
      </w:r>
    </w:p>
    <w:p w:rsidR="00C53D25" w:rsidRPr="007A3994" w:rsidRDefault="00C53D25" w:rsidP="00C53D25">
      <w:pPr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</w:t>
      </w:r>
    </w:p>
    <w:p w:rsidR="00C53D25" w:rsidRPr="007A3994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jc w:val="center"/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jc w:val="right"/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Выполнили:</w:t>
      </w:r>
    </w:p>
    <w:p w:rsidR="00C53D25" w:rsidRPr="007A3994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студенты 3 курса, гр. ИВТ</w:t>
      </w:r>
      <w:r>
        <w:rPr>
          <w:rFonts w:ascii="Times New Roman" w:hAnsi="Times New Roman" w:cs="Times New Roman"/>
          <w:sz w:val="28"/>
        </w:rPr>
        <w:t>ВМ</w:t>
      </w:r>
      <w:r w:rsidRPr="007A3994">
        <w:rPr>
          <w:rFonts w:ascii="Times New Roman" w:hAnsi="Times New Roman" w:cs="Times New Roman"/>
          <w:sz w:val="28"/>
        </w:rPr>
        <w:t>бд-31</w:t>
      </w:r>
    </w:p>
    <w:p w:rsidR="00C53D25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</w:rPr>
        <w:t>Захарычев Никита</w:t>
      </w:r>
    </w:p>
    <w:p w:rsidR="00C53D25" w:rsidRPr="007A3994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Рождественская Анна</w:t>
      </w:r>
    </w:p>
    <w:p w:rsidR="00C53D25" w:rsidRPr="007A3994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</w:rPr>
        <w:t>Филифоров Александр</w:t>
      </w:r>
    </w:p>
    <w:p w:rsidR="00C53D25" w:rsidRPr="007A3994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Проверил:</w:t>
      </w:r>
    </w:p>
    <w:p w:rsidR="00C53D25" w:rsidRPr="007A3994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Преподаватель кафедры ВК</w:t>
      </w:r>
    </w:p>
    <w:p w:rsidR="00C53D25" w:rsidRPr="007A3994" w:rsidRDefault="00C53D25" w:rsidP="00C53D25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</w:t>
      </w:r>
      <w:r w:rsidRPr="007A3994">
        <w:rPr>
          <w:rFonts w:ascii="Times New Roman" w:hAnsi="Times New Roman" w:cs="Times New Roman"/>
          <w:sz w:val="28"/>
        </w:rPr>
        <w:t>Новиков Александр Алексеевич.</w:t>
      </w:r>
    </w:p>
    <w:p w:rsidR="00C53D25" w:rsidRPr="007A3994" w:rsidRDefault="00C53D25" w:rsidP="00C53D25">
      <w:pPr>
        <w:jc w:val="right"/>
        <w:rPr>
          <w:rFonts w:ascii="Times New Roman" w:hAnsi="Times New Roman" w:cs="Times New Roman"/>
          <w:sz w:val="28"/>
        </w:rPr>
      </w:pPr>
    </w:p>
    <w:p w:rsidR="00C53D25" w:rsidRDefault="00C53D25" w:rsidP="00C53D25">
      <w:pPr>
        <w:jc w:val="right"/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rPr>
          <w:rFonts w:ascii="Times New Roman" w:hAnsi="Times New Roman" w:cs="Times New Roman"/>
          <w:sz w:val="28"/>
        </w:rPr>
      </w:pPr>
    </w:p>
    <w:p w:rsidR="00C53D25" w:rsidRPr="007A3994" w:rsidRDefault="00C53D25" w:rsidP="00C53D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Ульяновск, 2017</w:t>
      </w:r>
      <w:r w:rsidRPr="007A3994">
        <w:rPr>
          <w:rFonts w:ascii="Times New Roman" w:hAnsi="Times New Roman" w:cs="Times New Roman"/>
          <w:sz w:val="28"/>
        </w:rPr>
        <w:t xml:space="preserve"> </w:t>
      </w:r>
    </w:p>
    <w:p w:rsidR="00C3056B" w:rsidRPr="0020615E" w:rsidRDefault="003A2D92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0615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Асинхронный RS с активным низким и высоким уровнем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Асинхронный RS-триггер является базовым при создании более сложных триггеров. В простейшем случае асинхронный RS-триггер имеет два входа: S (Set) - вход установки триггера в единичное состояние, R (Reset) - вход установки триггера в нулевое состояние. Активный сигнал по входу S в момент появления заставляет триггер перейти в единичное состояние. Активный сигнал по входу R в момент появления заставляет триггер перейти в нулевое состояние. Рассмотрим некоторые возможные варианты реализации асинхронного RS-триггера.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3A2D92">
      <w:pPr>
        <w:pStyle w:val="Standard"/>
        <w:ind w:left="720"/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305296" cy="3124203"/>
            <wp:effectExtent l="0" t="0" r="4" b="0"/>
            <wp:docPr id="1" name="Рисунок 17" descr="C:\Users\Alex\AppData\Local\Microsoft\Windows\INetCache\Content.Word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296" cy="3124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C3056B">
      <w:pPr>
        <w:pStyle w:val="Standard"/>
        <w:ind w:left="720"/>
        <w:rPr>
          <w:rFonts w:ascii="Times New Roman" w:hAnsi="Times New Roman" w:cs="Times New Roman"/>
          <w:color w:val="000000"/>
          <w:sz w:val="24"/>
        </w:rPr>
      </w:pPr>
    </w:p>
    <w:p w:rsidR="00C3056B" w:rsidRDefault="003A2D92">
      <w:pPr>
        <w:pStyle w:val="Standard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Рис. 1.1 Функциональная схема RS-триггера на элементах И-НЕ с низким активным уровнем сигнала.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3A2D9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tbl>
      <w:tblPr>
        <w:tblW w:w="6709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6"/>
        <w:gridCol w:w="2217"/>
        <w:gridCol w:w="2276"/>
      </w:tblGrid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Q(t+1)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-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Q(t)</w:t>
            </w:r>
          </w:p>
        </w:tc>
      </w:tr>
    </w:tbl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667253" cy="3086099"/>
            <wp:effectExtent l="0" t="0" r="0" b="1"/>
            <wp:docPr id="2" name="Рисунок 7" descr="C:\Users\Alex\AppData\Local\Microsoft\Windows\INetCache\Content.Word\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3" cy="30860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Рис. 1.2 Функциональная схема RS-триггера на элементах И-НЕ с высоким активным уровнем сигнала.</w:t>
      </w: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</w:rPr>
      </w:pPr>
    </w:p>
    <w:p w:rsidR="00C3056B" w:rsidRDefault="003A2D9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</w:rPr>
      </w:pPr>
    </w:p>
    <w:tbl>
      <w:tblPr>
        <w:tblW w:w="6709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6"/>
        <w:gridCol w:w="2217"/>
        <w:gridCol w:w="2276"/>
      </w:tblGrid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Q(t+1)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</w:pP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Q(t)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Pr="0081246A" w:rsidRDefault="003A2D92">
      <w:pPr>
        <w:pStyle w:val="Standard"/>
        <w:ind w:left="720"/>
        <w:rPr>
          <w:rFonts w:ascii="Times New Roman" w:hAnsi="Times New Roman" w:cs="Times New Roman"/>
        </w:rPr>
      </w:pPr>
      <w:r>
        <w:rPr>
          <w:rFonts w:cs="Arial"/>
          <w:b/>
          <w:color w:val="000000"/>
          <w:sz w:val="28"/>
          <w:szCs w:val="28"/>
        </w:rPr>
        <w:br/>
      </w:r>
      <w:r w:rsidRPr="008124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2. Синхронный RS устройство защиты от помех</w:t>
      </w:r>
      <w:r w:rsidRPr="0081246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C3056B" w:rsidRDefault="003A2D9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Синхронный RS-триггер на элементах И-НЕ строится с использованием асинхронного RS-триггера на И-НЕ, у которого добавляется входная логика на таких же элементах.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667253" cy="3086099"/>
            <wp:effectExtent l="0" t="0" r="0" b="1"/>
            <wp:docPr id="3" name="Picture 1" descr="C:\Users\Alex\AppData\Local\Microsoft\Windows\INetCache\Content.Word\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3" cy="30860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Рис. 2.1 Схема синхронного RS-триггера на элементах И-НЕ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С=0 триггер хранит предыдущее состояние.</w:t>
      </w:r>
    </w:p>
    <w:p w:rsidR="00C3056B" w:rsidRDefault="00C3056B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С=1 разрешается передача информации с информационных входов S и R на выходы входной логики. При этом поведение триггера определяется таблицей переходов</w:t>
      </w: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3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tbl>
      <w:tblPr>
        <w:tblW w:w="6709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6"/>
        <w:gridCol w:w="2217"/>
        <w:gridCol w:w="2276"/>
      </w:tblGrid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Q(t+1)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</w:pP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Q(t)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5819771" cy="2371725"/>
            <wp:effectExtent l="0" t="0" r="0" b="9525"/>
            <wp:docPr id="4" name="Picture 1" descr="C:\Users\Alex\AppData\Local\Microsoft\Windows\INetCache\Content.Word\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1" cy="2371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</w:pPr>
      <w:r>
        <w:rPr>
          <w:rFonts w:ascii="Times New Roman" w:hAnsi="Times New Roman" w:cs="Times New Roman"/>
          <w:color w:val="000000"/>
          <w:sz w:val="24"/>
        </w:rPr>
        <w:t xml:space="preserve">Рис. 2.2 Временные диаграммы работы синхронного </w:t>
      </w:r>
      <w:r>
        <w:rPr>
          <w:rFonts w:ascii="Times New Roman" w:hAnsi="Times New Roman" w:cs="Times New Roman"/>
          <w:color w:val="000000"/>
          <w:sz w:val="24"/>
          <w:lang w:val="en-US"/>
        </w:rPr>
        <w:t>RS</w:t>
      </w:r>
      <w:r>
        <w:rPr>
          <w:rFonts w:ascii="Times New Roman" w:hAnsi="Times New Roman" w:cs="Times New Roman"/>
          <w:color w:val="000000"/>
          <w:sz w:val="24"/>
        </w:rPr>
        <w:t>-триггера.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Pr="0081246A" w:rsidRDefault="003A2D92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8124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D-триггер типа </w:t>
      </w:r>
      <w:r w:rsidRPr="008124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“</w:t>
      </w:r>
      <w:r w:rsidRPr="008124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защелка</w:t>
      </w:r>
      <w:r w:rsidRPr="008124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”</w:t>
      </w:r>
      <w:r w:rsidRPr="0081246A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:rsidR="00C3056B" w:rsidRDefault="00C3056B">
      <w:pPr>
        <w:pStyle w:val="Standard"/>
        <w:ind w:left="720"/>
      </w:pPr>
    </w:p>
    <w:p w:rsidR="00C3056B" w:rsidRDefault="003A2D9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сигналу синхронизации на своём прямом выходе D-триггер повторяет состояние сигнала на входе D (Delay). Триггер может быть построен с использованием синхронного RS-триггера по схеме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2333621" cy="2000250"/>
            <wp:effectExtent l="0" t="0" r="0" b="0"/>
            <wp:docPr id="5" name="Рисунок 3" descr="C:\Users\Alex\AppData\Local\Microsoft\Windows\INetCache\Content.Word\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1" cy="2000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</w:pPr>
      <w:r>
        <w:rPr>
          <w:rFonts w:ascii="Times New Roman" w:hAnsi="Times New Roman" w:cs="Times New Roman"/>
          <w:color w:val="000000"/>
          <w:sz w:val="24"/>
        </w:rPr>
        <w:t>Рис. 3.</w:t>
      </w:r>
      <w:r w:rsidRPr="00C53D25">
        <w:rPr>
          <w:rFonts w:ascii="Times New Roman" w:hAnsi="Times New Roman" w:cs="Times New Roman"/>
          <w:color w:val="000000"/>
          <w:sz w:val="24"/>
        </w:rPr>
        <w:t>1</w:t>
      </w:r>
      <w:r>
        <w:rPr>
          <w:rFonts w:ascii="Times New Roman" w:hAnsi="Times New Roman" w:cs="Times New Roman"/>
          <w:color w:val="000000"/>
          <w:sz w:val="24"/>
        </w:rPr>
        <w:t xml:space="preserve"> Схема D-триггера.</w:t>
      </w:r>
    </w:p>
    <w:p w:rsidR="00C3056B" w:rsidRDefault="00C3056B">
      <w:pPr>
        <w:pStyle w:val="Standard"/>
        <w:rPr>
          <w:rFonts w:ascii="Times New Roman" w:hAnsi="Times New Roman" w:cs="Times New Roman"/>
          <w:color w:val="000000"/>
          <w:sz w:val="24"/>
        </w:rPr>
      </w:pPr>
    </w:p>
    <w:p w:rsidR="00C3056B" w:rsidRDefault="003A2D92">
      <w:pPr>
        <w:pStyle w:val="Standard"/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3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tbl>
      <w:tblPr>
        <w:tblW w:w="6709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6"/>
        <w:gridCol w:w="2217"/>
        <w:gridCol w:w="2276"/>
      </w:tblGrid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</w:pP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b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>+1)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</w:pP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</w:pP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</w:tr>
      <w:tr w:rsidR="00C3056B"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56B" w:rsidRDefault="003A2D92">
            <w:pPr>
              <w:pStyle w:val="Standard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</w:tr>
    </w:tbl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</w:rPr>
      </w:pP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752978" cy="2143125"/>
            <wp:effectExtent l="0" t="0" r="9522" b="9525"/>
            <wp:docPr id="6" name="Picture 2" descr="C:\Users\Alex\AppData\Local\Microsoft\Windows\INetCache\Content.Word\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143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Рис. 3.2 Временные диаграммы работы D-триггера.</w:t>
      </w:r>
    </w:p>
    <w:p w:rsidR="00C3056B" w:rsidRDefault="003A2D92">
      <w:pPr>
        <w:pStyle w:val="Standard"/>
        <w:ind w:left="720"/>
      </w:pPr>
      <w:r>
        <w:rPr>
          <w:rFonts w:cs="Arial"/>
          <w:b/>
          <w:color w:val="000000"/>
          <w:sz w:val="28"/>
          <w:szCs w:val="28"/>
        </w:rPr>
        <w:br/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Pr="0081246A" w:rsidRDefault="003A2D92">
      <w:pPr>
        <w:pStyle w:val="Standard"/>
        <w:ind w:left="720"/>
        <w:rPr>
          <w:rFonts w:ascii="Times New Roman" w:hAnsi="Times New Roman" w:cs="Times New Roman"/>
        </w:rPr>
      </w:pPr>
      <w:r w:rsidRPr="008124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 T-режим</w:t>
      </w: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2085975" cy="1400175"/>
            <wp:effectExtent l="0" t="0" r="9525" b="9525"/>
            <wp:docPr id="7" name="Рисунок 5" descr="C:\Users\Alex\AppData\Local\Microsoft\Windows\INetCache\Content.Word\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00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Рис. 4.1 T-режим D-триггера.</w:t>
      </w:r>
    </w:p>
    <w:p w:rsidR="00C3056B" w:rsidRDefault="00C3056B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Инверсный сигнал на входе D приводит к тому, что с появлением синхросигнала в триггер записывается противоположное состояние. Но если синхросигнал продолжает действовать, то на входе D будет периодически меняться информация, что приводит к периодическому изменению состояния триггера с периодом, равным 2tзд, где tзд – время задержки срабатывания триггера, то есть изменения его состояния.  </w:t>
      </w: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3009903" cy="1695453"/>
            <wp:effectExtent l="0" t="0" r="0" b="0"/>
            <wp:docPr id="8" name="Picture 3" descr="C:\Users\Alex\AppData\Local\Microsoft\Windows\INetCache\Content.Word\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3" cy="16954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rPr>
          <w:rFonts w:ascii="Times New Roman" w:hAnsi="Times New Roman" w:cs="Times New Roman"/>
          <w:color w:val="000000"/>
          <w:sz w:val="24"/>
        </w:rPr>
        <w:t xml:space="preserve">Рис. 4.2 Временные диаграммы </w:t>
      </w:r>
      <w:r>
        <w:rPr>
          <w:rFonts w:ascii="Times New Roman" w:hAnsi="Times New Roman" w:cs="Times New Roman"/>
          <w:color w:val="000000"/>
          <w:sz w:val="24"/>
          <w:lang w:val="en-US"/>
        </w:rPr>
        <w:t>D</w:t>
      </w:r>
      <w:r>
        <w:rPr>
          <w:rFonts w:ascii="Times New Roman" w:hAnsi="Times New Roman" w:cs="Times New Roman"/>
          <w:color w:val="000000"/>
          <w:sz w:val="24"/>
        </w:rPr>
        <w:t xml:space="preserve">-триггера в </w:t>
      </w:r>
      <w:r>
        <w:rPr>
          <w:rFonts w:ascii="Times New Roman" w:hAnsi="Times New Roman" w:cs="Times New Roman"/>
          <w:color w:val="000000"/>
          <w:sz w:val="24"/>
          <w:lang w:val="en-US"/>
        </w:rPr>
        <w:t>T</w:t>
      </w:r>
      <w:r>
        <w:rPr>
          <w:rFonts w:ascii="Times New Roman" w:hAnsi="Times New Roman" w:cs="Times New Roman"/>
          <w:color w:val="000000"/>
          <w:sz w:val="24"/>
        </w:rPr>
        <w:t xml:space="preserve">-режиме 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Pr="0081246A" w:rsidRDefault="003A2D92">
      <w:pPr>
        <w:pStyle w:val="Standard"/>
        <w:ind w:left="720"/>
        <w:rPr>
          <w:rFonts w:ascii="Times New Roman" w:hAnsi="Times New Roman" w:cs="Times New Roman"/>
        </w:rPr>
      </w:pPr>
      <w:r>
        <w:rPr>
          <w:rFonts w:cs="Arial"/>
          <w:b/>
          <w:color w:val="000000"/>
          <w:sz w:val="28"/>
          <w:szCs w:val="28"/>
        </w:rPr>
        <w:br/>
      </w:r>
      <w:r w:rsidRPr="008124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5. Двухступенчатый JK-триггер</w:t>
      </w: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Двухступенчатые синхронные триггеры отличаются наличием двух последовательно включённых триггеров. Первый триггер принимает информацию с входов при активном уровне синхросигнала, а второй принимает информацию с первого триггера при пассивном уровне синхросигнала и выдаёт его на выходы всей схемы.</w:t>
      </w:r>
    </w:p>
    <w:p w:rsidR="00C3056B" w:rsidRDefault="003A2D92">
      <w:pPr>
        <w:pStyle w:val="Standard"/>
        <w:spacing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JК-триггер отличается от двухступенчатого RS-триггера тем, что в нём отсутствует запрещённая комбинация входных сигналов. Своё название триггер берёт от слов Jerk – резкий толчок, внезапное включение и Kill – убивать, отключение. Когда J=К=1, он превращается в Т-триггер, на остальных комбинациях ведёт себя подобно RS-триггеру. При этом J подобен входу S, а вход K подобен входу R.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object w:dxaOrig="5955" w:dyaOrig="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i1025" type="#_x0000_t75" style="width:297.6pt;height:161.4pt;visibility:visible;mso-wrap-style:square" o:ole="">
            <v:imagedata r:id="rId15" o:title=""/>
          </v:shape>
          <o:OLEObject Type="Embed" ProgID="Unknown" ShapeID="Object 4" DrawAspect="Content" ObjectID="_1557060433" r:id="rId16"/>
        </w:objec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rPr>
          <w:rFonts w:ascii="Times New Roman" w:hAnsi="Times New Roman" w:cs="Times New Roman"/>
          <w:color w:val="000000"/>
          <w:sz w:val="24"/>
        </w:rPr>
        <w:t xml:space="preserve">Рис. 5.1 Схема </w:t>
      </w:r>
      <w:r>
        <w:rPr>
          <w:rFonts w:ascii="Times New Roman" w:hAnsi="Times New Roman" w:cs="Times New Roman"/>
          <w:color w:val="000000"/>
          <w:sz w:val="24"/>
          <w:lang w:val="en-US"/>
        </w:rPr>
        <w:t>JK</w:t>
      </w:r>
      <w:r w:rsidRPr="00C53D25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-</w:t>
      </w:r>
      <w:r w:rsidRPr="00C53D25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триггера.</w:t>
      </w:r>
    </w:p>
    <w:p w:rsidR="00C3056B" w:rsidRDefault="00C3056B">
      <w:pPr>
        <w:pStyle w:val="Standard"/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4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tbl>
      <w:tblPr>
        <w:tblW w:w="7404" w:type="dxa"/>
        <w:tblInd w:w="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1"/>
        <w:gridCol w:w="1851"/>
        <w:gridCol w:w="1851"/>
        <w:gridCol w:w="1851"/>
      </w:tblGrid>
      <w:tr w:rsidR="00C3056B">
        <w:trPr>
          <w:trHeight w:val="406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rPr>
                <w:b/>
              </w:rPr>
              <w:t>Q</w:t>
            </w:r>
            <w:r>
              <w:rPr>
                <w:b/>
                <w:sz w:val="20"/>
              </w:rPr>
              <w:t>t+1</w:t>
            </w:r>
          </w:p>
        </w:tc>
      </w:tr>
      <w:tr w:rsidR="00C3056B">
        <w:trPr>
          <w:trHeight w:val="406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0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*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*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Qt</w:t>
            </w:r>
          </w:p>
        </w:tc>
      </w:tr>
      <w:tr w:rsidR="00C3056B">
        <w:trPr>
          <w:trHeight w:val="406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0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0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Qt</w:t>
            </w:r>
          </w:p>
        </w:tc>
      </w:tr>
      <w:tr w:rsidR="00C3056B">
        <w:trPr>
          <w:trHeight w:val="406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0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</w:tr>
      <w:tr w:rsidR="00C3056B">
        <w:trPr>
          <w:trHeight w:val="406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0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0</w:t>
            </w:r>
          </w:p>
        </w:tc>
      </w:tr>
      <w:tr w:rsidR="00C3056B">
        <w:trPr>
          <w:trHeight w:val="406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1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3056B" w:rsidRDefault="003A2D92">
            <w:pPr>
              <w:snapToGrid w:val="0"/>
              <w:jc w:val="center"/>
            </w:pPr>
            <w:r>
              <w:t>!Qt</w:t>
            </w:r>
          </w:p>
        </w:tc>
      </w:tr>
    </w:tbl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rPr>
          <w:rFonts w:cs="Arial"/>
          <w:b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5581653" cy="2409828"/>
            <wp:effectExtent l="0" t="0" r="0" b="9522"/>
            <wp:docPr id="9" name="Рисунок 8" descr="C:\Users\Alex\AppData\Local\Microsoft\Windows\INetCache\Content.Word\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3" cy="2409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</w:pPr>
      <w:r>
        <w:rPr>
          <w:rFonts w:ascii="Times New Roman" w:hAnsi="Times New Roman" w:cs="Times New Roman"/>
          <w:color w:val="000000"/>
          <w:sz w:val="24"/>
        </w:rPr>
        <w:t xml:space="preserve">Рис. 5.2 Временные диаграммы </w:t>
      </w:r>
      <w:r>
        <w:rPr>
          <w:rFonts w:ascii="Times New Roman" w:hAnsi="Times New Roman" w:cs="Times New Roman"/>
          <w:color w:val="000000"/>
          <w:sz w:val="24"/>
          <w:lang w:val="en-US"/>
        </w:rPr>
        <w:t>JK</w:t>
      </w:r>
      <w:r>
        <w:rPr>
          <w:rFonts w:ascii="Times New Roman" w:hAnsi="Times New Roman" w:cs="Times New Roman"/>
          <w:color w:val="000000"/>
          <w:sz w:val="24"/>
        </w:rPr>
        <w:t>-триггера.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Pr="0061585C" w:rsidRDefault="00C3056B">
      <w:pPr>
        <w:pStyle w:val="Standard"/>
        <w:ind w:left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</w:p>
    <w:p w:rsidR="00C3056B" w:rsidRPr="0061585C" w:rsidRDefault="003A2D92">
      <w:pPr>
        <w:pStyle w:val="Standard"/>
        <w:ind w:left="720"/>
        <w:rPr>
          <w:rFonts w:ascii="Times New Roman" w:hAnsi="Times New Roman" w:cs="Times New Roman"/>
        </w:rPr>
      </w:pPr>
      <w:r w:rsidRPr="0061585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6-7. Шестиэлементный триггер(Триггер Вебба). Асинхронные R и S входы</w:t>
      </w:r>
      <w:r w:rsidRPr="0061585C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bookmarkEnd w:id="0"/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3A2D92">
      <w:pPr>
        <w:pStyle w:val="Standard"/>
        <w:ind w:left="720"/>
      </w:pPr>
      <w:r>
        <w:rPr>
          <w:noProof/>
          <w:lang w:eastAsia="ru-RU" w:bidi="ar-SA"/>
        </w:rPr>
        <w:drawing>
          <wp:inline distT="0" distB="0" distL="0" distR="0">
            <wp:extent cx="2524128" cy="2657474"/>
            <wp:effectExtent l="0" t="0" r="9522" b="0"/>
            <wp:docPr id="10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8" cy="265747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3056B" w:rsidRDefault="003A2D92">
      <w:pPr>
        <w:pStyle w:val="Standard"/>
        <w:ind w:left="720"/>
      </w:pPr>
      <w:r>
        <w:rPr>
          <w:rFonts w:ascii="Times New Roman" w:hAnsi="Times New Roman" w:cs="Times New Roman"/>
          <w:color w:val="000000"/>
          <w:sz w:val="24"/>
        </w:rPr>
        <w:t xml:space="preserve">Рис. 6.1 Схема шестиэлементного триггера с асинхронными </w:t>
      </w:r>
      <w:r>
        <w:rPr>
          <w:rFonts w:ascii="Times New Roman" w:hAnsi="Times New Roman" w:cs="Times New Roman"/>
          <w:color w:val="000000"/>
          <w:sz w:val="24"/>
          <w:lang w:val="en-US"/>
        </w:rPr>
        <w:t>R</w:t>
      </w:r>
      <w:r>
        <w:rPr>
          <w:rFonts w:ascii="Times New Roman" w:hAnsi="Times New Roman" w:cs="Times New Roman"/>
          <w:color w:val="000000"/>
          <w:sz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</w:rPr>
        <w:t xml:space="preserve"> входами.</w:t>
      </w: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  <w:ind w:left="720"/>
        <w:rPr>
          <w:rFonts w:cs="Arial"/>
          <w:b/>
          <w:color w:val="000000"/>
          <w:sz w:val="28"/>
          <w:szCs w:val="28"/>
          <w:shd w:val="clear" w:color="auto" w:fill="FFFFFF"/>
        </w:rPr>
      </w:pPr>
    </w:p>
    <w:p w:rsidR="00C3056B" w:rsidRDefault="00C3056B">
      <w:pPr>
        <w:pStyle w:val="Standard"/>
      </w:pPr>
    </w:p>
    <w:sectPr w:rsidR="00C305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458" w:rsidRDefault="00D44458">
      <w:r>
        <w:separator/>
      </w:r>
    </w:p>
  </w:endnote>
  <w:endnote w:type="continuationSeparator" w:id="0">
    <w:p w:rsidR="00D44458" w:rsidRDefault="00D4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458" w:rsidRDefault="00D44458">
      <w:r>
        <w:rPr>
          <w:color w:val="000000"/>
        </w:rPr>
        <w:separator/>
      </w:r>
    </w:p>
  </w:footnote>
  <w:footnote w:type="continuationSeparator" w:id="0">
    <w:p w:rsidR="00D44458" w:rsidRDefault="00D44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11B8"/>
    <w:multiLevelType w:val="multilevel"/>
    <w:tmpl w:val="F2D44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8710A"/>
    <w:multiLevelType w:val="multilevel"/>
    <w:tmpl w:val="AEE059D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75A0"/>
    <w:multiLevelType w:val="multilevel"/>
    <w:tmpl w:val="A41C431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6B"/>
    <w:rsid w:val="0020615E"/>
    <w:rsid w:val="003A2D92"/>
    <w:rsid w:val="0061585C"/>
    <w:rsid w:val="0081246A"/>
    <w:rsid w:val="00C3056B"/>
    <w:rsid w:val="00C53D25"/>
    <w:rsid w:val="00D3747B"/>
    <w:rsid w:val="00D44458"/>
    <w:rsid w:val="00E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23A3"/>
  <w15:docId w15:val="{ADE90BD8-07DD-49E7-8CF7-5026DDF5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Mangal"/>
        <w:kern w:val="3"/>
        <w:sz w:val="26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eastAsia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eastAsia="Ari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a5">
    <w:name w:val="Название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paragraph" w:customStyle="1" w:styleId="Illustration">
    <w:name w:val="Illustration"/>
    <w:basedOn w:val="a4"/>
  </w:style>
  <w:style w:type="character" w:customStyle="1" w:styleId="NumberingSymbols">
    <w:name w:val="Numbering Symbols"/>
  </w:style>
  <w:style w:type="character" w:customStyle="1" w:styleId="ListLabel1">
    <w:name w:val="ListLabel 1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7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Balloon Text"/>
    <w:basedOn w:val="a"/>
    <w:rPr>
      <w:rFonts w:ascii="Segoe UI" w:hAnsi="Segoe UI"/>
      <w:sz w:val="18"/>
      <w:szCs w:val="16"/>
    </w:rPr>
  </w:style>
  <w:style w:type="character" w:customStyle="1" w:styleId="apple-converted-space">
    <w:name w:val="apple-converted-space"/>
    <w:basedOn w:val="a0"/>
  </w:style>
  <w:style w:type="character" w:customStyle="1" w:styleId="a9">
    <w:name w:val="Текст выноски Знак"/>
    <w:basedOn w:val="a0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NikitaPC</dc:creator>
  <cp:lastModifiedBy>NikitaPC</cp:lastModifiedBy>
  <cp:revision>7</cp:revision>
  <cp:lastPrinted>2017-05-10T15:40:00Z</cp:lastPrinted>
  <dcterms:created xsi:type="dcterms:W3CDTF">2017-05-15T18:12:00Z</dcterms:created>
  <dcterms:modified xsi:type="dcterms:W3CDTF">2017-05-23T12:01:00Z</dcterms:modified>
</cp:coreProperties>
</file>