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МИНИСТЕРСТВО ОБРАЗОВНИЯ И НАУКИ РОССИЙСКОЙ ФЕДЕРАЦИИ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«УЛЬЯНОВСКИЙ ГОСУДАРСТВЕННЫЙ ТЕХНИЧЕСКИЙ УНИВЕРСИТЕТ»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200" w:line="276" w:lineRule="auto"/>
        <w:ind w:firstLine="0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Проектирование </w:t>
      </w:r>
    </w:p>
    <w:p w:rsidR="00D17682" w:rsidRPr="00D17682" w:rsidRDefault="00D17682" w:rsidP="00D17682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информационных систем </w:t>
      </w:r>
    </w:p>
    <w:p w:rsidR="00D17682" w:rsidRPr="00D17682" w:rsidRDefault="00D17682" w:rsidP="00D17682">
      <w:pPr>
        <w:autoSpaceDE w:val="0"/>
        <w:autoSpaceDN w:val="0"/>
        <w:adjustRightInd w:val="0"/>
        <w:spacing w:after="12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с помощью </w:t>
      </w:r>
      <w:r w:rsidRPr="00D17682">
        <w:rPr>
          <w:rFonts w:cs="Times New Roman"/>
          <w:b/>
          <w:szCs w:val="28"/>
        </w:rPr>
        <w:t>CASE</w:t>
      </w:r>
      <w:r w:rsidRPr="00D17682">
        <w:rPr>
          <w:rFonts w:cs="Times New Roman"/>
          <w:b/>
          <w:szCs w:val="28"/>
          <w:lang w:val="ru-RU"/>
        </w:rPr>
        <w:t>-средств</w:t>
      </w:r>
    </w:p>
    <w:p w:rsidR="00D17682" w:rsidRPr="00D17682" w:rsidRDefault="00D17682" w:rsidP="00D17682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>Отчет</w:t>
      </w:r>
    </w:p>
    <w:p w:rsidR="00D17682" w:rsidRPr="00D17682" w:rsidRDefault="00D17682" w:rsidP="00D17682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>По выполнению лабораторной работы №1</w:t>
      </w:r>
    </w:p>
    <w:p w:rsidR="00D17682" w:rsidRPr="00D17682" w:rsidRDefault="00D17682" w:rsidP="00D17682">
      <w:pPr>
        <w:autoSpaceDE w:val="0"/>
        <w:autoSpaceDN w:val="0"/>
        <w:adjustRightInd w:val="0"/>
        <w:spacing w:after="200" w:line="240" w:lineRule="auto"/>
        <w:ind w:firstLine="0"/>
        <w:jc w:val="center"/>
        <w:rPr>
          <w:rFonts w:cs="Times New Roman"/>
          <w:b/>
          <w:szCs w:val="28"/>
          <w:lang w:val="ru-RU"/>
        </w:rPr>
      </w:pPr>
      <w:r w:rsidRPr="00D17682">
        <w:rPr>
          <w:rFonts w:cs="Times New Roman"/>
          <w:b/>
          <w:szCs w:val="28"/>
          <w:lang w:val="ru-RU"/>
        </w:rPr>
        <w:t xml:space="preserve">«Изучение свободно распространяемых версий СУБД </w:t>
      </w:r>
      <w:proofErr w:type="spellStart"/>
      <w:r w:rsidRPr="00D17682">
        <w:rPr>
          <w:rFonts w:cs="Times New Roman"/>
          <w:b/>
          <w:szCs w:val="28"/>
          <w:lang w:val="ru-RU"/>
        </w:rPr>
        <w:t>PostgreSQL</w:t>
      </w:r>
      <w:proofErr w:type="spellEnd"/>
      <w:r w:rsidRPr="00D17682">
        <w:rPr>
          <w:rFonts w:cs="Times New Roman"/>
          <w:b/>
          <w:szCs w:val="28"/>
          <w:lang w:val="ru-RU"/>
        </w:rPr>
        <w:t xml:space="preserve"> и CASE-средства </w:t>
      </w:r>
      <w:proofErr w:type="spellStart"/>
      <w:r w:rsidRPr="00D17682">
        <w:rPr>
          <w:rFonts w:cs="Times New Roman"/>
          <w:b/>
          <w:szCs w:val="28"/>
          <w:lang w:val="ru-RU"/>
        </w:rPr>
        <w:t>ERwin</w:t>
      </w:r>
      <w:proofErr w:type="spellEnd"/>
      <w:r w:rsidRPr="00D17682">
        <w:rPr>
          <w:rFonts w:cs="Times New Roman"/>
          <w:b/>
          <w:szCs w:val="28"/>
          <w:lang w:val="ru-RU"/>
        </w:rPr>
        <w:t>»</w:t>
      </w:r>
    </w:p>
    <w:p w:rsid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составил: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Бакалавр группы ИВТВМбд-41</w:t>
      </w:r>
    </w:p>
    <w:p w:rsidR="00D17682" w:rsidRPr="00D17682" w:rsidRDefault="008B2838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>
        <w:rPr>
          <w:rFonts w:cs="Times New Roman"/>
          <w:szCs w:val="28"/>
          <w:lang w:val="ru-RU"/>
        </w:rPr>
        <w:t>Захарычев</w:t>
      </w:r>
      <w:proofErr w:type="spellEnd"/>
      <w:r w:rsidR="00D17682" w:rsidRPr="00D17682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Н</w:t>
      </w:r>
      <w:r w:rsidR="00D17682" w:rsidRPr="00D17682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>А</w:t>
      </w:r>
      <w:r w:rsidR="00D17682" w:rsidRPr="00D17682">
        <w:rPr>
          <w:rFonts w:cs="Times New Roman"/>
          <w:szCs w:val="28"/>
          <w:lang w:val="ru-RU"/>
        </w:rPr>
        <w:t>.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Отчет принял: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Преподаватель кафедры ИКТРС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right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д.т.н</w:t>
      </w:r>
      <w:proofErr w:type="spellEnd"/>
      <w:r w:rsidRPr="00D17682">
        <w:rPr>
          <w:rFonts w:cs="Times New Roman"/>
          <w:szCs w:val="28"/>
          <w:lang w:val="ru-RU"/>
        </w:rPr>
        <w:t xml:space="preserve"> </w:t>
      </w:r>
      <w:proofErr w:type="spellStart"/>
      <w:r w:rsidRPr="00D17682">
        <w:rPr>
          <w:rFonts w:cs="Times New Roman"/>
          <w:szCs w:val="28"/>
          <w:lang w:val="ru-RU"/>
        </w:rPr>
        <w:t>Токмаков</w:t>
      </w:r>
      <w:proofErr w:type="spellEnd"/>
      <w:r w:rsidRPr="00D17682">
        <w:rPr>
          <w:rFonts w:cs="Times New Roman"/>
          <w:szCs w:val="28"/>
          <w:lang w:val="ru-RU"/>
        </w:rPr>
        <w:t xml:space="preserve"> Г.П.</w:t>
      </w:r>
    </w:p>
    <w:p w:rsidR="00D17682" w:rsidRPr="00D17682" w:rsidRDefault="00D17682" w:rsidP="00D17682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200" w:line="276" w:lineRule="auto"/>
        <w:ind w:firstLine="0"/>
        <w:jc w:val="right"/>
        <w:rPr>
          <w:rFonts w:cs="Times New Roman"/>
          <w:szCs w:val="28"/>
          <w:lang w:val="ru-RU"/>
        </w:rPr>
      </w:pPr>
    </w:p>
    <w:p w:rsid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rPr>
          <w:rFonts w:cs="Times New Roman"/>
          <w:szCs w:val="28"/>
          <w:lang w:val="ru-RU"/>
        </w:rPr>
      </w:pP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 xml:space="preserve">Ульяновск </w:t>
      </w:r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proofErr w:type="spellStart"/>
      <w:r w:rsidRPr="00D17682">
        <w:rPr>
          <w:rFonts w:cs="Times New Roman"/>
          <w:szCs w:val="28"/>
          <w:lang w:val="ru-RU"/>
        </w:rPr>
        <w:t>УлГТУ</w:t>
      </w:r>
      <w:proofErr w:type="spellEnd"/>
    </w:p>
    <w:p w:rsidR="00D17682" w:rsidRPr="00D17682" w:rsidRDefault="00D17682" w:rsidP="00D17682">
      <w:pPr>
        <w:autoSpaceDE w:val="0"/>
        <w:autoSpaceDN w:val="0"/>
        <w:adjustRightInd w:val="0"/>
        <w:spacing w:after="0" w:line="276" w:lineRule="auto"/>
        <w:ind w:firstLine="0"/>
        <w:jc w:val="center"/>
        <w:rPr>
          <w:rFonts w:cs="Times New Roman"/>
          <w:szCs w:val="28"/>
          <w:lang w:val="ru-RU"/>
        </w:rPr>
      </w:pPr>
      <w:r w:rsidRPr="00D17682">
        <w:rPr>
          <w:rFonts w:cs="Times New Roman"/>
          <w:szCs w:val="28"/>
          <w:lang w:val="ru-RU"/>
        </w:rPr>
        <w:t>2017</w:t>
      </w:r>
    </w:p>
    <w:p w:rsidR="0009650F" w:rsidRDefault="003054E3" w:rsidP="003C3E5B">
      <w:pPr>
        <w:pStyle w:val="a3"/>
        <w:numPr>
          <w:ilvl w:val="0"/>
          <w:numId w:val="1"/>
        </w:numPr>
        <w:spacing w:line="276" w:lineRule="auto"/>
        <w:rPr>
          <w:b/>
          <w:lang w:val="ru-RU"/>
        </w:rPr>
      </w:pPr>
      <w:r w:rsidRPr="003054E3">
        <w:rPr>
          <w:b/>
          <w:lang w:val="ru-RU"/>
        </w:rPr>
        <w:lastRenderedPageBreak/>
        <w:t>Цель выполнения работы</w:t>
      </w:r>
    </w:p>
    <w:p w:rsidR="003054E3" w:rsidRPr="002D53DE" w:rsidRDefault="003054E3" w:rsidP="003C3E5B">
      <w:pPr>
        <w:spacing w:line="276" w:lineRule="auto"/>
        <w:jc w:val="both"/>
        <w:rPr>
          <w:lang w:val="ru-RU"/>
        </w:rPr>
      </w:pPr>
      <w:r w:rsidRPr="002D53DE">
        <w:rPr>
          <w:lang w:val="ru-RU"/>
        </w:rPr>
        <w:t xml:space="preserve">Целью данной работы является овладение навыками работы по установке и настройке свободно распространяемых программных средств СУБД </w:t>
      </w:r>
      <w:proofErr w:type="spellStart"/>
      <w:r w:rsidRPr="002D53DE">
        <w:rPr>
          <w:lang w:val="ru-RU"/>
        </w:rPr>
        <w:t>PostgreSQL</w:t>
      </w:r>
      <w:proofErr w:type="spellEnd"/>
      <w:r w:rsidRPr="002D53DE">
        <w:rPr>
          <w:lang w:val="ru-RU"/>
        </w:rPr>
        <w:t xml:space="preserve"> и CASE-средства </w:t>
      </w:r>
      <w:proofErr w:type="spellStart"/>
      <w:r w:rsidRPr="002D53DE">
        <w:rPr>
          <w:lang w:val="ru-RU"/>
        </w:rPr>
        <w:t>ERwin</w:t>
      </w:r>
      <w:proofErr w:type="spellEnd"/>
      <w:r w:rsidRPr="002D53DE">
        <w:rPr>
          <w:lang w:val="ru-RU"/>
        </w:rPr>
        <w:t xml:space="preserve"> (</w:t>
      </w:r>
      <w:proofErr w:type="spellStart"/>
      <w:r w:rsidRPr="002D53DE">
        <w:rPr>
          <w:lang w:val="ru-RU"/>
        </w:rPr>
        <w:t>trial</w:t>
      </w:r>
      <w:proofErr w:type="spellEnd"/>
      <w:r w:rsidRPr="002D53DE">
        <w:rPr>
          <w:lang w:val="ru-RU"/>
        </w:rPr>
        <w:t xml:space="preserve">-версии), создании пустой БД с помощью СУБД и создании ее псевдонима для доступа к ней с </w:t>
      </w:r>
      <w:proofErr w:type="spellStart"/>
      <w:r w:rsidRPr="002D53DE">
        <w:rPr>
          <w:lang w:val="ru-RU"/>
        </w:rPr>
        <w:t>ERwin</w:t>
      </w:r>
      <w:proofErr w:type="spellEnd"/>
      <w:r w:rsidRPr="002D53DE">
        <w:rPr>
          <w:lang w:val="ru-RU"/>
        </w:rPr>
        <w:t>.</w:t>
      </w:r>
    </w:p>
    <w:p w:rsidR="003054E3" w:rsidRPr="003C3E5B" w:rsidRDefault="003C3E5B" w:rsidP="003C3E5B">
      <w:pPr>
        <w:pStyle w:val="a3"/>
        <w:numPr>
          <w:ilvl w:val="0"/>
          <w:numId w:val="1"/>
        </w:numPr>
        <w:spacing w:line="276" w:lineRule="auto"/>
        <w:rPr>
          <w:b/>
          <w:lang w:val="ru-RU"/>
        </w:rPr>
      </w:pPr>
      <w:r w:rsidRPr="003C3E5B">
        <w:rPr>
          <w:b/>
          <w:lang w:val="ru-RU"/>
        </w:rPr>
        <w:t>Описание содержания выполненных работ</w:t>
      </w:r>
    </w:p>
    <w:p w:rsidR="003C3E5B" w:rsidRDefault="003C3E5B" w:rsidP="003C3E5B">
      <w:pPr>
        <w:pStyle w:val="a3"/>
        <w:spacing w:line="276" w:lineRule="auto"/>
        <w:ind w:left="360" w:firstLine="0"/>
        <w:rPr>
          <w:rFonts w:cs="Times New Roman"/>
          <w:b/>
          <w:szCs w:val="28"/>
        </w:rPr>
      </w:pPr>
      <w:r w:rsidRPr="003C3E5B">
        <w:rPr>
          <w:b/>
          <w:lang w:val="ru-RU"/>
        </w:rPr>
        <w:t xml:space="preserve">2.1 </w:t>
      </w:r>
      <w:proofErr w:type="spellStart"/>
      <w:r w:rsidRPr="003C3E5B">
        <w:rPr>
          <w:rFonts w:cs="Times New Roman"/>
          <w:b/>
          <w:szCs w:val="28"/>
        </w:rPr>
        <w:t>Краткое</w:t>
      </w:r>
      <w:proofErr w:type="spellEnd"/>
      <w:r w:rsidRPr="003C3E5B">
        <w:rPr>
          <w:rFonts w:cs="Times New Roman"/>
          <w:b/>
          <w:szCs w:val="28"/>
        </w:rPr>
        <w:t xml:space="preserve"> </w:t>
      </w:r>
      <w:proofErr w:type="spellStart"/>
      <w:r w:rsidRPr="003C3E5B">
        <w:rPr>
          <w:rFonts w:cs="Times New Roman"/>
          <w:b/>
          <w:szCs w:val="28"/>
        </w:rPr>
        <w:t>описание</w:t>
      </w:r>
      <w:proofErr w:type="spellEnd"/>
      <w:r w:rsidRPr="003C3E5B">
        <w:rPr>
          <w:rFonts w:cs="Times New Roman"/>
          <w:b/>
          <w:szCs w:val="28"/>
        </w:rPr>
        <w:t xml:space="preserve"> СУБД </w:t>
      </w:r>
      <w:r w:rsidRPr="003C3E5B">
        <w:rPr>
          <w:rFonts w:cs="Times New Roman"/>
          <w:b/>
          <w:szCs w:val="28"/>
        </w:rPr>
        <w:t>PostgreSQL</w:t>
      </w:r>
    </w:p>
    <w:p w:rsidR="003C3E5B" w:rsidRPr="003C3E5B" w:rsidRDefault="003C3E5B" w:rsidP="003C3E5B">
      <w:pPr>
        <w:shd w:val="clear" w:color="auto" w:fill="FFFFFF"/>
        <w:spacing w:after="150" w:line="360" w:lineRule="atLeast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PostgreSQL</w:t>
      </w:r>
      <w:proofErr w:type="spellEnd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 — это объектно-реляционная система управления базами данных (ОРСУБД, ORDBMS), основанная на </w:t>
      </w:r>
      <w:hyperlink r:id="rId5" w:tgtFrame="_top" w:history="1">
        <w:r w:rsidRPr="003C3E5B">
          <w:rPr>
            <w:rFonts w:eastAsia="Times New Roman" w:cs="Times New Roman"/>
            <w:color w:val="000000" w:themeColor="text1"/>
            <w:szCs w:val="28"/>
            <w:u w:val="single"/>
            <w:lang w:val="ru-RU" w:eastAsia="ru-RU"/>
          </w:rPr>
          <w:t xml:space="preserve">POSTGRES, </w:t>
        </w:r>
        <w:proofErr w:type="spellStart"/>
        <w:r w:rsidRPr="003C3E5B">
          <w:rPr>
            <w:rFonts w:eastAsia="Times New Roman" w:cs="Times New Roman"/>
            <w:color w:val="000000" w:themeColor="text1"/>
            <w:szCs w:val="28"/>
            <w:u w:val="single"/>
            <w:lang w:val="ru-RU" w:eastAsia="ru-RU"/>
          </w:rPr>
          <w:t>Version</w:t>
        </w:r>
        <w:proofErr w:type="spellEnd"/>
        <w:r w:rsidRPr="003C3E5B">
          <w:rPr>
            <w:rFonts w:eastAsia="Times New Roman" w:cs="Times New Roman"/>
            <w:color w:val="000000" w:themeColor="text1"/>
            <w:szCs w:val="28"/>
            <w:u w:val="single"/>
            <w:lang w:val="ru-RU" w:eastAsia="ru-RU"/>
          </w:rPr>
          <w:t xml:space="preserve"> 4.2</w:t>
        </w:r>
      </w:hyperlink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 — программе, разработанной на факультете компьютерных наук Калифорнийского университета в Беркли. В POSTGRES появилось множество новшеств, которые были реализованы в некоторых коммерческих СУБД гораздо позднее.</w:t>
      </w:r>
    </w:p>
    <w:p w:rsidR="003C3E5B" w:rsidRPr="003C3E5B" w:rsidRDefault="003C3E5B" w:rsidP="003C3E5B">
      <w:pPr>
        <w:shd w:val="clear" w:color="auto" w:fill="FFFFFF"/>
        <w:spacing w:after="150" w:line="360" w:lineRule="atLeast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PostgreSQL</w:t>
      </w:r>
      <w:proofErr w:type="spellEnd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 — СУБД с открытым исходным кодом, основой которого был код, написанный в Беркли. Она поддерживает большую часть стандарта SQL и предлагает множество современных функций:</w:t>
      </w:r>
    </w:p>
    <w:p w:rsidR="003C3E5B" w:rsidRPr="003C3E5B" w:rsidRDefault="003C3E5B" w:rsidP="003C3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сложные запросы</w:t>
      </w:r>
    </w:p>
    <w:p w:rsidR="003C3E5B" w:rsidRPr="003C3E5B" w:rsidRDefault="003C3E5B" w:rsidP="003C3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внешние ключи</w:t>
      </w:r>
    </w:p>
    <w:p w:rsidR="003C3E5B" w:rsidRPr="003C3E5B" w:rsidRDefault="003C3E5B" w:rsidP="003C3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триггеры</w:t>
      </w:r>
    </w:p>
    <w:p w:rsidR="003C3E5B" w:rsidRPr="003C3E5B" w:rsidRDefault="003C3E5B" w:rsidP="003C3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изменяемые представления</w:t>
      </w:r>
    </w:p>
    <w:p w:rsidR="003C3E5B" w:rsidRPr="003C3E5B" w:rsidRDefault="003C3E5B" w:rsidP="003C3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транзакционная целостность</w:t>
      </w:r>
    </w:p>
    <w:p w:rsidR="003C3E5B" w:rsidRPr="003C3E5B" w:rsidRDefault="003C3E5B" w:rsidP="003C3E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proofErr w:type="spellStart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многоверсионность</w:t>
      </w:r>
      <w:proofErr w:type="spellEnd"/>
    </w:p>
    <w:p w:rsidR="003C3E5B" w:rsidRPr="003C3E5B" w:rsidRDefault="003C3E5B" w:rsidP="001A3148">
      <w:pPr>
        <w:shd w:val="clear" w:color="auto" w:fill="FFFFFF"/>
        <w:spacing w:after="150" w:line="360" w:lineRule="atLeast"/>
        <w:ind w:firstLine="36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Кроме того, пользователи могут всячески расширять возможности </w:t>
      </w:r>
      <w:proofErr w:type="spellStart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PostgreSQL</w:t>
      </w:r>
      <w:proofErr w:type="spellEnd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, например создавая свои</w:t>
      </w:r>
      <w:r w:rsidR="001A3148">
        <w:rPr>
          <w:rFonts w:eastAsia="Times New Roman" w:cs="Times New Roman"/>
          <w:color w:val="000000" w:themeColor="text1"/>
          <w:szCs w:val="28"/>
          <w:lang w:val="ru-RU" w:eastAsia="ru-RU"/>
        </w:rPr>
        <w:t>:</w:t>
      </w:r>
      <w:r w:rsidR="001A3148">
        <w:rPr>
          <w:rFonts w:eastAsia="Times New Roman" w:cs="Times New Roman"/>
          <w:color w:val="000000" w:themeColor="text1"/>
          <w:szCs w:val="28"/>
          <w:lang w:val="ru-RU" w:eastAsia="ru-RU"/>
        </w:rPr>
        <w:tab/>
      </w:r>
      <w:r w:rsidR="001A3148">
        <w:rPr>
          <w:rFonts w:eastAsia="Times New Roman" w:cs="Times New Roman"/>
          <w:color w:val="000000" w:themeColor="text1"/>
          <w:szCs w:val="28"/>
          <w:lang w:val="ru-RU" w:eastAsia="ru-RU"/>
        </w:rPr>
        <w:tab/>
      </w:r>
      <w:r w:rsidR="001A3148">
        <w:rPr>
          <w:rFonts w:eastAsia="Times New Roman" w:cs="Times New Roman"/>
          <w:color w:val="000000" w:themeColor="text1"/>
          <w:szCs w:val="28"/>
          <w:lang w:val="ru-RU" w:eastAsia="ru-RU"/>
        </w:rPr>
        <w:tab/>
      </w:r>
      <w:r w:rsidR="001A3148">
        <w:rPr>
          <w:rFonts w:eastAsia="Times New Roman" w:cs="Times New Roman"/>
          <w:color w:val="000000" w:themeColor="text1"/>
          <w:szCs w:val="28"/>
          <w:lang w:val="ru-RU" w:eastAsia="ru-RU"/>
        </w:rPr>
        <w:tab/>
      </w:r>
      <w:r w:rsidR="001A3148">
        <w:rPr>
          <w:rFonts w:eastAsia="Times New Roman" w:cs="Times New Roman"/>
          <w:color w:val="000000" w:themeColor="text1"/>
          <w:szCs w:val="28"/>
          <w:lang w:val="ru-RU" w:eastAsia="ru-RU"/>
        </w:rPr>
        <w:tab/>
      </w:r>
    </w:p>
    <w:p w:rsidR="003C3E5B" w:rsidRPr="003C3E5B" w:rsidRDefault="003C3E5B" w:rsidP="003C3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типы данных</w:t>
      </w:r>
    </w:p>
    <w:p w:rsidR="003C3E5B" w:rsidRPr="003C3E5B" w:rsidRDefault="003C3E5B" w:rsidP="003C3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функции</w:t>
      </w:r>
    </w:p>
    <w:p w:rsidR="003C3E5B" w:rsidRPr="003C3E5B" w:rsidRDefault="003C3E5B" w:rsidP="003C3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операторы</w:t>
      </w:r>
    </w:p>
    <w:p w:rsidR="003C3E5B" w:rsidRPr="003C3E5B" w:rsidRDefault="003C3E5B" w:rsidP="003C3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агрегатные функции</w:t>
      </w:r>
    </w:p>
    <w:p w:rsidR="003C3E5B" w:rsidRPr="003C3E5B" w:rsidRDefault="003C3E5B" w:rsidP="003C3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методы индексирования</w:t>
      </w:r>
    </w:p>
    <w:p w:rsidR="003C3E5B" w:rsidRPr="003C3E5B" w:rsidRDefault="003C3E5B" w:rsidP="003C3E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процедурные языки</w:t>
      </w:r>
    </w:p>
    <w:p w:rsidR="003C3E5B" w:rsidRDefault="003C3E5B" w:rsidP="003C3E5B">
      <w:pPr>
        <w:shd w:val="clear" w:color="auto" w:fill="FFFFFF"/>
        <w:spacing w:after="150" w:line="360" w:lineRule="atLeast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А благодаря свободной лицензии, </w:t>
      </w:r>
      <w:proofErr w:type="spellStart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PostgreSQL</w:t>
      </w:r>
      <w:proofErr w:type="spellEnd"/>
      <w:r w:rsidRPr="003C3E5B">
        <w:rPr>
          <w:rFonts w:eastAsia="Times New Roman" w:cs="Times New Roman"/>
          <w:color w:val="000000" w:themeColor="text1"/>
          <w:szCs w:val="28"/>
          <w:lang w:val="ru-RU" w:eastAsia="ru-RU"/>
        </w:rPr>
        <w:t> разрешается бесплатно использовать, изменять и распространять всем и для любых целей — личных, коммерческих или учебных.</w:t>
      </w:r>
    </w:p>
    <w:p w:rsidR="001A3148" w:rsidRDefault="001A3148" w:rsidP="003C3E5B">
      <w:pPr>
        <w:shd w:val="clear" w:color="auto" w:fill="FFFFFF"/>
        <w:spacing w:after="150" w:line="360" w:lineRule="atLeast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1A3148" w:rsidRDefault="001A3148" w:rsidP="003C3E5B">
      <w:pPr>
        <w:shd w:val="clear" w:color="auto" w:fill="FFFFFF"/>
        <w:spacing w:after="150" w:line="360" w:lineRule="atLeast"/>
        <w:ind w:firstLine="0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</w:p>
    <w:p w:rsidR="001A3148" w:rsidRPr="001A3148" w:rsidRDefault="001A3148" w:rsidP="001A3148">
      <w:pPr>
        <w:pStyle w:val="a3"/>
        <w:numPr>
          <w:ilvl w:val="1"/>
          <w:numId w:val="1"/>
        </w:numPr>
        <w:shd w:val="clear" w:color="auto" w:fill="FFFFFF"/>
        <w:spacing w:after="150" w:line="360" w:lineRule="atLeast"/>
        <w:jc w:val="both"/>
        <w:rPr>
          <w:rFonts w:eastAsia="Times New Roman" w:cs="Times New Roman"/>
          <w:b/>
          <w:color w:val="000000" w:themeColor="text1"/>
          <w:szCs w:val="28"/>
          <w:lang w:eastAsia="ru-RU"/>
        </w:rPr>
      </w:pPr>
      <w:r w:rsidRPr="001A3148">
        <w:rPr>
          <w:rFonts w:eastAsia="Times New Roman" w:cs="Times New Roman"/>
          <w:b/>
          <w:color w:val="000000" w:themeColor="text1"/>
          <w:szCs w:val="28"/>
          <w:lang w:val="ru-RU" w:eastAsia="ru-RU"/>
        </w:rPr>
        <w:lastRenderedPageBreak/>
        <w:t xml:space="preserve">Краткое описание </w:t>
      </w:r>
      <w:r w:rsidRPr="001A3148">
        <w:rPr>
          <w:rFonts w:eastAsia="Times New Roman" w:cs="Times New Roman"/>
          <w:b/>
          <w:color w:val="000000" w:themeColor="text1"/>
          <w:szCs w:val="28"/>
          <w:lang w:eastAsia="ru-RU"/>
        </w:rPr>
        <w:t>CASE</w:t>
      </w:r>
      <w:r w:rsidRPr="001A3148">
        <w:rPr>
          <w:rFonts w:eastAsia="Times New Roman" w:cs="Times New Roman"/>
          <w:b/>
          <w:color w:val="000000" w:themeColor="text1"/>
          <w:szCs w:val="28"/>
          <w:lang w:val="ru-RU" w:eastAsia="ru-RU"/>
        </w:rPr>
        <w:t xml:space="preserve">-средства </w:t>
      </w:r>
      <w:r w:rsidRPr="001A3148">
        <w:rPr>
          <w:rFonts w:eastAsia="Times New Roman" w:cs="Times New Roman"/>
          <w:b/>
          <w:color w:val="000000" w:themeColor="text1"/>
          <w:szCs w:val="28"/>
          <w:lang w:eastAsia="ru-RU"/>
        </w:rPr>
        <w:t>Erwin</w:t>
      </w:r>
    </w:p>
    <w:p w:rsidR="003C3E5B" w:rsidRDefault="00E57A36" w:rsidP="00E57A36">
      <w:pPr>
        <w:spacing w:line="276" w:lineRule="auto"/>
        <w:ind w:left="144" w:firstLine="420"/>
        <w:jc w:val="both"/>
        <w:rPr>
          <w:lang w:val="ru-RU"/>
        </w:rPr>
      </w:pPr>
      <w:proofErr w:type="spellStart"/>
      <w:r w:rsidRPr="00E57A36">
        <w:rPr>
          <w:lang w:val="ru-RU"/>
        </w:rPr>
        <w:t>ERwin</w:t>
      </w:r>
      <w:proofErr w:type="spellEnd"/>
      <w:r w:rsidRPr="00E57A36">
        <w:rPr>
          <w:lang w:val="ru-RU"/>
        </w:rPr>
        <w:t xml:space="preserve"> </w:t>
      </w:r>
      <w:proofErr w:type="spellStart"/>
      <w:r w:rsidRPr="00E57A36">
        <w:rPr>
          <w:lang w:val="ru-RU"/>
        </w:rPr>
        <w:t>Data</w:t>
      </w:r>
      <w:proofErr w:type="spellEnd"/>
      <w:r w:rsidRPr="00E57A36">
        <w:rPr>
          <w:lang w:val="ru-RU"/>
        </w:rPr>
        <w:t xml:space="preserve"> </w:t>
      </w:r>
      <w:proofErr w:type="spellStart"/>
      <w:r w:rsidRPr="00E57A36">
        <w:rPr>
          <w:lang w:val="ru-RU"/>
        </w:rPr>
        <w:t>Modeler</w:t>
      </w:r>
      <w:proofErr w:type="spellEnd"/>
      <w:r w:rsidRPr="00E57A36">
        <w:rPr>
          <w:lang w:val="ru-RU"/>
        </w:rPr>
        <w:t xml:space="preserve"> (ранее </w:t>
      </w:r>
      <w:proofErr w:type="spellStart"/>
      <w:r w:rsidRPr="00E57A36">
        <w:rPr>
          <w:lang w:val="ru-RU"/>
        </w:rPr>
        <w:t>ERwin</w:t>
      </w:r>
      <w:proofErr w:type="spellEnd"/>
      <w:r w:rsidRPr="00E57A36">
        <w:rPr>
          <w:lang w:val="ru-RU"/>
        </w:rPr>
        <w:t>) — CASE-средство для проектирования и документирования баз данных, которое позволяет создавать, документировать и сопровождать базы данных, хранилища и витрины данных. Модели данных помогают визуализировать структуру данных, обеспечивая эффективный процесс организации, управления и администрирования таких аспектов деятельности предприятия, как уровень сложности данных, технологий баз данных и среды развертывани</w:t>
      </w:r>
      <w:r>
        <w:rPr>
          <w:lang w:val="ru-RU"/>
        </w:rPr>
        <w:t>я.</w:t>
      </w:r>
    </w:p>
    <w:p w:rsidR="00E57A36" w:rsidRPr="00E57A36" w:rsidRDefault="00E57A36" w:rsidP="00E57A36">
      <w:pPr>
        <w:spacing w:line="276" w:lineRule="auto"/>
        <w:ind w:left="144" w:firstLine="420"/>
        <w:jc w:val="both"/>
        <w:rPr>
          <w:lang w:val="ru-RU"/>
        </w:rPr>
      </w:pPr>
      <w:r w:rsidRPr="00E57A36">
        <w:rPr>
          <w:lang w:val="ru-RU"/>
        </w:rPr>
        <w:t xml:space="preserve">Модели данных, которые создаются помощью </w:t>
      </w:r>
      <w:proofErr w:type="spellStart"/>
      <w:r w:rsidRPr="00E57A36">
        <w:rPr>
          <w:lang w:val="ru-RU"/>
        </w:rPr>
        <w:t>ERwin</w:t>
      </w:r>
      <w:proofErr w:type="spellEnd"/>
      <w:r w:rsidRPr="00E57A36">
        <w:rPr>
          <w:lang w:val="ru-RU"/>
        </w:rPr>
        <w:t xml:space="preserve"> </w:t>
      </w:r>
      <w:proofErr w:type="spellStart"/>
      <w:r w:rsidRPr="00E57A36">
        <w:rPr>
          <w:lang w:val="ru-RU"/>
        </w:rPr>
        <w:t>data</w:t>
      </w:r>
      <w:proofErr w:type="spellEnd"/>
      <w:r w:rsidRPr="00E57A36">
        <w:rPr>
          <w:lang w:val="ru-RU"/>
        </w:rPr>
        <w:t xml:space="preserve"> </w:t>
      </w:r>
      <w:proofErr w:type="spellStart"/>
      <w:r w:rsidRPr="00E57A36">
        <w:rPr>
          <w:lang w:val="ru-RU"/>
        </w:rPr>
        <w:t>modeler</w:t>
      </w:r>
      <w:proofErr w:type="spellEnd"/>
      <w:r w:rsidRPr="00E57A36">
        <w:rPr>
          <w:lang w:val="ru-RU"/>
        </w:rPr>
        <w:t>, разделяются на две категории:</w:t>
      </w:r>
    </w:p>
    <w:p w:rsidR="00E57A36" w:rsidRPr="00E57A36" w:rsidRDefault="00E57A36" w:rsidP="00E57A36">
      <w:pPr>
        <w:spacing w:line="276" w:lineRule="auto"/>
        <w:ind w:left="144" w:firstLine="420"/>
        <w:jc w:val="both"/>
        <w:rPr>
          <w:lang w:val="ru-RU"/>
        </w:rPr>
      </w:pPr>
      <w:r w:rsidRPr="00E57A36">
        <w:rPr>
          <w:lang w:val="ru-RU"/>
        </w:rPr>
        <w:t>Логические модели. Эти модели предназначены для представления элементов в терминах бизнес процессов. Для моделирования применяются диаграмма «сущность-связь», K - B модель (модель, основанная на ключах) и FA модель (полностью определенная модель).</w:t>
      </w:r>
    </w:p>
    <w:p w:rsidR="00E57A36" w:rsidRDefault="00E57A36" w:rsidP="00E57A36">
      <w:pPr>
        <w:spacing w:line="276" w:lineRule="auto"/>
        <w:ind w:left="144" w:firstLine="420"/>
        <w:jc w:val="both"/>
        <w:rPr>
          <w:lang w:val="ru-RU"/>
        </w:rPr>
      </w:pPr>
      <w:r w:rsidRPr="00E57A36">
        <w:rPr>
          <w:lang w:val="ru-RU"/>
        </w:rPr>
        <w:t>Физические модели. Эти модели предназначены для создания базы данных информационной системы. Они обеспечивают перевод понятий бизнес процессов на уровень понятий ИТ. Для моделирования применяются два вида моделей – трансформационная модель и схематичная модель базы данных (DBMS модель).</w:t>
      </w:r>
    </w:p>
    <w:p w:rsidR="00A208E0" w:rsidRPr="00297C92" w:rsidRDefault="00A208E0" w:rsidP="00A208E0">
      <w:pPr>
        <w:jc w:val="both"/>
        <w:rPr>
          <w:lang w:val="ru-RU"/>
        </w:rPr>
      </w:pPr>
      <w:r w:rsidRPr="00297C92">
        <w:rPr>
          <w:lang w:val="ru-RU"/>
        </w:rPr>
        <w:t xml:space="preserve">CASE средство CA </w:t>
      </w:r>
      <w:proofErr w:type="spellStart"/>
      <w:r w:rsidRPr="00297C92">
        <w:rPr>
          <w:lang w:val="ru-RU"/>
        </w:rPr>
        <w:t>ERwin</w:t>
      </w:r>
      <w:proofErr w:type="spellEnd"/>
      <w:r w:rsidRPr="00297C92">
        <w:rPr>
          <w:lang w:val="ru-RU"/>
        </w:rPr>
        <w:t xml:space="preserve"> r9 обладает следующими возможностями, важными для моделирования бизнес процессов:</w:t>
      </w:r>
    </w:p>
    <w:p w:rsidR="00A208E0" w:rsidRPr="00297C92" w:rsidRDefault="00A208E0" w:rsidP="00A208E0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297C92">
        <w:rPr>
          <w:lang w:val="ru-RU"/>
        </w:rPr>
        <w:t>Графическое представление компле</w:t>
      </w:r>
      <w:r>
        <w:rPr>
          <w:lang w:val="ru-RU"/>
        </w:rPr>
        <w:t>ксных структур данных</w:t>
      </w:r>
      <w:r w:rsidRPr="00297C92">
        <w:rPr>
          <w:lang w:val="ru-RU"/>
        </w:rPr>
        <w:t>;</w:t>
      </w:r>
    </w:p>
    <w:p w:rsidR="00A208E0" w:rsidRPr="00297C92" w:rsidRDefault="00A208E0" w:rsidP="00A208E0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297C92">
        <w:rPr>
          <w:lang w:val="ru-RU"/>
        </w:rPr>
        <w:t>Применение стандартных элементов;</w:t>
      </w:r>
    </w:p>
    <w:p w:rsidR="00A208E0" w:rsidRPr="00297C92" w:rsidRDefault="00A208E0" w:rsidP="00A208E0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297C92">
        <w:rPr>
          <w:lang w:val="ru-RU"/>
        </w:rPr>
        <w:t>Сравнение моделей данных и баз данных;</w:t>
      </w:r>
    </w:p>
    <w:p w:rsidR="00A208E0" w:rsidRDefault="00A208E0" w:rsidP="00A208E0">
      <w:pPr>
        <w:pStyle w:val="a3"/>
        <w:numPr>
          <w:ilvl w:val="0"/>
          <w:numId w:val="4"/>
        </w:numPr>
        <w:jc w:val="both"/>
        <w:rPr>
          <w:lang w:val="ru-RU"/>
        </w:rPr>
      </w:pPr>
      <w:r w:rsidRPr="00297C92">
        <w:rPr>
          <w:lang w:val="ru-RU"/>
        </w:rPr>
        <w:t>Интеграция с другими средствами моделирования</w:t>
      </w:r>
      <w:r>
        <w:rPr>
          <w:lang w:val="ru-RU"/>
        </w:rPr>
        <w:t>.</w:t>
      </w:r>
    </w:p>
    <w:p w:rsidR="00A208E0" w:rsidRPr="00297C92" w:rsidRDefault="00A208E0" w:rsidP="00A208E0">
      <w:pPr>
        <w:ind w:firstLine="0"/>
        <w:jc w:val="both"/>
        <w:rPr>
          <w:lang w:val="ru-RU"/>
        </w:rPr>
      </w:pPr>
      <w:r w:rsidRPr="00297C92">
        <w:rPr>
          <w:lang w:val="ru-RU"/>
        </w:rPr>
        <w:t xml:space="preserve">Преимущества, предоставляемые </w:t>
      </w:r>
      <w:proofErr w:type="spellStart"/>
      <w:r w:rsidRPr="00297C92">
        <w:rPr>
          <w:lang w:val="ru-RU"/>
        </w:rPr>
        <w:t>ERwin</w:t>
      </w:r>
      <w:proofErr w:type="spellEnd"/>
      <w:r w:rsidRPr="00297C92">
        <w:rPr>
          <w:lang w:val="ru-RU"/>
        </w:rPr>
        <w:t xml:space="preserve">, можно рассматривать по отношению к CASE средствам, направленным на моделирование данных. С этой точки зрения у пакета CA </w:t>
      </w:r>
      <w:proofErr w:type="spellStart"/>
      <w:r w:rsidRPr="00297C92">
        <w:rPr>
          <w:lang w:val="ru-RU"/>
        </w:rPr>
        <w:t>ERwin</w:t>
      </w:r>
      <w:proofErr w:type="spellEnd"/>
      <w:r w:rsidRPr="00297C92">
        <w:rPr>
          <w:lang w:val="ru-RU"/>
        </w:rPr>
        <w:t xml:space="preserve"> r9 существуют следующие преимущества:</w:t>
      </w:r>
    </w:p>
    <w:p w:rsidR="00A208E0" w:rsidRPr="00297C92" w:rsidRDefault="00A208E0" w:rsidP="00A208E0">
      <w:pPr>
        <w:pStyle w:val="a3"/>
        <w:numPr>
          <w:ilvl w:val="0"/>
          <w:numId w:val="5"/>
        </w:numPr>
        <w:jc w:val="both"/>
        <w:rPr>
          <w:lang w:val="ru-RU"/>
        </w:rPr>
      </w:pPr>
      <w:r w:rsidRPr="00297C92">
        <w:rPr>
          <w:lang w:val="ru-RU"/>
        </w:rPr>
        <w:t>Возможность взаимодействия пользователей;</w:t>
      </w:r>
    </w:p>
    <w:p w:rsidR="00A208E0" w:rsidRPr="00297C92" w:rsidRDefault="00A208E0" w:rsidP="00A208E0">
      <w:pPr>
        <w:pStyle w:val="a3"/>
        <w:numPr>
          <w:ilvl w:val="0"/>
          <w:numId w:val="5"/>
        </w:numPr>
        <w:jc w:val="both"/>
        <w:rPr>
          <w:lang w:val="ru-RU"/>
        </w:rPr>
      </w:pPr>
      <w:r w:rsidRPr="00297C92">
        <w:rPr>
          <w:lang w:val="ru-RU"/>
        </w:rPr>
        <w:t>Стандартные представления элементов;</w:t>
      </w:r>
    </w:p>
    <w:p w:rsidR="00A208E0" w:rsidRPr="00297C92" w:rsidRDefault="00A208E0" w:rsidP="00A208E0">
      <w:pPr>
        <w:pStyle w:val="a3"/>
        <w:numPr>
          <w:ilvl w:val="0"/>
          <w:numId w:val="5"/>
        </w:numPr>
        <w:jc w:val="both"/>
        <w:rPr>
          <w:lang w:val="ru-RU"/>
        </w:rPr>
      </w:pPr>
      <w:r w:rsidRPr="00297C92">
        <w:rPr>
          <w:lang w:val="ru-RU"/>
        </w:rPr>
        <w:t>Применение открытой архитектуры;</w:t>
      </w:r>
    </w:p>
    <w:p w:rsidR="00A208E0" w:rsidRPr="00297C92" w:rsidRDefault="00A208E0" w:rsidP="00A208E0">
      <w:pPr>
        <w:pStyle w:val="a3"/>
        <w:numPr>
          <w:ilvl w:val="0"/>
          <w:numId w:val="5"/>
        </w:numPr>
        <w:jc w:val="both"/>
        <w:rPr>
          <w:lang w:val="ru-RU"/>
        </w:rPr>
      </w:pPr>
      <w:r w:rsidRPr="00297C92">
        <w:rPr>
          <w:lang w:val="ru-RU"/>
        </w:rPr>
        <w:t>Визуальное представление больших массивов данных;</w:t>
      </w:r>
    </w:p>
    <w:p w:rsidR="00A208E0" w:rsidRDefault="00A208E0" w:rsidP="00A208E0">
      <w:pPr>
        <w:pStyle w:val="a3"/>
        <w:numPr>
          <w:ilvl w:val="0"/>
          <w:numId w:val="5"/>
        </w:numPr>
        <w:jc w:val="both"/>
        <w:rPr>
          <w:lang w:val="ru-RU"/>
        </w:rPr>
      </w:pPr>
      <w:r w:rsidRPr="00297C92">
        <w:rPr>
          <w:lang w:val="ru-RU"/>
        </w:rPr>
        <w:t xml:space="preserve">Совместная работа пользователей с </w:t>
      </w:r>
      <w:proofErr w:type="spellStart"/>
      <w:r w:rsidRPr="00297C92">
        <w:rPr>
          <w:lang w:val="ru-RU"/>
        </w:rPr>
        <w:t>репозиторием</w:t>
      </w:r>
      <w:proofErr w:type="spellEnd"/>
      <w:r w:rsidRPr="00297C92">
        <w:rPr>
          <w:lang w:val="ru-RU"/>
        </w:rPr>
        <w:t>.</w:t>
      </w:r>
    </w:p>
    <w:p w:rsidR="004377C4" w:rsidRDefault="004377C4" w:rsidP="004377C4">
      <w:pPr>
        <w:jc w:val="both"/>
        <w:rPr>
          <w:lang w:val="ru-RU"/>
        </w:rPr>
      </w:pPr>
    </w:p>
    <w:p w:rsidR="004377C4" w:rsidRDefault="004377C4" w:rsidP="004377C4">
      <w:pPr>
        <w:jc w:val="both"/>
        <w:rPr>
          <w:lang w:val="ru-RU"/>
        </w:rPr>
      </w:pPr>
    </w:p>
    <w:p w:rsidR="004377C4" w:rsidRDefault="004377C4" w:rsidP="004377C4">
      <w:pPr>
        <w:pStyle w:val="a3"/>
        <w:numPr>
          <w:ilvl w:val="1"/>
          <w:numId w:val="1"/>
        </w:numPr>
        <w:jc w:val="both"/>
        <w:rPr>
          <w:b/>
          <w:lang w:val="ru-RU"/>
        </w:rPr>
      </w:pPr>
      <w:r w:rsidRPr="004377C4">
        <w:rPr>
          <w:b/>
          <w:lang w:val="ru-RU"/>
        </w:rPr>
        <w:lastRenderedPageBreak/>
        <w:t xml:space="preserve">Описание процесса установки СУБД </w:t>
      </w:r>
      <w:r w:rsidRPr="004377C4">
        <w:rPr>
          <w:b/>
        </w:rPr>
        <w:t>PostgreSQL</w:t>
      </w:r>
      <w:r w:rsidRPr="004377C4">
        <w:rPr>
          <w:b/>
          <w:lang w:val="ru-RU"/>
        </w:rPr>
        <w:t xml:space="preserve"> и </w:t>
      </w:r>
      <w:r w:rsidRPr="004377C4">
        <w:rPr>
          <w:b/>
        </w:rPr>
        <w:t>CASE</w:t>
      </w:r>
      <w:r w:rsidRPr="004377C4">
        <w:rPr>
          <w:b/>
          <w:lang w:val="ru-RU"/>
        </w:rPr>
        <w:t xml:space="preserve">-средства </w:t>
      </w:r>
      <w:proofErr w:type="spellStart"/>
      <w:r w:rsidRPr="004377C4">
        <w:rPr>
          <w:b/>
        </w:rPr>
        <w:t>ERwin</w:t>
      </w:r>
      <w:proofErr w:type="spellEnd"/>
      <w:r w:rsidRPr="004377C4">
        <w:rPr>
          <w:b/>
          <w:lang w:val="ru-RU"/>
        </w:rPr>
        <w:t xml:space="preserve"> с приведением скриншотов</w:t>
      </w:r>
    </w:p>
    <w:p w:rsidR="004377C4" w:rsidRPr="004377C4" w:rsidRDefault="004377C4" w:rsidP="004377C4">
      <w:pPr>
        <w:pStyle w:val="a3"/>
        <w:numPr>
          <w:ilvl w:val="2"/>
          <w:numId w:val="1"/>
        </w:numPr>
        <w:rPr>
          <w:lang w:val="ru-RU"/>
        </w:rPr>
      </w:pPr>
      <w:r w:rsidRPr="004377C4">
        <w:rPr>
          <w:lang w:val="ru-RU"/>
        </w:rPr>
        <w:t xml:space="preserve">Установка СУБД </w:t>
      </w:r>
      <w:r>
        <w:t>PostgreSQL</w:t>
      </w:r>
    </w:p>
    <w:p w:rsidR="004377C4" w:rsidRDefault="004377C4" w:rsidP="004377C4">
      <w:pPr>
        <w:jc w:val="both"/>
        <w:rPr>
          <w:lang w:val="ru-RU"/>
        </w:rPr>
      </w:pPr>
      <w:r w:rsidRPr="00587918">
        <w:rPr>
          <w:lang w:val="ru-RU"/>
        </w:rPr>
        <w:t>Установка данного программн</w:t>
      </w:r>
      <w:r>
        <w:rPr>
          <w:lang w:val="ru-RU"/>
        </w:rPr>
        <w:t>ого средства не требует отдель</w:t>
      </w:r>
      <w:r w:rsidRPr="00587918">
        <w:rPr>
          <w:lang w:val="ru-RU"/>
        </w:rPr>
        <w:t>ного описания, так как в рамках изуче</w:t>
      </w:r>
      <w:r>
        <w:rPr>
          <w:lang w:val="ru-RU"/>
        </w:rPr>
        <w:t>ния дисциплины «Базы данных» данную</w:t>
      </w:r>
      <w:r w:rsidRPr="00587918">
        <w:rPr>
          <w:lang w:val="ru-RU"/>
        </w:rPr>
        <w:t xml:space="preserve"> установку уже производили</w:t>
      </w:r>
    </w:p>
    <w:p w:rsidR="004377C4" w:rsidRPr="004377C4" w:rsidRDefault="004377C4" w:rsidP="004377C4">
      <w:pPr>
        <w:pStyle w:val="a3"/>
        <w:numPr>
          <w:ilvl w:val="2"/>
          <w:numId w:val="1"/>
        </w:numPr>
        <w:jc w:val="both"/>
        <w:rPr>
          <w:lang w:val="ru-RU"/>
        </w:rPr>
      </w:pPr>
      <w:r w:rsidRPr="004377C4">
        <w:rPr>
          <w:lang w:val="ru-RU"/>
        </w:rPr>
        <w:t xml:space="preserve">Установка </w:t>
      </w:r>
      <w:r>
        <w:t>CASE</w:t>
      </w:r>
      <w:r w:rsidRPr="004377C4">
        <w:rPr>
          <w:lang w:val="ru-RU"/>
        </w:rPr>
        <w:t xml:space="preserve">-средства </w:t>
      </w:r>
      <w:proofErr w:type="spellStart"/>
      <w:r>
        <w:t>ERwin</w:t>
      </w:r>
      <w:proofErr w:type="spellEnd"/>
    </w:p>
    <w:p w:rsidR="004377C4" w:rsidRDefault="004377C4" w:rsidP="004377C4">
      <w:pPr>
        <w:jc w:val="both"/>
        <w:rPr>
          <w:lang w:val="ru-RU"/>
        </w:rPr>
      </w:pPr>
      <w:r w:rsidRPr="00882506">
        <w:rPr>
          <w:lang w:val="ru-RU"/>
        </w:rPr>
        <w:t xml:space="preserve">Для установки </w:t>
      </w:r>
      <w:r>
        <w:t>CASE</w:t>
      </w:r>
      <w:r w:rsidRPr="00882506">
        <w:rPr>
          <w:lang w:val="ru-RU"/>
        </w:rPr>
        <w:t xml:space="preserve">-средства </w:t>
      </w:r>
      <w:proofErr w:type="spellStart"/>
      <w:r>
        <w:t>ERwin</w:t>
      </w:r>
      <w:proofErr w:type="spellEnd"/>
      <w:r w:rsidRPr="00882506">
        <w:rPr>
          <w:lang w:val="ru-RU"/>
        </w:rPr>
        <w:t xml:space="preserve"> </w:t>
      </w:r>
      <w:r>
        <w:rPr>
          <w:lang w:val="ru-RU"/>
        </w:rPr>
        <w:t>был осуществлен вход</w:t>
      </w:r>
      <w:r w:rsidRPr="00882506">
        <w:rPr>
          <w:lang w:val="ru-RU"/>
        </w:rPr>
        <w:t xml:space="preserve"> на сайт</w:t>
      </w:r>
      <w:r>
        <w:rPr>
          <w:lang w:val="ru-RU"/>
        </w:rPr>
        <w:t xml:space="preserve"> </w:t>
      </w:r>
      <w:r>
        <w:rPr>
          <w:lang w:val="ru-RU"/>
        </w:rPr>
        <w:t>продукта</w:t>
      </w:r>
      <w:r w:rsidRPr="00882506">
        <w:rPr>
          <w:lang w:val="ru-RU"/>
        </w:rPr>
        <w:t xml:space="preserve"> </w:t>
      </w:r>
      <w:r>
        <w:rPr>
          <w:lang w:val="ru-RU"/>
        </w:rPr>
        <w:t>и заполнена предложенная форма</w:t>
      </w:r>
      <w:r w:rsidRPr="00882506">
        <w:rPr>
          <w:lang w:val="ru-RU"/>
        </w:rPr>
        <w:t>.</w:t>
      </w:r>
    </w:p>
    <w:p w:rsidR="004377C4" w:rsidRPr="000851EC" w:rsidRDefault="000851EC" w:rsidP="004377C4">
      <w:pPr>
        <w:jc w:val="both"/>
        <w:rPr>
          <w:b/>
        </w:rPr>
      </w:pPr>
      <w:r>
        <w:rPr>
          <w:noProof/>
          <w:lang w:val="ru-RU" w:eastAsia="ru-RU"/>
        </w:rPr>
        <w:drawing>
          <wp:inline distT="0" distB="0" distL="0" distR="0" wp14:anchorId="3C4421F6" wp14:editId="0969E2ED">
            <wp:extent cx="5375205" cy="273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509" cy="273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EC" w:rsidRDefault="000851EC" w:rsidP="00C3565A">
      <w:pPr>
        <w:rPr>
          <w:lang w:val="ru-RU"/>
        </w:rPr>
      </w:pPr>
      <w:r>
        <w:rPr>
          <w:lang w:val="ru-RU"/>
        </w:rPr>
        <w:t>Следующим шагом была произведена установка</w:t>
      </w:r>
      <w:r w:rsidRPr="00882506">
        <w:rPr>
          <w:lang w:val="ru-RU"/>
        </w:rPr>
        <w:t xml:space="preserve"> </w:t>
      </w:r>
      <w:r>
        <w:rPr>
          <w:lang w:val="ru-RU"/>
        </w:rPr>
        <w:t>программы, затем была</w:t>
      </w:r>
      <w:r>
        <w:rPr>
          <w:lang w:val="ru-RU"/>
        </w:rPr>
        <w:t xml:space="preserve"> </w:t>
      </w:r>
      <w:r>
        <w:rPr>
          <w:lang w:val="ru-RU"/>
        </w:rPr>
        <w:t>произведена активация программного средства</w:t>
      </w:r>
      <w:r w:rsidRPr="00882506">
        <w:rPr>
          <w:lang w:val="ru-RU"/>
        </w:rPr>
        <w:t xml:space="preserve"> </w:t>
      </w:r>
      <w:proofErr w:type="spellStart"/>
      <w:r>
        <w:t>ERwin</w:t>
      </w:r>
      <w:proofErr w:type="spellEnd"/>
      <w:r w:rsidRPr="00882506">
        <w:rPr>
          <w:lang w:val="ru-RU"/>
        </w:rPr>
        <w:t xml:space="preserve"> </w:t>
      </w:r>
      <w:r>
        <w:t>Data</w:t>
      </w:r>
      <w:r w:rsidRPr="00882506">
        <w:rPr>
          <w:lang w:val="ru-RU"/>
        </w:rPr>
        <w:t xml:space="preserve"> </w:t>
      </w:r>
      <w:r>
        <w:t>Modeler</w:t>
      </w:r>
      <w:r w:rsidRPr="00882506">
        <w:rPr>
          <w:lang w:val="ru-RU"/>
        </w:rPr>
        <w:t>.</w:t>
      </w:r>
      <w:r w:rsidR="00C3565A">
        <w:rPr>
          <w:lang w:val="ru-RU"/>
        </w:rPr>
        <w:t xml:space="preserve"> После всех проделанных шагов мы увидели </w:t>
      </w:r>
      <w:proofErr w:type="spellStart"/>
      <w:r w:rsidR="00C3565A">
        <w:rPr>
          <w:lang w:val="ru-RU"/>
        </w:rPr>
        <w:t>селдующее</w:t>
      </w:r>
      <w:proofErr w:type="spellEnd"/>
      <w:r w:rsidR="00C3565A">
        <w:rPr>
          <w:lang w:val="ru-RU"/>
        </w:rPr>
        <w:t>:</w:t>
      </w:r>
    </w:p>
    <w:p w:rsidR="00C3565A" w:rsidRDefault="00C3565A" w:rsidP="000851EC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853D86E" wp14:editId="259C726A">
            <wp:extent cx="5185714" cy="2674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4262" cy="267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8E0" w:rsidRDefault="00A208E0" w:rsidP="00A208E0">
      <w:pPr>
        <w:spacing w:line="276" w:lineRule="auto"/>
        <w:ind w:left="144" w:firstLine="420"/>
        <w:jc w:val="both"/>
        <w:rPr>
          <w:lang w:val="ru-RU"/>
        </w:rPr>
      </w:pPr>
    </w:p>
    <w:p w:rsidR="00DD49F3" w:rsidRPr="00DD49F3" w:rsidRDefault="00DD49F3" w:rsidP="00DD49F3">
      <w:pPr>
        <w:pStyle w:val="a3"/>
        <w:numPr>
          <w:ilvl w:val="1"/>
          <w:numId w:val="1"/>
        </w:numPr>
        <w:spacing w:line="276" w:lineRule="auto"/>
        <w:jc w:val="both"/>
        <w:rPr>
          <w:b/>
          <w:lang w:val="ru-RU"/>
        </w:rPr>
      </w:pPr>
      <w:r w:rsidRPr="00DD49F3">
        <w:rPr>
          <w:b/>
          <w:lang w:val="ru-RU"/>
        </w:rPr>
        <w:lastRenderedPageBreak/>
        <w:t>Описание процесса создания пустой БД и ее псевдонима</w:t>
      </w:r>
    </w:p>
    <w:p w:rsidR="00A67134" w:rsidRPr="00A67134" w:rsidRDefault="00A67134" w:rsidP="00A67134">
      <w:pPr>
        <w:pStyle w:val="a3"/>
        <w:numPr>
          <w:ilvl w:val="2"/>
          <w:numId w:val="1"/>
        </w:numPr>
        <w:rPr>
          <w:lang w:val="ru-RU"/>
        </w:rPr>
      </w:pPr>
      <w:r w:rsidRPr="00A67134">
        <w:rPr>
          <w:lang w:val="ru-RU"/>
        </w:rPr>
        <w:t>Создание пустой БД</w:t>
      </w:r>
    </w:p>
    <w:p w:rsidR="00A67134" w:rsidRPr="00A67134" w:rsidRDefault="00A67134" w:rsidP="00A67134">
      <w:pPr>
        <w:pStyle w:val="a3"/>
        <w:numPr>
          <w:ilvl w:val="0"/>
          <w:numId w:val="8"/>
        </w:numPr>
        <w:rPr>
          <w:lang w:val="ru-RU"/>
        </w:rPr>
      </w:pPr>
      <w:r w:rsidRPr="00A67134">
        <w:rPr>
          <w:lang w:val="ru-RU"/>
        </w:rPr>
        <w:t xml:space="preserve">Запуск программного средства </w:t>
      </w:r>
      <w:proofErr w:type="spellStart"/>
      <w:r>
        <w:t>pgAdmin</w:t>
      </w:r>
      <w:proofErr w:type="spellEnd"/>
      <w:r w:rsidRPr="00A67134">
        <w:rPr>
          <w:lang w:val="ru-RU"/>
        </w:rPr>
        <w:t>. На левой панели «Браузер объектов» главного окна раскрыт узел сервера, выбран узел «Базы данных» и в контекстном меню выбран пункт «Новая база данных …».</w:t>
      </w:r>
    </w:p>
    <w:p w:rsidR="00A67134" w:rsidRPr="00A67134" w:rsidRDefault="00A67134" w:rsidP="00A67134">
      <w:pPr>
        <w:pStyle w:val="a3"/>
        <w:numPr>
          <w:ilvl w:val="0"/>
          <w:numId w:val="8"/>
        </w:numPr>
        <w:rPr>
          <w:lang w:val="ru-RU"/>
        </w:rPr>
      </w:pPr>
      <w:r w:rsidRPr="00A67134">
        <w:rPr>
          <w:lang w:val="ru-RU"/>
        </w:rPr>
        <w:t xml:space="preserve">В окне «Новая база данных» в поле </w:t>
      </w:r>
      <w:r>
        <w:t>Name</w:t>
      </w:r>
      <w:r w:rsidRPr="00A67134">
        <w:rPr>
          <w:lang w:val="ru-RU"/>
        </w:rPr>
        <w:t xml:space="preserve"> введено имя </w:t>
      </w:r>
      <w:r>
        <w:t>computer</w:t>
      </w:r>
      <w:r w:rsidRPr="00A67134">
        <w:rPr>
          <w:lang w:val="ru-RU"/>
        </w:rPr>
        <w:t>_</w:t>
      </w:r>
      <w:r>
        <w:t>shop</w:t>
      </w:r>
      <w:r w:rsidRPr="00A67134">
        <w:rPr>
          <w:lang w:val="ru-RU"/>
        </w:rPr>
        <w:t xml:space="preserve">. </w:t>
      </w:r>
    </w:p>
    <w:p w:rsidR="00DD49F3" w:rsidRPr="00DD49F3" w:rsidRDefault="00A67134" w:rsidP="00DD49F3">
      <w:pPr>
        <w:spacing w:line="276" w:lineRule="auto"/>
        <w:ind w:firstLine="0"/>
        <w:jc w:val="both"/>
        <w:rPr>
          <w:b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8E54C9" wp14:editId="02AF7931">
            <wp:extent cx="5940425" cy="15779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65A" w:rsidRDefault="00C3565A" w:rsidP="00A208E0">
      <w:pPr>
        <w:spacing w:line="276" w:lineRule="auto"/>
        <w:ind w:left="144" w:firstLine="420"/>
        <w:jc w:val="both"/>
        <w:rPr>
          <w:lang w:val="ru-RU"/>
        </w:rPr>
      </w:pPr>
    </w:p>
    <w:p w:rsidR="00A67134" w:rsidRPr="00A67134" w:rsidRDefault="00A67134" w:rsidP="00A67134">
      <w:pPr>
        <w:pStyle w:val="a3"/>
        <w:numPr>
          <w:ilvl w:val="2"/>
          <w:numId w:val="1"/>
        </w:numPr>
        <w:rPr>
          <w:lang w:val="ru-RU"/>
        </w:rPr>
      </w:pPr>
      <w:r w:rsidRPr="00A67134">
        <w:rPr>
          <w:lang w:val="ru-RU"/>
        </w:rPr>
        <w:t>Создание псевдонима БД</w:t>
      </w:r>
    </w:p>
    <w:p w:rsidR="00DD49F3" w:rsidRDefault="00A67134" w:rsidP="00A67134">
      <w:pPr>
        <w:spacing w:line="276" w:lineRule="auto"/>
        <w:ind w:firstLine="288"/>
        <w:jc w:val="both"/>
        <w:rPr>
          <w:lang w:val="ru-RU"/>
        </w:rPr>
      </w:pPr>
      <w:r w:rsidRPr="00A67134">
        <w:rPr>
          <w:lang w:val="ru-RU"/>
        </w:rPr>
        <w:t xml:space="preserve">Сложность использования CASE-средства </w:t>
      </w:r>
      <w:proofErr w:type="spellStart"/>
      <w:r w:rsidRPr="00A67134">
        <w:rPr>
          <w:lang w:val="ru-RU"/>
        </w:rPr>
        <w:t>ERwin</w:t>
      </w:r>
      <w:proofErr w:type="spellEnd"/>
      <w:r w:rsidRPr="00A67134">
        <w:rPr>
          <w:lang w:val="ru-RU"/>
        </w:rPr>
        <w:t xml:space="preserve"> для генерирования SQL-сценария создания БД закл</w:t>
      </w:r>
      <w:r>
        <w:rPr>
          <w:lang w:val="ru-RU"/>
        </w:rPr>
        <w:t>ючается в том, что скрипт созда</w:t>
      </w:r>
      <w:r w:rsidRPr="00A67134">
        <w:rPr>
          <w:lang w:val="ru-RU"/>
        </w:rPr>
        <w:t xml:space="preserve">ется в </w:t>
      </w:r>
      <w:proofErr w:type="spellStart"/>
      <w:r w:rsidRPr="00A67134">
        <w:rPr>
          <w:lang w:val="ru-RU"/>
        </w:rPr>
        <w:t>ERwin</w:t>
      </w:r>
      <w:proofErr w:type="spellEnd"/>
      <w:r w:rsidRPr="00A67134">
        <w:rPr>
          <w:lang w:val="ru-RU"/>
        </w:rPr>
        <w:t xml:space="preserve">, а выполняется в СУБД. Поэтому после реализации физической модели </w:t>
      </w:r>
      <w:proofErr w:type="spellStart"/>
      <w:r w:rsidRPr="00A67134">
        <w:rPr>
          <w:lang w:val="ru-RU"/>
        </w:rPr>
        <w:t>ПрО</w:t>
      </w:r>
      <w:proofErr w:type="spellEnd"/>
      <w:r w:rsidRPr="00A67134">
        <w:rPr>
          <w:lang w:val="ru-RU"/>
        </w:rPr>
        <w:t xml:space="preserve"> с помощью </w:t>
      </w:r>
      <w:proofErr w:type="spellStart"/>
      <w:r w:rsidRPr="00A67134">
        <w:rPr>
          <w:lang w:val="ru-RU"/>
        </w:rPr>
        <w:t>ERwin</w:t>
      </w:r>
      <w:proofErr w:type="spellEnd"/>
      <w:r w:rsidRPr="00A67134">
        <w:rPr>
          <w:lang w:val="ru-RU"/>
        </w:rPr>
        <w:t xml:space="preserve"> необходимо подключить его к пустой БД для формирования ее схемы, включающей все необходимые компоненты, такие как таблицы, первичные и вторичные ключи, последовательности, триггерные функции и функции хранимых процедур.</w:t>
      </w:r>
    </w:p>
    <w:p w:rsidR="006A4997" w:rsidRDefault="004A4626" w:rsidP="006A4997">
      <w:pPr>
        <w:spacing w:line="276" w:lineRule="auto"/>
        <w:ind w:firstLine="288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7E1368" wp14:editId="3377C91D">
            <wp:extent cx="4701540" cy="347527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3625" cy="34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97" w:rsidRDefault="006A4997" w:rsidP="006A4997">
      <w:pPr>
        <w:spacing w:line="276" w:lineRule="auto"/>
        <w:ind w:firstLine="288"/>
        <w:jc w:val="both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72B132" wp14:editId="16418E35">
            <wp:extent cx="4366260" cy="32423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627" cy="324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997" w:rsidRPr="005C2BDE" w:rsidRDefault="006A4997" w:rsidP="006A4997">
      <w:pPr>
        <w:rPr>
          <w:lang w:val="ru-RU"/>
        </w:rPr>
      </w:pPr>
      <w:r>
        <w:rPr>
          <w:lang w:val="ru-RU"/>
        </w:rPr>
        <w:t>П</w:t>
      </w:r>
      <w:r w:rsidRPr="005C2BDE">
        <w:rPr>
          <w:lang w:val="ru-RU"/>
        </w:rPr>
        <w:t>севдоним БД вводится в поле «</w:t>
      </w:r>
      <w:r>
        <w:t>Data</w:t>
      </w:r>
      <w:r w:rsidRPr="005C2BDE">
        <w:rPr>
          <w:lang w:val="ru-RU"/>
        </w:rPr>
        <w:t xml:space="preserve"> </w:t>
      </w:r>
      <w:r>
        <w:t>Source</w:t>
      </w:r>
      <w:r w:rsidRPr="005C2BDE">
        <w:rPr>
          <w:lang w:val="ru-RU"/>
        </w:rPr>
        <w:t>», а в остальных полях вводятся параметры подключения, связанные с этим псевдонимом.</w:t>
      </w:r>
    </w:p>
    <w:p w:rsidR="006A4997" w:rsidRPr="005C2BDE" w:rsidRDefault="006A4997" w:rsidP="006A4997">
      <w:pPr>
        <w:ind w:firstLine="0"/>
        <w:rPr>
          <w:lang w:val="ru-RU"/>
        </w:rPr>
      </w:pPr>
    </w:p>
    <w:p w:rsidR="006A4997" w:rsidRDefault="006A4997" w:rsidP="006A4997">
      <w:pPr>
        <w:pStyle w:val="a3"/>
        <w:numPr>
          <w:ilvl w:val="0"/>
          <w:numId w:val="1"/>
        </w:numPr>
        <w:spacing w:line="276" w:lineRule="auto"/>
        <w:jc w:val="both"/>
        <w:rPr>
          <w:b/>
          <w:lang w:val="ru-RU"/>
        </w:rPr>
      </w:pPr>
      <w:r w:rsidRPr="006A4997">
        <w:rPr>
          <w:b/>
          <w:lang w:val="ru-RU"/>
        </w:rPr>
        <w:t>Вывод</w:t>
      </w:r>
    </w:p>
    <w:p w:rsidR="006A4997" w:rsidRPr="006A4997" w:rsidRDefault="00B82871" w:rsidP="006A4997">
      <w:pPr>
        <w:spacing w:line="276" w:lineRule="auto"/>
        <w:ind w:firstLine="0"/>
        <w:jc w:val="both"/>
        <w:rPr>
          <w:b/>
          <w:lang w:val="ru-RU"/>
        </w:rPr>
      </w:pPr>
      <w:r>
        <w:rPr>
          <w:lang w:val="ru-RU"/>
        </w:rPr>
        <w:t xml:space="preserve">В ходе выполнения данной лабораторной работы </w:t>
      </w:r>
      <w:r>
        <w:rPr>
          <w:lang w:val="ru-RU"/>
        </w:rPr>
        <w:t>мною осуществлена установка</w:t>
      </w:r>
      <w:r>
        <w:rPr>
          <w:lang w:val="ru-RU"/>
        </w:rPr>
        <w:t xml:space="preserve"> </w:t>
      </w:r>
      <w:r w:rsidRPr="00481B87">
        <w:rPr>
          <w:lang w:val="ru-RU"/>
        </w:rPr>
        <w:t xml:space="preserve">СУБД </w:t>
      </w:r>
      <w:proofErr w:type="spellStart"/>
      <w:r w:rsidRPr="00481B87">
        <w:rPr>
          <w:lang w:val="ru-RU"/>
        </w:rPr>
        <w:t>PostgreSQL</w:t>
      </w:r>
      <w:proofErr w:type="spellEnd"/>
      <w:r w:rsidRPr="00481B87">
        <w:rPr>
          <w:lang w:val="ru-RU"/>
        </w:rPr>
        <w:t xml:space="preserve"> и CASE-средства </w:t>
      </w:r>
      <w:proofErr w:type="spellStart"/>
      <w:r w:rsidRPr="00481B87">
        <w:rPr>
          <w:lang w:val="ru-RU"/>
        </w:rPr>
        <w:t>ERwin</w:t>
      </w:r>
      <w:proofErr w:type="spellEnd"/>
      <w:r>
        <w:rPr>
          <w:lang w:val="ru-RU"/>
        </w:rPr>
        <w:t>, также была создана пустая БД и ее псевдоним</w:t>
      </w:r>
      <w:r>
        <w:rPr>
          <w:lang w:val="ru-RU"/>
        </w:rPr>
        <w:t>.</w:t>
      </w:r>
      <w:bookmarkStart w:id="0" w:name="_GoBack"/>
      <w:bookmarkEnd w:id="0"/>
    </w:p>
    <w:sectPr w:rsidR="006A4997" w:rsidRPr="006A4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A26"/>
    <w:multiLevelType w:val="hybridMultilevel"/>
    <w:tmpl w:val="1494BF3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F827A2"/>
    <w:multiLevelType w:val="multilevel"/>
    <w:tmpl w:val="504CE7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2160"/>
      </w:pPr>
      <w:rPr>
        <w:rFonts w:hint="default"/>
      </w:rPr>
    </w:lvl>
  </w:abstractNum>
  <w:abstractNum w:abstractNumId="2" w15:restartNumberingAfterBreak="0">
    <w:nsid w:val="17F2656B"/>
    <w:multiLevelType w:val="multilevel"/>
    <w:tmpl w:val="1D98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304F2A"/>
    <w:multiLevelType w:val="hybridMultilevel"/>
    <w:tmpl w:val="A2006B9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77D36"/>
    <w:multiLevelType w:val="hybridMultilevel"/>
    <w:tmpl w:val="9760B7A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907B4"/>
    <w:multiLevelType w:val="multilevel"/>
    <w:tmpl w:val="562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040407"/>
    <w:multiLevelType w:val="hybridMultilevel"/>
    <w:tmpl w:val="B6661212"/>
    <w:lvl w:ilvl="0" w:tplc="AC4A4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F9944F8"/>
    <w:multiLevelType w:val="hybridMultilevel"/>
    <w:tmpl w:val="3FD8B7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AF"/>
    <w:rsid w:val="000170B6"/>
    <w:rsid w:val="000851EC"/>
    <w:rsid w:val="0009650F"/>
    <w:rsid w:val="001A3148"/>
    <w:rsid w:val="003054E3"/>
    <w:rsid w:val="003C3E5B"/>
    <w:rsid w:val="004377C4"/>
    <w:rsid w:val="004A4626"/>
    <w:rsid w:val="006A4997"/>
    <w:rsid w:val="008B2838"/>
    <w:rsid w:val="00945BAF"/>
    <w:rsid w:val="00A208E0"/>
    <w:rsid w:val="00A67134"/>
    <w:rsid w:val="00B82871"/>
    <w:rsid w:val="00C3565A"/>
    <w:rsid w:val="00D17682"/>
    <w:rsid w:val="00DD49F3"/>
    <w:rsid w:val="00E5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C951"/>
  <w15:chartTrackingRefBased/>
  <w15:docId w15:val="{64689AA2-50B9-4373-8192-1AEEC3C2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682"/>
    <w:pPr>
      <w:ind w:firstLine="567"/>
    </w:pPr>
    <w:rPr>
      <w:rFonts w:ascii="Times New Roman" w:hAnsi="Times New Roman"/>
      <w:sz w:val="28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A3148"/>
    <w:pPr>
      <w:keepNext/>
      <w:keepLines/>
      <w:spacing w:before="240" w:after="240"/>
      <w:outlineLvl w:val="1"/>
    </w:pPr>
    <w:rPr>
      <w:rFonts w:eastAsiaTheme="majorEastAsia" w:cs="Times New Roman"/>
      <w:b/>
      <w:color w:val="000000" w:themeColor="text1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4E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A3148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db.cs.berkeley.edu/postgres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814</Words>
  <Characters>4645</Characters>
  <Application>Microsoft Office Word</Application>
  <DocSecurity>0</DocSecurity>
  <Lines>38</Lines>
  <Paragraphs>10</Paragraphs>
  <ScaleCrop>false</ScaleCrop>
  <Company>Microsoft</Company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NikitaPC</dc:creator>
  <cp:keywords/>
  <dc:description/>
  <cp:lastModifiedBy>NikitaPC</cp:lastModifiedBy>
  <cp:revision>18</cp:revision>
  <dcterms:created xsi:type="dcterms:W3CDTF">2017-09-26T08:31:00Z</dcterms:created>
  <dcterms:modified xsi:type="dcterms:W3CDTF">2017-09-26T10:07:00Z</dcterms:modified>
</cp:coreProperties>
</file>