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5942DA" w14:textId="69387CE6" w:rsidR="00C57F18" w:rsidRDefault="00C57F18" w:rsidP="00B860AB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Programmatūras prasību specifikācija</w:t>
      </w:r>
    </w:p>
    <w:p w14:paraId="50988B8B" w14:textId="77777777" w:rsidR="00067CA0" w:rsidRDefault="00067CA0">
      <w:pPr>
        <w:rPr>
          <w:sz w:val="24"/>
          <w:szCs w:val="24"/>
        </w:rPr>
      </w:pPr>
    </w:p>
    <w:p w14:paraId="591D5BFF" w14:textId="679FACCD" w:rsidR="00C57F18" w:rsidRDefault="00C57F18">
      <w:pPr>
        <w:rPr>
          <w:sz w:val="24"/>
          <w:szCs w:val="24"/>
        </w:rPr>
      </w:pPr>
      <w:r>
        <w:rPr>
          <w:sz w:val="24"/>
          <w:szCs w:val="24"/>
        </w:rPr>
        <w:t xml:space="preserve">Darba autors/-e: </w:t>
      </w:r>
      <w:r w:rsidR="00D8761B">
        <w:rPr>
          <w:sz w:val="24"/>
          <w:szCs w:val="24"/>
        </w:rPr>
        <w:t xml:space="preserve">Ņikita </w:t>
      </w:r>
      <w:proofErr w:type="spellStart"/>
      <w:r w:rsidR="00D8761B">
        <w:rPr>
          <w:sz w:val="24"/>
          <w:szCs w:val="24"/>
        </w:rPr>
        <w:t>Burņevičs</w:t>
      </w:r>
      <w:proofErr w:type="spellEnd"/>
    </w:p>
    <w:p w14:paraId="073CAE4B" w14:textId="4965442A" w:rsidR="00C8777B" w:rsidRDefault="00C8777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Nosacījumi uzdevuma izpildei izdalīti klasē. Lūdzu, ņemt vērā. </w:t>
      </w:r>
    </w:p>
    <w:p w14:paraId="12BBEFE3" w14:textId="13468E7E" w:rsidR="00F360F8" w:rsidRPr="00C8777B" w:rsidRDefault="00067CA0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Darba izpildes laiks: 35 minūtes</w:t>
      </w:r>
    </w:p>
    <w:p w14:paraId="290A1FEB" w14:textId="77777777" w:rsidR="00C8777B" w:rsidRPr="00820000" w:rsidRDefault="00C8777B" w:rsidP="00C8777B">
      <w:pPr>
        <w:pStyle w:val="BodyText"/>
        <w:spacing w:before="101"/>
        <w:jc w:val="both"/>
        <w:rPr>
          <w:color w:val="231F20"/>
        </w:rPr>
      </w:pPr>
      <w:r w:rsidRPr="00820000">
        <w:rPr>
          <w:color w:val="231F20"/>
          <w:u w:val="thick" w:color="231F20"/>
        </w:rPr>
        <w:t xml:space="preserve">Kreklu </w:t>
      </w:r>
      <w:proofErr w:type="spellStart"/>
      <w:r w:rsidRPr="00820000">
        <w:rPr>
          <w:color w:val="231F20"/>
          <w:u w:val="thick" w:color="231F20"/>
        </w:rPr>
        <w:t>apdruka</w:t>
      </w:r>
      <w:proofErr w:type="spellEnd"/>
    </w:p>
    <w:p w14:paraId="04774394" w14:textId="77777777" w:rsidR="00C8777B" w:rsidRPr="00820000" w:rsidRDefault="00C8777B" w:rsidP="00C8777B">
      <w:pPr>
        <w:pStyle w:val="BodyText"/>
        <w:spacing w:before="101"/>
        <w:jc w:val="both"/>
        <w:rPr>
          <w:b/>
          <w:bCs/>
        </w:rPr>
      </w:pPr>
      <w:r w:rsidRPr="00820000">
        <w:rPr>
          <w:b/>
          <w:bCs/>
          <w:color w:val="231F20"/>
        </w:rPr>
        <w:t>Problēma</w:t>
      </w:r>
    </w:p>
    <w:p w14:paraId="6E6849FF" w14:textId="77777777" w:rsidR="00C8777B" w:rsidRDefault="00C8777B" w:rsidP="00C8777B">
      <w:pPr>
        <w:pStyle w:val="BodyText"/>
        <w:spacing w:line="238" w:lineRule="exact"/>
        <w:ind w:firstLine="567"/>
        <w:jc w:val="both"/>
        <w:rPr>
          <w:color w:val="231F20"/>
        </w:rPr>
      </w:pPr>
      <w:r w:rsidRPr="00820000">
        <w:rPr>
          <w:color w:val="231F20"/>
        </w:rPr>
        <w:t>Draugiem</w:t>
      </w:r>
      <w:r w:rsidRPr="00820000">
        <w:rPr>
          <w:color w:val="231F20"/>
          <w:spacing w:val="-7"/>
        </w:rPr>
        <w:t xml:space="preserve"> </w:t>
      </w:r>
      <w:r w:rsidRPr="00820000">
        <w:rPr>
          <w:color w:val="231F20"/>
        </w:rPr>
        <w:t>jāaprēķina,</w:t>
      </w:r>
      <w:r w:rsidRPr="00820000">
        <w:rPr>
          <w:color w:val="231F20"/>
          <w:spacing w:val="-6"/>
        </w:rPr>
        <w:t xml:space="preserve"> </w:t>
      </w:r>
      <w:r w:rsidRPr="00820000">
        <w:rPr>
          <w:color w:val="231F20"/>
        </w:rPr>
        <w:t>cik</w:t>
      </w:r>
      <w:r w:rsidRPr="00820000">
        <w:rPr>
          <w:color w:val="231F20"/>
          <w:spacing w:val="-6"/>
        </w:rPr>
        <w:t xml:space="preserve"> </w:t>
      </w:r>
      <w:r w:rsidRPr="00820000">
        <w:rPr>
          <w:color w:val="231F20"/>
        </w:rPr>
        <w:t>izmaksās</w:t>
      </w:r>
      <w:r w:rsidRPr="00820000">
        <w:rPr>
          <w:color w:val="231F20"/>
          <w:spacing w:val="-6"/>
        </w:rPr>
        <w:t xml:space="preserve"> </w:t>
      </w:r>
      <w:r w:rsidRPr="00820000">
        <w:rPr>
          <w:color w:val="231F20"/>
        </w:rPr>
        <w:t>apdrukātu</w:t>
      </w:r>
      <w:r w:rsidRPr="00820000">
        <w:rPr>
          <w:color w:val="231F20"/>
          <w:spacing w:val="-10"/>
        </w:rPr>
        <w:t xml:space="preserve"> </w:t>
      </w:r>
      <w:r w:rsidRPr="00820000">
        <w:rPr>
          <w:color w:val="231F20"/>
        </w:rPr>
        <w:t>T-kreklu</w:t>
      </w:r>
      <w:r w:rsidRPr="00820000">
        <w:rPr>
          <w:color w:val="231F20"/>
          <w:spacing w:val="-7"/>
        </w:rPr>
        <w:t xml:space="preserve"> </w:t>
      </w:r>
      <w:r w:rsidRPr="00820000">
        <w:rPr>
          <w:color w:val="231F20"/>
        </w:rPr>
        <w:t>pasūtīšana</w:t>
      </w:r>
      <w:r w:rsidRPr="00820000">
        <w:rPr>
          <w:color w:val="231F20"/>
          <w:spacing w:val="-6"/>
        </w:rPr>
        <w:t xml:space="preserve"> </w:t>
      </w:r>
      <w:r w:rsidRPr="00820000">
        <w:rPr>
          <w:color w:val="231F20"/>
        </w:rPr>
        <w:t>un</w:t>
      </w:r>
      <w:r w:rsidRPr="00820000">
        <w:rPr>
          <w:color w:val="231F20"/>
          <w:spacing w:val="-6"/>
        </w:rPr>
        <w:t xml:space="preserve"> </w:t>
      </w:r>
      <w:r w:rsidRPr="00820000">
        <w:rPr>
          <w:color w:val="231F20"/>
        </w:rPr>
        <w:t>piegāde,</w:t>
      </w:r>
      <w:r w:rsidRPr="00820000">
        <w:rPr>
          <w:color w:val="231F20"/>
          <w:spacing w:val="-6"/>
        </w:rPr>
        <w:t xml:space="preserve"> </w:t>
      </w:r>
      <w:r w:rsidRPr="00820000">
        <w:rPr>
          <w:color w:val="231F20"/>
        </w:rPr>
        <w:t>ņemot</w:t>
      </w:r>
      <w:r w:rsidRPr="00820000">
        <w:rPr>
          <w:color w:val="231F20"/>
          <w:spacing w:val="-6"/>
        </w:rPr>
        <w:t xml:space="preserve"> </w:t>
      </w:r>
      <w:r w:rsidRPr="00820000">
        <w:rPr>
          <w:color w:val="231F20"/>
        </w:rPr>
        <w:t>vērā,</w:t>
      </w:r>
      <w:r w:rsidRPr="00820000">
        <w:rPr>
          <w:color w:val="231F20"/>
          <w:spacing w:val="-6"/>
        </w:rPr>
        <w:t xml:space="preserve"> </w:t>
      </w:r>
      <w:r w:rsidRPr="00820000">
        <w:rPr>
          <w:color w:val="231F20"/>
        </w:rPr>
        <w:t>ka</w:t>
      </w:r>
      <w:r w:rsidRPr="00820000">
        <w:rPr>
          <w:color w:val="231F20"/>
          <w:spacing w:val="-6"/>
        </w:rPr>
        <w:t xml:space="preserve"> </w:t>
      </w:r>
      <w:r w:rsidRPr="00820000">
        <w:rPr>
          <w:color w:val="231F20"/>
        </w:rPr>
        <w:t>cena</w:t>
      </w:r>
      <w:r w:rsidRPr="00820000">
        <w:rPr>
          <w:color w:val="231F20"/>
          <w:spacing w:val="-6"/>
        </w:rPr>
        <w:t xml:space="preserve"> </w:t>
      </w:r>
      <w:r w:rsidRPr="00820000">
        <w:rPr>
          <w:color w:val="231F20"/>
        </w:rPr>
        <w:t>ir</w:t>
      </w:r>
      <w:r w:rsidRPr="00820000">
        <w:t xml:space="preserve"> </w:t>
      </w:r>
      <w:r w:rsidRPr="00820000">
        <w:rPr>
          <w:color w:val="231F20"/>
        </w:rPr>
        <w:t>atkarīga</w:t>
      </w:r>
      <w:r w:rsidRPr="00820000">
        <w:rPr>
          <w:color w:val="231F20"/>
          <w:spacing w:val="6"/>
        </w:rPr>
        <w:t xml:space="preserve"> </w:t>
      </w:r>
      <w:r w:rsidRPr="00820000">
        <w:rPr>
          <w:color w:val="231F20"/>
        </w:rPr>
        <w:t>no</w:t>
      </w:r>
      <w:r w:rsidRPr="00820000">
        <w:rPr>
          <w:color w:val="231F20"/>
          <w:spacing w:val="7"/>
        </w:rPr>
        <w:t xml:space="preserve"> </w:t>
      </w:r>
      <w:proofErr w:type="spellStart"/>
      <w:r w:rsidRPr="00820000">
        <w:rPr>
          <w:color w:val="231F20"/>
        </w:rPr>
        <w:t>apdrukas</w:t>
      </w:r>
      <w:proofErr w:type="spellEnd"/>
      <w:r w:rsidRPr="00820000">
        <w:rPr>
          <w:color w:val="231F20"/>
          <w:spacing w:val="7"/>
        </w:rPr>
        <w:t xml:space="preserve"> </w:t>
      </w:r>
      <w:r w:rsidRPr="00820000">
        <w:rPr>
          <w:color w:val="231F20"/>
        </w:rPr>
        <w:t>veida</w:t>
      </w:r>
      <w:r w:rsidRPr="00820000">
        <w:rPr>
          <w:color w:val="231F20"/>
          <w:spacing w:val="7"/>
        </w:rPr>
        <w:t xml:space="preserve"> </w:t>
      </w:r>
      <w:r w:rsidRPr="00820000">
        <w:rPr>
          <w:color w:val="231F20"/>
        </w:rPr>
        <w:t>un</w:t>
      </w:r>
      <w:r w:rsidRPr="00820000">
        <w:rPr>
          <w:color w:val="231F20"/>
          <w:spacing w:val="7"/>
        </w:rPr>
        <w:t xml:space="preserve"> </w:t>
      </w:r>
      <w:r w:rsidRPr="00820000">
        <w:rPr>
          <w:color w:val="231F20"/>
        </w:rPr>
        <w:t>kreklu</w:t>
      </w:r>
      <w:r w:rsidRPr="00820000">
        <w:rPr>
          <w:color w:val="231F20"/>
          <w:spacing w:val="7"/>
        </w:rPr>
        <w:t xml:space="preserve"> </w:t>
      </w:r>
      <w:r w:rsidRPr="00820000">
        <w:rPr>
          <w:color w:val="231F20"/>
        </w:rPr>
        <w:t>skaita,</w:t>
      </w:r>
      <w:r w:rsidRPr="00820000">
        <w:rPr>
          <w:color w:val="231F20"/>
          <w:spacing w:val="7"/>
        </w:rPr>
        <w:t xml:space="preserve"> </w:t>
      </w:r>
      <w:r w:rsidRPr="00820000">
        <w:rPr>
          <w:color w:val="231F20"/>
        </w:rPr>
        <w:t>bet</w:t>
      </w:r>
      <w:r w:rsidRPr="00820000">
        <w:rPr>
          <w:color w:val="231F20"/>
          <w:spacing w:val="7"/>
        </w:rPr>
        <w:t xml:space="preserve"> </w:t>
      </w:r>
      <w:r w:rsidRPr="00820000">
        <w:rPr>
          <w:color w:val="231F20"/>
        </w:rPr>
        <w:t>piegādes</w:t>
      </w:r>
      <w:r w:rsidRPr="00820000">
        <w:rPr>
          <w:color w:val="231F20"/>
          <w:spacing w:val="7"/>
        </w:rPr>
        <w:t xml:space="preserve"> </w:t>
      </w:r>
      <w:r w:rsidRPr="00820000">
        <w:rPr>
          <w:color w:val="231F20"/>
        </w:rPr>
        <w:t>maksa</w:t>
      </w:r>
      <w:r w:rsidRPr="00820000">
        <w:rPr>
          <w:color w:val="231F20"/>
          <w:spacing w:val="7"/>
        </w:rPr>
        <w:t xml:space="preserve"> </w:t>
      </w:r>
      <w:r w:rsidRPr="00820000">
        <w:rPr>
          <w:color w:val="231F20"/>
        </w:rPr>
        <w:t>ir</w:t>
      </w:r>
      <w:r w:rsidRPr="00820000">
        <w:rPr>
          <w:color w:val="231F20"/>
          <w:spacing w:val="7"/>
        </w:rPr>
        <w:t xml:space="preserve"> </w:t>
      </w:r>
      <w:r w:rsidRPr="00820000">
        <w:rPr>
          <w:color w:val="231F20"/>
        </w:rPr>
        <w:t>atkarīga</w:t>
      </w:r>
      <w:r w:rsidRPr="00820000">
        <w:rPr>
          <w:color w:val="231F20"/>
          <w:spacing w:val="7"/>
        </w:rPr>
        <w:t xml:space="preserve"> </w:t>
      </w:r>
      <w:r w:rsidRPr="00820000">
        <w:rPr>
          <w:color w:val="231F20"/>
        </w:rPr>
        <w:t>no</w:t>
      </w:r>
      <w:r w:rsidRPr="00820000">
        <w:rPr>
          <w:color w:val="231F20"/>
          <w:spacing w:val="7"/>
        </w:rPr>
        <w:t xml:space="preserve"> </w:t>
      </w:r>
      <w:r w:rsidRPr="00820000">
        <w:rPr>
          <w:color w:val="231F20"/>
        </w:rPr>
        <w:t>pasūtījuma</w:t>
      </w:r>
      <w:r w:rsidRPr="00820000">
        <w:rPr>
          <w:color w:val="231F20"/>
          <w:spacing w:val="7"/>
        </w:rPr>
        <w:t xml:space="preserve"> </w:t>
      </w:r>
      <w:r w:rsidRPr="00820000">
        <w:rPr>
          <w:color w:val="231F20"/>
        </w:rPr>
        <w:t>summas.</w:t>
      </w:r>
    </w:p>
    <w:p w14:paraId="52FFCE90" w14:textId="77C71F6A" w:rsidR="00F360F8" w:rsidRPr="00F360F8" w:rsidRDefault="00F360F8" w:rsidP="00F360F8">
      <w:pPr>
        <w:pStyle w:val="ListParagraph"/>
        <w:numPr>
          <w:ilvl w:val="0"/>
          <w:numId w:val="2"/>
        </w:numPr>
        <w:tabs>
          <w:tab w:val="left" w:pos="344"/>
        </w:tabs>
        <w:rPr>
          <w:sz w:val="24"/>
        </w:rPr>
      </w:pPr>
      <w:r w:rsidRPr="00F360F8">
        <w:rPr>
          <w:color w:val="231F20"/>
          <w:spacing w:val="-9"/>
          <w:sz w:val="24"/>
        </w:rPr>
        <w:t xml:space="preserve">Vai </w:t>
      </w:r>
      <w:r w:rsidRPr="00F360F8">
        <w:rPr>
          <w:color w:val="231F20"/>
          <w:sz w:val="24"/>
        </w:rPr>
        <w:t>specifikācijā</w:t>
      </w:r>
      <w:r>
        <w:rPr>
          <w:color w:val="231F20"/>
          <w:sz w:val="24"/>
        </w:rPr>
        <w:t>(</w:t>
      </w:r>
      <w:proofErr w:type="spellStart"/>
      <w:r>
        <w:rPr>
          <w:color w:val="231F20"/>
          <w:sz w:val="24"/>
        </w:rPr>
        <w:t>skat.zemāk</w:t>
      </w:r>
      <w:proofErr w:type="spellEnd"/>
      <w:r>
        <w:rPr>
          <w:color w:val="231F20"/>
          <w:sz w:val="24"/>
        </w:rPr>
        <w:t>)</w:t>
      </w:r>
      <w:r w:rsidRPr="00F360F8">
        <w:rPr>
          <w:color w:val="231F20"/>
          <w:sz w:val="24"/>
        </w:rPr>
        <w:t xml:space="preserve"> ir minēts viss, kas nepieciešams, lai uzrakstītu programmu, kas to</w:t>
      </w:r>
      <w:r w:rsidRPr="00F360F8">
        <w:rPr>
          <w:color w:val="231F20"/>
          <w:spacing w:val="2"/>
          <w:sz w:val="24"/>
        </w:rPr>
        <w:t xml:space="preserve"> </w:t>
      </w:r>
      <w:r w:rsidRPr="00F360F8">
        <w:rPr>
          <w:color w:val="231F20"/>
          <w:sz w:val="24"/>
        </w:rPr>
        <w:t>realizē</w:t>
      </w:r>
      <w:r>
        <w:rPr>
          <w:color w:val="231F20"/>
          <w:sz w:val="24"/>
        </w:rPr>
        <w:t>?</w:t>
      </w:r>
    </w:p>
    <w:p w14:paraId="6C6F09DD" w14:textId="73B51C66" w:rsidR="00F360F8" w:rsidRDefault="00F360F8" w:rsidP="00F360F8">
      <w:pPr>
        <w:pStyle w:val="ListParagraph"/>
        <w:tabs>
          <w:tab w:val="left" w:pos="344"/>
        </w:tabs>
        <w:ind w:left="892"/>
        <w:rPr>
          <w:sz w:val="24"/>
        </w:rPr>
      </w:pPr>
    </w:p>
    <w:p w14:paraId="060F57E4" w14:textId="0CBD24AE" w:rsidR="00D8761B" w:rsidRPr="00D8761B" w:rsidRDefault="00D8761B" w:rsidP="00F360F8">
      <w:pPr>
        <w:pStyle w:val="ListParagraph"/>
        <w:tabs>
          <w:tab w:val="left" w:pos="344"/>
        </w:tabs>
        <w:ind w:left="892"/>
        <w:rPr>
          <w:color w:val="538135" w:themeColor="accent6" w:themeShade="BF"/>
          <w:sz w:val="24"/>
        </w:rPr>
      </w:pPr>
      <w:r>
        <w:rPr>
          <w:color w:val="538135" w:themeColor="accent6" w:themeShade="BF"/>
          <w:sz w:val="24"/>
        </w:rPr>
        <w:t>Nē</w:t>
      </w:r>
    </w:p>
    <w:p w14:paraId="3D3565EE" w14:textId="77777777" w:rsidR="00F360F8" w:rsidRPr="00F360F8" w:rsidRDefault="00F360F8" w:rsidP="00F360F8">
      <w:pPr>
        <w:pStyle w:val="ListParagraph"/>
        <w:tabs>
          <w:tab w:val="left" w:pos="344"/>
        </w:tabs>
        <w:ind w:left="892"/>
        <w:rPr>
          <w:sz w:val="24"/>
        </w:rPr>
      </w:pPr>
    </w:p>
    <w:p w14:paraId="3AA448B9" w14:textId="0460E3E3" w:rsidR="00F360F8" w:rsidRPr="00F360F8" w:rsidRDefault="00F360F8" w:rsidP="00F360F8">
      <w:pPr>
        <w:pStyle w:val="ListParagraph"/>
        <w:numPr>
          <w:ilvl w:val="0"/>
          <w:numId w:val="2"/>
        </w:numPr>
        <w:tabs>
          <w:tab w:val="left" w:pos="344"/>
        </w:tabs>
        <w:spacing w:before="45"/>
        <w:rPr>
          <w:sz w:val="24"/>
        </w:rPr>
      </w:pPr>
      <w:r w:rsidRPr="00F360F8">
        <w:rPr>
          <w:color w:val="231F20"/>
          <w:sz w:val="24"/>
        </w:rPr>
        <w:t>Kāda papildu informācija</w:t>
      </w:r>
      <w:r w:rsidRPr="00F360F8">
        <w:rPr>
          <w:color w:val="231F20"/>
          <w:spacing w:val="-2"/>
          <w:sz w:val="24"/>
        </w:rPr>
        <w:t xml:space="preserve"> </w:t>
      </w:r>
      <w:r w:rsidRPr="00F360F8">
        <w:rPr>
          <w:color w:val="231F20"/>
          <w:sz w:val="24"/>
        </w:rPr>
        <w:t>nepieciešama</w:t>
      </w:r>
      <w:r>
        <w:rPr>
          <w:color w:val="231F20"/>
          <w:sz w:val="24"/>
        </w:rPr>
        <w:t>?</w:t>
      </w:r>
    </w:p>
    <w:p w14:paraId="192B8E1D" w14:textId="36D45BD8" w:rsidR="00F360F8" w:rsidRDefault="00F360F8" w:rsidP="00F360F8">
      <w:pPr>
        <w:pStyle w:val="ListParagraph"/>
        <w:rPr>
          <w:sz w:val="24"/>
        </w:rPr>
      </w:pPr>
    </w:p>
    <w:p w14:paraId="0BD4345B" w14:textId="02B6514D" w:rsidR="00D8761B" w:rsidRPr="00D8761B" w:rsidRDefault="00D8761B" w:rsidP="00F360F8">
      <w:pPr>
        <w:pStyle w:val="ListParagraph"/>
        <w:rPr>
          <w:color w:val="538135" w:themeColor="accent6" w:themeShade="BF"/>
          <w:sz w:val="24"/>
        </w:rPr>
      </w:pPr>
      <w:r>
        <w:rPr>
          <w:color w:val="538135" w:themeColor="accent6" w:themeShade="BF"/>
          <w:sz w:val="24"/>
        </w:rPr>
        <w:t xml:space="preserve">Kā formatēt rezultātu ; </w:t>
      </w:r>
      <w:proofErr w:type="spellStart"/>
      <w:r>
        <w:rPr>
          <w:color w:val="538135" w:themeColor="accent6" w:themeShade="BF"/>
          <w:sz w:val="24"/>
        </w:rPr>
        <w:t>izvaddatu</w:t>
      </w:r>
      <w:proofErr w:type="spellEnd"/>
      <w:r>
        <w:rPr>
          <w:color w:val="538135" w:themeColor="accent6" w:themeShade="BF"/>
          <w:sz w:val="24"/>
        </w:rPr>
        <w:t xml:space="preserve"> tips, mērvienības ; piemērs </w:t>
      </w:r>
      <w:proofErr w:type="spellStart"/>
      <w:r>
        <w:rPr>
          <w:color w:val="538135" w:themeColor="accent6" w:themeShade="BF"/>
          <w:sz w:val="24"/>
        </w:rPr>
        <w:t>izvaddatiem</w:t>
      </w:r>
      <w:proofErr w:type="spellEnd"/>
    </w:p>
    <w:p w14:paraId="38017745" w14:textId="36CF6238" w:rsidR="00D8761B" w:rsidRPr="00D8761B" w:rsidRDefault="00D8761B" w:rsidP="00F360F8">
      <w:pPr>
        <w:pStyle w:val="ListParagraph"/>
        <w:rPr>
          <w:color w:val="538135" w:themeColor="accent6" w:themeShade="BF"/>
          <w:sz w:val="24"/>
        </w:rPr>
      </w:pPr>
    </w:p>
    <w:p w14:paraId="48FB6CAA" w14:textId="1F73C189" w:rsidR="00F360F8" w:rsidRPr="00F360F8" w:rsidRDefault="00F360F8" w:rsidP="00F360F8">
      <w:pPr>
        <w:rPr>
          <w:sz w:val="24"/>
        </w:rPr>
      </w:pPr>
    </w:p>
    <w:p w14:paraId="06ECE435" w14:textId="77777777" w:rsidR="00F360F8" w:rsidRPr="00F360F8" w:rsidRDefault="00F360F8" w:rsidP="00F360F8">
      <w:pPr>
        <w:pStyle w:val="ListParagraph"/>
        <w:tabs>
          <w:tab w:val="left" w:pos="344"/>
        </w:tabs>
        <w:spacing w:before="45"/>
        <w:ind w:left="892"/>
        <w:rPr>
          <w:sz w:val="24"/>
        </w:rPr>
      </w:pPr>
    </w:p>
    <w:p w14:paraId="4B86B5F3" w14:textId="77777777" w:rsidR="00F360F8" w:rsidRPr="00F360F8" w:rsidRDefault="00F360F8" w:rsidP="00F360F8">
      <w:pPr>
        <w:pStyle w:val="ListParagraph"/>
        <w:numPr>
          <w:ilvl w:val="0"/>
          <w:numId w:val="2"/>
        </w:numPr>
        <w:tabs>
          <w:tab w:val="left" w:pos="344"/>
        </w:tabs>
        <w:spacing w:before="44"/>
        <w:rPr>
          <w:sz w:val="24"/>
        </w:rPr>
      </w:pPr>
      <w:r w:rsidRPr="00F360F8">
        <w:rPr>
          <w:color w:val="231F20"/>
          <w:sz w:val="24"/>
        </w:rPr>
        <w:t>Kādus jautājumus varētu uzdot, lai nepieciešamo informāciju</w:t>
      </w:r>
      <w:r w:rsidRPr="00F360F8">
        <w:rPr>
          <w:color w:val="231F20"/>
          <w:spacing w:val="-2"/>
          <w:sz w:val="24"/>
        </w:rPr>
        <w:t xml:space="preserve"> </w:t>
      </w:r>
      <w:r w:rsidRPr="00F360F8">
        <w:rPr>
          <w:color w:val="231F20"/>
          <w:sz w:val="24"/>
        </w:rPr>
        <w:t>iegūtu?</w:t>
      </w:r>
    </w:p>
    <w:p w14:paraId="415B29EF" w14:textId="77777777" w:rsidR="00F360F8" w:rsidRDefault="00F360F8" w:rsidP="00F360F8">
      <w:pPr>
        <w:pStyle w:val="ListParagraph"/>
        <w:tabs>
          <w:tab w:val="left" w:pos="344"/>
        </w:tabs>
        <w:spacing w:before="44"/>
        <w:ind w:left="892"/>
        <w:rPr>
          <w:color w:val="231F20"/>
          <w:sz w:val="24"/>
        </w:rPr>
      </w:pPr>
    </w:p>
    <w:p w14:paraId="6BC28917" w14:textId="0A766540" w:rsidR="00F360F8" w:rsidRPr="00D8761B" w:rsidRDefault="00D8761B" w:rsidP="00F360F8">
      <w:pPr>
        <w:pStyle w:val="ListParagraph"/>
        <w:tabs>
          <w:tab w:val="left" w:pos="344"/>
        </w:tabs>
        <w:spacing w:before="44"/>
        <w:ind w:left="892"/>
        <w:rPr>
          <w:color w:val="538135" w:themeColor="accent6" w:themeShade="BF"/>
          <w:sz w:val="24"/>
        </w:rPr>
      </w:pPr>
      <w:r>
        <w:rPr>
          <w:color w:val="538135" w:themeColor="accent6" w:themeShade="BF"/>
          <w:sz w:val="24"/>
        </w:rPr>
        <w:t>Kā jūs gribat saņemt rezultātu? Kādas mērvienības jūs sagaidāt? Sniedziet piemēru sagaidāmajam rezultātam!!!!</w:t>
      </w:r>
    </w:p>
    <w:p w14:paraId="6903DCE8" w14:textId="77777777" w:rsidR="00F360F8" w:rsidRPr="00F360F8" w:rsidRDefault="00F360F8" w:rsidP="00F360F8">
      <w:pPr>
        <w:pStyle w:val="ListParagraph"/>
        <w:tabs>
          <w:tab w:val="left" w:pos="344"/>
        </w:tabs>
        <w:spacing w:before="44"/>
        <w:ind w:left="892"/>
        <w:rPr>
          <w:sz w:val="24"/>
        </w:rPr>
      </w:pPr>
    </w:p>
    <w:p w14:paraId="343AE8C0" w14:textId="77777777" w:rsidR="00F360F8" w:rsidRPr="00820000" w:rsidRDefault="00F360F8" w:rsidP="00C8777B">
      <w:pPr>
        <w:pStyle w:val="BodyText"/>
        <w:spacing w:line="238" w:lineRule="exact"/>
        <w:ind w:firstLine="567"/>
        <w:jc w:val="both"/>
      </w:pPr>
    </w:p>
    <w:p w14:paraId="31EBB58C" w14:textId="77777777" w:rsidR="00C8777B" w:rsidRDefault="00C8777B" w:rsidP="00C8777B">
      <w:pPr>
        <w:jc w:val="both"/>
        <w:rPr>
          <w:b/>
          <w:bCs/>
          <w:sz w:val="24"/>
          <w:szCs w:val="24"/>
        </w:rPr>
      </w:pPr>
      <w:r w:rsidRPr="00820000">
        <w:rPr>
          <w:b/>
          <w:bCs/>
          <w:sz w:val="24"/>
          <w:szCs w:val="24"/>
        </w:rPr>
        <w:t>Specifikācija</w:t>
      </w:r>
    </w:p>
    <w:p w14:paraId="03B9C4F5" w14:textId="1BB6A34D" w:rsidR="00B94A5A" w:rsidRDefault="09041D15" w:rsidP="09041D15">
      <w:pPr>
        <w:jc w:val="both"/>
        <w:rPr>
          <w:i/>
          <w:iCs/>
          <w:sz w:val="24"/>
          <w:szCs w:val="24"/>
        </w:rPr>
      </w:pPr>
      <w:r w:rsidRPr="09041D15">
        <w:rPr>
          <w:i/>
          <w:iCs/>
          <w:sz w:val="24"/>
          <w:szCs w:val="24"/>
        </w:rPr>
        <w:t>Šo specifikāciju(tā pati, kas izdales lapās) papildināt kā rādīts a</w:t>
      </w:r>
      <w:r w:rsidR="00B94A5A">
        <w:rPr>
          <w:i/>
          <w:iCs/>
          <w:sz w:val="24"/>
          <w:szCs w:val="24"/>
        </w:rPr>
        <w:t xml:space="preserve">izzīmēta saraksta veidā. Drīkst(un ir ieteicams) </w:t>
      </w:r>
      <w:r w:rsidRPr="09041D15">
        <w:rPr>
          <w:i/>
          <w:iCs/>
          <w:sz w:val="24"/>
          <w:szCs w:val="24"/>
        </w:rPr>
        <w:t>izmantot izdales lapas ar shēmām ‘Kā analizēt specifikāciju?’ un ‘Kā uzlabot specifikāciju?’.</w:t>
      </w:r>
    </w:p>
    <w:p w14:paraId="1721810E" w14:textId="77777777" w:rsidR="00B94A5A" w:rsidRPr="00067CA0" w:rsidRDefault="00B94A5A" w:rsidP="09041D15">
      <w:pPr>
        <w:jc w:val="both"/>
        <w:rPr>
          <w:i/>
          <w:iCs/>
          <w:sz w:val="24"/>
          <w:szCs w:val="24"/>
        </w:rPr>
      </w:pPr>
    </w:p>
    <w:p w14:paraId="3AA083B7" w14:textId="77777777" w:rsidR="00C8777B" w:rsidRPr="00820000" w:rsidRDefault="00C8777B" w:rsidP="00C8777B">
      <w:pPr>
        <w:pStyle w:val="ListParagraph"/>
        <w:numPr>
          <w:ilvl w:val="0"/>
          <w:numId w:val="1"/>
        </w:numPr>
        <w:spacing w:before="44" w:line="278" w:lineRule="auto"/>
        <w:ind w:left="567" w:right="111" w:hanging="283"/>
        <w:jc w:val="both"/>
        <w:rPr>
          <w:sz w:val="24"/>
          <w:szCs w:val="24"/>
        </w:rPr>
      </w:pPr>
      <w:r w:rsidRPr="00820000">
        <w:rPr>
          <w:color w:val="231F20"/>
          <w:sz w:val="24"/>
          <w:szCs w:val="24"/>
        </w:rPr>
        <w:t xml:space="preserve">Funkcijai </w:t>
      </w:r>
      <w:proofErr w:type="spellStart"/>
      <w:r w:rsidRPr="00820000">
        <w:rPr>
          <w:i/>
          <w:color w:val="231F20"/>
          <w:sz w:val="24"/>
          <w:szCs w:val="24"/>
        </w:rPr>
        <w:t>pasuti_tkreklus</w:t>
      </w:r>
      <w:proofErr w:type="spellEnd"/>
      <w:r w:rsidRPr="00820000">
        <w:rPr>
          <w:i/>
          <w:color w:val="231F20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 xml:space="preserve">ir trīs parametri saskaņā ar formātu </w:t>
      </w:r>
      <w:proofErr w:type="spellStart"/>
      <w:r w:rsidRPr="00820000">
        <w:rPr>
          <w:i/>
          <w:color w:val="231F20"/>
          <w:sz w:val="24"/>
          <w:szCs w:val="24"/>
        </w:rPr>
        <w:t>pasuti_tkreklus</w:t>
      </w:r>
      <w:proofErr w:type="spellEnd"/>
      <w:r w:rsidRPr="00820000">
        <w:rPr>
          <w:i/>
          <w:color w:val="231F20"/>
          <w:sz w:val="24"/>
          <w:szCs w:val="24"/>
        </w:rPr>
        <w:t xml:space="preserve">(skaits, </w:t>
      </w:r>
      <w:proofErr w:type="spellStart"/>
      <w:r w:rsidRPr="00820000">
        <w:rPr>
          <w:i/>
          <w:color w:val="231F20"/>
          <w:sz w:val="24"/>
          <w:szCs w:val="24"/>
        </w:rPr>
        <w:t>apdruka</w:t>
      </w:r>
      <w:proofErr w:type="spellEnd"/>
      <w:r w:rsidRPr="00820000">
        <w:rPr>
          <w:i/>
          <w:color w:val="231F20"/>
          <w:sz w:val="24"/>
          <w:szCs w:val="24"/>
        </w:rPr>
        <w:t xml:space="preserve">, </w:t>
      </w:r>
      <w:proofErr w:type="spellStart"/>
      <w:r w:rsidRPr="00820000">
        <w:rPr>
          <w:i/>
          <w:color w:val="231F20"/>
          <w:sz w:val="24"/>
          <w:szCs w:val="24"/>
        </w:rPr>
        <w:t>piegade</w:t>
      </w:r>
      <w:proofErr w:type="spellEnd"/>
      <w:r w:rsidRPr="00820000">
        <w:rPr>
          <w:i/>
          <w:color w:val="231F20"/>
          <w:sz w:val="24"/>
          <w:szCs w:val="24"/>
        </w:rPr>
        <w:t>)</w:t>
      </w:r>
      <w:r w:rsidRPr="00820000">
        <w:rPr>
          <w:color w:val="231F20"/>
          <w:sz w:val="24"/>
          <w:szCs w:val="24"/>
        </w:rPr>
        <w:t>.</w:t>
      </w:r>
      <w:r w:rsidRPr="00820000">
        <w:rPr>
          <w:color w:val="231F20"/>
          <w:spacing w:val="-11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>Parametrs</w:t>
      </w:r>
      <w:r w:rsidRPr="00820000">
        <w:rPr>
          <w:color w:val="231F20"/>
          <w:spacing w:val="-9"/>
          <w:sz w:val="24"/>
          <w:szCs w:val="24"/>
        </w:rPr>
        <w:t xml:space="preserve"> </w:t>
      </w:r>
      <w:r w:rsidRPr="00820000">
        <w:rPr>
          <w:i/>
          <w:color w:val="231F20"/>
          <w:sz w:val="24"/>
          <w:szCs w:val="24"/>
        </w:rPr>
        <w:t>skaits</w:t>
      </w:r>
      <w:r w:rsidRPr="00820000">
        <w:rPr>
          <w:i/>
          <w:color w:val="231F20"/>
          <w:spacing w:val="-10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>ir</w:t>
      </w:r>
      <w:r w:rsidRPr="00820000">
        <w:rPr>
          <w:color w:val="231F20"/>
          <w:spacing w:val="-10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>vesels</w:t>
      </w:r>
      <w:r w:rsidRPr="00820000">
        <w:rPr>
          <w:color w:val="231F20"/>
          <w:spacing w:val="-10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>skaitlis</w:t>
      </w:r>
      <w:r w:rsidRPr="00820000">
        <w:rPr>
          <w:color w:val="231F20"/>
          <w:spacing w:val="-10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>(pasūtamo</w:t>
      </w:r>
      <w:r w:rsidRPr="00820000">
        <w:rPr>
          <w:color w:val="231F20"/>
          <w:spacing w:val="-10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>kreklu</w:t>
      </w:r>
      <w:r w:rsidRPr="00820000">
        <w:rPr>
          <w:color w:val="231F20"/>
          <w:spacing w:val="-10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>skaits),</w:t>
      </w:r>
      <w:r w:rsidRPr="00820000">
        <w:rPr>
          <w:color w:val="231F20"/>
          <w:spacing w:val="-11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>parametri</w:t>
      </w:r>
      <w:r w:rsidRPr="00820000">
        <w:rPr>
          <w:color w:val="231F20"/>
          <w:spacing w:val="-9"/>
          <w:sz w:val="24"/>
          <w:szCs w:val="24"/>
        </w:rPr>
        <w:t xml:space="preserve"> </w:t>
      </w:r>
      <w:proofErr w:type="spellStart"/>
      <w:r w:rsidRPr="00820000">
        <w:rPr>
          <w:i/>
          <w:color w:val="231F20"/>
          <w:sz w:val="24"/>
          <w:szCs w:val="24"/>
        </w:rPr>
        <w:t>apdruka</w:t>
      </w:r>
      <w:proofErr w:type="spellEnd"/>
      <w:r w:rsidRPr="00820000">
        <w:rPr>
          <w:i/>
          <w:color w:val="231F20"/>
          <w:spacing w:val="-10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>un</w:t>
      </w:r>
      <w:r w:rsidRPr="00820000">
        <w:rPr>
          <w:color w:val="231F20"/>
          <w:spacing w:val="-10"/>
          <w:sz w:val="24"/>
          <w:szCs w:val="24"/>
        </w:rPr>
        <w:t xml:space="preserve"> </w:t>
      </w:r>
      <w:proofErr w:type="spellStart"/>
      <w:r w:rsidRPr="00820000">
        <w:rPr>
          <w:i/>
          <w:color w:val="231F20"/>
          <w:sz w:val="24"/>
          <w:szCs w:val="24"/>
        </w:rPr>
        <w:t>piegade</w:t>
      </w:r>
      <w:proofErr w:type="spellEnd"/>
      <w:r w:rsidRPr="00820000">
        <w:rPr>
          <w:i/>
          <w:color w:val="231F20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>ir simbolu</w:t>
      </w:r>
      <w:r w:rsidRPr="00820000">
        <w:rPr>
          <w:color w:val="231F20"/>
          <w:spacing w:val="-2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>virknes.</w:t>
      </w:r>
    </w:p>
    <w:p w14:paraId="3AE9E4BD" w14:textId="77777777" w:rsidR="00C8777B" w:rsidRPr="00820000" w:rsidRDefault="00C8777B" w:rsidP="00C8777B">
      <w:pPr>
        <w:pStyle w:val="ListParagraph"/>
        <w:numPr>
          <w:ilvl w:val="0"/>
          <w:numId w:val="1"/>
        </w:numPr>
        <w:spacing w:line="278" w:lineRule="auto"/>
        <w:ind w:left="567" w:right="111" w:hanging="283"/>
        <w:jc w:val="both"/>
        <w:rPr>
          <w:sz w:val="24"/>
          <w:szCs w:val="24"/>
        </w:rPr>
      </w:pPr>
      <w:r w:rsidRPr="00820000">
        <w:rPr>
          <w:color w:val="231F20"/>
          <w:sz w:val="24"/>
          <w:szCs w:val="24"/>
        </w:rPr>
        <w:t xml:space="preserve">Parametrs </w:t>
      </w:r>
      <w:proofErr w:type="spellStart"/>
      <w:r w:rsidRPr="00820000">
        <w:rPr>
          <w:i/>
          <w:color w:val="231F20"/>
          <w:sz w:val="24"/>
          <w:szCs w:val="24"/>
        </w:rPr>
        <w:t>apdruka</w:t>
      </w:r>
      <w:proofErr w:type="spellEnd"/>
      <w:r w:rsidRPr="00820000">
        <w:rPr>
          <w:i/>
          <w:color w:val="231F20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 xml:space="preserve">var būt simbolu virkne, kam atļautas trīs vērtības: </w:t>
      </w:r>
      <w:r w:rsidRPr="00820000">
        <w:rPr>
          <w:i/>
          <w:color w:val="231F20"/>
          <w:sz w:val="24"/>
          <w:szCs w:val="24"/>
        </w:rPr>
        <w:t>TEKSTS</w:t>
      </w:r>
      <w:r w:rsidRPr="00820000">
        <w:rPr>
          <w:color w:val="231F20"/>
          <w:sz w:val="24"/>
          <w:szCs w:val="24"/>
        </w:rPr>
        <w:t xml:space="preserve">, </w:t>
      </w:r>
      <w:r w:rsidRPr="00820000">
        <w:rPr>
          <w:i/>
          <w:color w:val="231F20"/>
          <w:sz w:val="24"/>
          <w:szCs w:val="24"/>
        </w:rPr>
        <w:t xml:space="preserve">ZIME </w:t>
      </w:r>
      <w:r w:rsidRPr="00820000">
        <w:rPr>
          <w:color w:val="231F20"/>
          <w:sz w:val="24"/>
          <w:szCs w:val="24"/>
        </w:rPr>
        <w:t xml:space="preserve">vai </w:t>
      </w:r>
      <w:r w:rsidRPr="00820000">
        <w:rPr>
          <w:i/>
          <w:color w:val="231F20"/>
          <w:sz w:val="24"/>
          <w:szCs w:val="24"/>
        </w:rPr>
        <w:t>FOTO</w:t>
      </w:r>
      <w:r w:rsidRPr="00820000">
        <w:rPr>
          <w:color w:val="231F20"/>
          <w:sz w:val="24"/>
          <w:szCs w:val="24"/>
        </w:rPr>
        <w:t>. Cena attiecīgi ir 5 EUR, 7 EUR un 20 EUR.</w:t>
      </w:r>
    </w:p>
    <w:p w14:paraId="39F8F7A9" w14:textId="77777777" w:rsidR="00C8777B" w:rsidRPr="00820000" w:rsidRDefault="00C8777B" w:rsidP="00C8777B">
      <w:pPr>
        <w:pStyle w:val="ListParagraph"/>
        <w:numPr>
          <w:ilvl w:val="0"/>
          <w:numId w:val="1"/>
        </w:numPr>
        <w:spacing w:line="278" w:lineRule="auto"/>
        <w:ind w:left="567" w:right="111" w:hanging="283"/>
        <w:jc w:val="both"/>
        <w:rPr>
          <w:sz w:val="24"/>
          <w:szCs w:val="24"/>
        </w:rPr>
      </w:pPr>
      <w:r w:rsidRPr="00820000">
        <w:rPr>
          <w:color w:val="231F20"/>
          <w:sz w:val="24"/>
          <w:szCs w:val="24"/>
        </w:rPr>
        <w:t xml:space="preserve">Parametrs </w:t>
      </w:r>
      <w:proofErr w:type="spellStart"/>
      <w:r w:rsidRPr="00820000">
        <w:rPr>
          <w:i/>
          <w:color w:val="231F20"/>
          <w:sz w:val="24"/>
          <w:szCs w:val="24"/>
        </w:rPr>
        <w:t>piegade</w:t>
      </w:r>
      <w:proofErr w:type="spellEnd"/>
      <w:r w:rsidRPr="00820000">
        <w:rPr>
          <w:i/>
          <w:color w:val="231F20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 xml:space="preserve">ir Būla tipa mainīgais </w:t>
      </w:r>
      <w:r w:rsidRPr="00820000">
        <w:rPr>
          <w:color w:val="231F20"/>
          <w:spacing w:val="-4"/>
          <w:sz w:val="24"/>
          <w:szCs w:val="24"/>
        </w:rPr>
        <w:t>(</w:t>
      </w:r>
      <w:proofErr w:type="spellStart"/>
      <w:r w:rsidRPr="00820000">
        <w:rPr>
          <w:i/>
          <w:color w:val="231F20"/>
          <w:spacing w:val="-4"/>
          <w:sz w:val="24"/>
          <w:szCs w:val="24"/>
        </w:rPr>
        <w:t>True</w:t>
      </w:r>
      <w:proofErr w:type="spellEnd"/>
      <w:r w:rsidRPr="00820000">
        <w:rPr>
          <w:i/>
          <w:color w:val="231F20"/>
          <w:spacing w:val="-4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 xml:space="preserve">vai </w:t>
      </w:r>
      <w:proofErr w:type="spellStart"/>
      <w:r w:rsidRPr="00820000">
        <w:rPr>
          <w:i/>
          <w:color w:val="231F20"/>
          <w:sz w:val="24"/>
          <w:szCs w:val="24"/>
        </w:rPr>
        <w:t>False</w:t>
      </w:r>
      <w:proofErr w:type="spellEnd"/>
      <w:r w:rsidRPr="00820000">
        <w:rPr>
          <w:color w:val="231F20"/>
          <w:sz w:val="24"/>
          <w:szCs w:val="24"/>
        </w:rPr>
        <w:t xml:space="preserve">). Ja </w:t>
      </w:r>
      <w:proofErr w:type="spellStart"/>
      <w:r w:rsidRPr="00820000">
        <w:rPr>
          <w:i/>
          <w:color w:val="231F20"/>
          <w:sz w:val="24"/>
          <w:szCs w:val="24"/>
        </w:rPr>
        <w:t>piegade</w:t>
      </w:r>
      <w:proofErr w:type="spellEnd"/>
      <w:r w:rsidRPr="00820000">
        <w:rPr>
          <w:i/>
          <w:color w:val="231F20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 xml:space="preserve">ir </w:t>
      </w:r>
      <w:proofErr w:type="spellStart"/>
      <w:r w:rsidRPr="00820000">
        <w:rPr>
          <w:i/>
          <w:color w:val="231F20"/>
          <w:spacing w:val="-4"/>
          <w:sz w:val="24"/>
          <w:szCs w:val="24"/>
        </w:rPr>
        <w:t>True</w:t>
      </w:r>
      <w:proofErr w:type="spellEnd"/>
      <w:r w:rsidRPr="00820000">
        <w:rPr>
          <w:i/>
          <w:color w:val="231F20"/>
          <w:spacing w:val="-4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>un kopējā pasūtījuma summa ir mazāka nekā 50 EUR, par piegādi papildus jāmaksā 15 EUR, ja summa ir 50 EUR vai vairāk, tad piegāde ir par brīvu.</w:t>
      </w:r>
    </w:p>
    <w:p w14:paraId="52BE9487" w14:textId="6771930A" w:rsidR="001733C4" w:rsidRPr="001E2979" w:rsidRDefault="00C8777B" w:rsidP="001733C4">
      <w:pPr>
        <w:pStyle w:val="ListParagraph"/>
        <w:numPr>
          <w:ilvl w:val="0"/>
          <w:numId w:val="1"/>
        </w:numPr>
        <w:spacing w:line="276" w:lineRule="exact"/>
        <w:ind w:left="567" w:hanging="283"/>
        <w:jc w:val="both"/>
        <w:rPr>
          <w:sz w:val="24"/>
          <w:szCs w:val="24"/>
        </w:rPr>
      </w:pPr>
      <w:r w:rsidRPr="00820000">
        <w:rPr>
          <w:color w:val="231F20"/>
          <w:sz w:val="24"/>
          <w:szCs w:val="24"/>
        </w:rPr>
        <w:t>Pasūtījumiem, kas pārsniedz 100 EUR, tiek piemērota 5 % atlaide no pasūtījuma</w:t>
      </w:r>
      <w:r w:rsidRPr="00820000">
        <w:rPr>
          <w:color w:val="231F20"/>
          <w:spacing w:val="-9"/>
          <w:sz w:val="24"/>
          <w:szCs w:val="24"/>
        </w:rPr>
        <w:t xml:space="preserve"> </w:t>
      </w:r>
      <w:r w:rsidRPr="00820000">
        <w:rPr>
          <w:color w:val="231F20"/>
          <w:sz w:val="24"/>
          <w:szCs w:val="24"/>
        </w:rPr>
        <w:t>summas</w:t>
      </w:r>
      <w:r w:rsidR="00F360F8">
        <w:rPr>
          <w:color w:val="231F20"/>
          <w:sz w:val="24"/>
          <w:szCs w:val="24"/>
        </w:rPr>
        <w:t xml:space="preserve">. </w:t>
      </w:r>
    </w:p>
    <w:p w14:paraId="0B22CB0A" w14:textId="2D5F3BE1" w:rsidR="001E2979" w:rsidRPr="001733C4" w:rsidRDefault="001E2979" w:rsidP="001733C4">
      <w:pPr>
        <w:pStyle w:val="ListParagraph"/>
        <w:numPr>
          <w:ilvl w:val="0"/>
          <w:numId w:val="1"/>
        </w:numPr>
        <w:spacing w:line="276" w:lineRule="exact"/>
        <w:ind w:left="567" w:hanging="283"/>
        <w:jc w:val="both"/>
        <w:rPr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Ja lietotājs ievada nepareizus datus uz ekrāna parādīt “ievadiet pareizus datus”</w:t>
      </w:r>
    </w:p>
    <w:p w14:paraId="5B56B927" w14:textId="410F65AA" w:rsidR="001733C4" w:rsidRPr="00C009AF" w:rsidRDefault="001733C4" w:rsidP="001733C4">
      <w:pPr>
        <w:pStyle w:val="ListParagraph"/>
        <w:numPr>
          <w:ilvl w:val="0"/>
          <w:numId w:val="1"/>
        </w:numPr>
        <w:spacing w:line="276" w:lineRule="exact"/>
        <w:ind w:left="567" w:hanging="283"/>
        <w:jc w:val="both"/>
        <w:rPr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Lietotājam ir iespēja ievadīt cik kreklus viņš vēlas</w:t>
      </w:r>
      <w:r w:rsidR="00C009AF">
        <w:rPr>
          <w:color w:val="538135" w:themeColor="accent6" w:themeShade="BF"/>
          <w:sz w:val="24"/>
          <w:szCs w:val="24"/>
        </w:rPr>
        <w:t xml:space="preserve"> pasūtīt(</w:t>
      </w:r>
      <w:proofErr w:type="spellStart"/>
      <w:r w:rsidR="00C009AF">
        <w:rPr>
          <w:color w:val="538135" w:themeColor="accent6" w:themeShade="BF"/>
          <w:sz w:val="24"/>
          <w:szCs w:val="24"/>
        </w:rPr>
        <w:t>int</w:t>
      </w:r>
      <w:proofErr w:type="spellEnd"/>
      <w:r w:rsidR="00C009AF">
        <w:rPr>
          <w:color w:val="538135" w:themeColor="accent6" w:themeShade="BF"/>
          <w:sz w:val="24"/>
          <w:szCs w:val="24"/>
        </w:rPr>
        <w:t xml:space="preserve">), kā arī var ievadīt parametru </w:t>
      </w:r>
      <w:proofErr w:type="spellStart"/>
      <w:r w:rsidR="00C009AF">
        <w:rPr>
          <w:color w:val="538135" w:themeColor="accent6" w:themeShade="BF"/>
          <w:sz w:val="24"/>
          <w:szCs w:val="24"/>
        </w:rPr>
        <w:t>apdruka</w:t>
      </w:r>
      <w:proofErr w:type="spellEnd"/>
      <w:r w:rsidR="00C009AF">
        <w:rPr>
          <w:color w:val="538135" w:themeColor="accent6" w:themeShade="BF"/>
          <w:sz w:val="24"/>
          <w:szCs w:val="24"/>
        </w:rPr>
        <w:t>(</w:t>
      </w:r>
      <w:proofErr w:type="spellStart"/>
      <w:r w:rsidR="00C009AF">
        <w:rPr>
          <w:color w:val="538135" w:themeColor="accent6" w:themeShade="BF"/>
          <w:sz w:val="24"/>
          <w:szCs w:val="24"/>
        </w:rPr>
        <w:t>string</w:t>
      </w:r>
      <w:proofErr w:type="spellEnd"/>
      <w:r w:rsidR="00C009AF">
        <w:rPr>
          <w:color w:val="538135" w:themeColor="accent6" w:themeShade="BF"/>
          <w:sz w:val="24"/>
          <w:szCs w:val="24"/>
        </w:rPr>
        <w:t>).</w:t>
      </w:r>
    </w:p>
    <w:p w14:paraId="06BC12FD" w14:textId="7D76FE7E" w:rsidR="00C009AF" w:rsidRPr="001733C4" w:rsidRDefault="00C009AF" w:rsidP="001733C4">
      <w:pPr>
        <w:pStyle w:val="ListParagraph"/>
        <w:numPr>
          <w:ilvl w:val="0"/>
          <w:numId w:val="1"/>
        </w:numPr>
        <w:spacing w:line="276" w:lineRule="exact"/>
        <w:ind w:left="567" w:hanging="283"/>
        <w:jc w:val="both"/>
        <w:rPr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Rezultātu iegūst sareizinot cenu par to, ko lietotājs </w:t>
      </w:r>
      <w:proofErr w:type="spellStart"/>
      <w:r>
        <w:rPr>
          <w:color w:val="538135" w:themeColor="accent6" w:themeShade="BF"/>
          <w:sz w:val="24"/>
          <w:szCs w:val="24"/>
        </w:rPr>
        <w:t>pasūta</w:t>
      </w:r>
      <w:proofErr w:type="spellEnd"/>
      <w:r>
        <w:rPr>
          <w:color w:val="538135" w:themeColor="accent6" w:themeShade="BF"/>
          <w:sz w:val="24"/>
          <w:szCs w:val="24"/>
        </w:rPr>
        <w:t xml:space="preserve"> ar skaitu. Pēc tam jāpārbauda, vai beigu cena ir sanākusi lielāka par 50 EUR, ja tā ir</w:t>
      </w:r>
      <w:r w:rsidR="001E2979">
        <w:rPr>
          <w:color w:val="538135" w:themeColor="accent6" w:themeShade="BF"/>
          <w:sz w:val="24"/>
          <w:szCs w:val="24"/>
        </w:rPr>
        <w:t>, iedot bezmaksas piegādi. Ja summa ir virs 100 EUR, tad iedod bezmaksas piegādi+5% atlaidi visam.</w:t>
      </w:r>
    </w:p>
    <w:p w14:paraId="44D335A3" w14:textId="77777777" w:rsidR="001E2979" w:rsidRPr="001E2979" w:rsidRDefault="001E2979" w:rsidP="001E2979">
      <w:pPr>
        <w:spacing w:line="276" w:lineRule="exact"/>
        <w:jc w:val="both"/>
        <w:rPr>
          <w:sz w:val="24"/>
          <w:szCs w:val="24"/>
        </w:rPr>
      </w:pPr>
    </w:p>
    <w:p w14:paraId="0E16ECC7" w14:textId="63A344BB" w:rsidR="00C009AF" w:rsidRPr="001E2979" w:rsidRDefault="001733C4" w:rsidP="00C009AF">
      <w:pPr>
        <w:pStyle w:val="ListParagraph"/>
        <w:numPr>
          <w:ilvl w:val="0"/>
          <w:numId w:val="1"/>
        </w:numPr>
        <w:spacing w:line="276" w:lineRule="exact"/>
        <w:ind w:left="567" w:hanging="283"/>
        <w:jc w:val="both"/>
        <w:rPr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Rezultātam jābūt smuki noformētam kā čekam, kur tiek parādīts cik </w:t>
      </w:r>
      <w:r w:rsidR="001E2979">
        <w:rPr>
          <w:color w:val="538135" w:themeColor="accent6" w:themeShade="BF"/>
          <w:sz w:val="24"/>
          <w:szCs w:val="24"/>
        </w:rPr>
        <w:t>(</w:t>
      </w:r>
      <w:proofErr w:type="spellStart"/>
      <w:r w:rsidR="001E2979">
        <w:rPr>
          <w:color w:val="538135" w:themeColor="accent6" w:themeShade="BF"/>
          <w:sz w:val="24"/>
          <w:szCs w:val="24"/>
        </w:rPr>
        <w:t>eur</w:t>
      </w:r>
      <w:proofErr w:type="spellEnd"/>
      <w:r w:rsidR="001E2979">
        <w:rPr>
          <w:color w:val="538135" w:themeColor="accent6" w:themeShade="BF"/>
          <w:sz w:val="24"/>
          <w:szCs w:val="24"/>
        </w:rPr>
        <w:t xml:space="preserve">, </w:t>
      </w:r>
      <w:proofErr w:type="spellStart"/>
      <w:r w:rsidR="001E2979">
        <w:rPr>
          <w:color w:val="538135" w:themeColor="accent6" w:themeShade="BF"/>
          <w:sz w:val="24"/>
          <w:szCs w:val="24"/>
        </w:rPr>
        <w:t>float</w:t>
      </w:r>
      <w:proofErr w:type="spellEnd"/>
      <w:r w:rsidR="001E2979">
        <w:rPr>
          <w:color w:val="538135" w:themeColor="accent6" w:themeShade="BF"/>
          <w:sz w:val="24"/>
          <w:szCs w:val="24"/>
        </w:rPr>
        <w:t xml:space="preserve">) </w:t>
      </w:r>
      <w:r>
        <w:rPr>
          <w:color w:val="538135" w:themeColor="accent6" w:themeShade="BF"/>
          <w:sz w:val="24"/>
          <w:szCs w:val="24"/>
        </w:rPr>
        <w:t xml:space="preserve">un par ko </w:t>
      </w:r>
      <w:r w:rsidR="001E2979">
        <w:rPr>
          <w:color w:val="538135" w:themeColor="accent6" w:themeShade="BF"/>
          <w:sz w:val="24"/>
          <w:szCs w:val="24"/>
        </w:rPr>
        <w:t>(</w:t>
      </w:r>
      <w:proofErr w:type="spellStart"/>
      <w:r w:rsidR="001E2979">
        <w:rPr>
          <w:color w:val="538135" w:themeColor="accent6" w:themeShade="BF"/>
          <w:sz w:val="24"/>
          <w:szCs w:val="24"/>
        </w:rPr>
        <w:t>string</w:t>
      </w:r>
      <w:proofErr w:type="spellEnd"/>
      <w:r w:rsidR="001E2979">
        <w:rPr>
          <w:color w:val="538135" w:themeColor="accent6" w:themeShade="BF"/>
          <w:sz w:val="24"/>
          <w:szCs w:val="24"/>
        </w:rPr>
        <w:t xml:space="preserve">) </w:t>
      </w:r>
      <w:r>
        <w:rPr>
          <w:color w:val="538135" w:themeColor="accent6" w:themeShade="BF"/>
          <w:sz w:val="24"/>
          <w:szCs w:val="24"/>
        </w:rPr>
        <w:t>lietotājs maksā un par ko nemaksā(ja saņem atlaides).</w:t>
      </w:r>
    </w:p>
    <w:p w14:paraId="0E8CB60C" w14:textId="77777777" w:rsidR="001E2979" w:rsidRPr="001E2979" w:rsidRDefault="001E2979" w:rsidP="001E2979">
      <w:pPr>
        <w:pStyle w:val="ListParagraph"/>
        <w:rPr>
          <w:sz w:val="24"/>
          <w:szCs w:val="24"/>
        </w:rPr>
      </w:pPr>
    </w:p>
    <w:p w14:paraId="0990AEC0" w14:textId="77777777" w:rsidR="001E2979" w:rsidRPr="00C009AF" w:rsidRDefault="001E2979" w:rsidP="007C4FA8">
      <w:pPr>
        <w:pStyle w:val="ListParagraph"/>
        <w:spacing w:line="276" w:lineRule="exact"/>
        <w:ind w:left="567"/>
        <w:jc w:val="both"/>
        <w:rPr>
          <w:sz w:val="24"/>
          <w:szCs w:val="24"/>
        </w:rPr>
      </w:pPr>
      <w:bookmarkStart w:id="0" w:name="_GoBack"/>
      <w:bookmarkEnd w:id="0"/>
    </w:p>
    <w:p w14:paraId="38FB2FD0" w14:textId="624BC447" w:rsidR="00F360F8" w:rsidRPr="00F360F8" w:rsidRDefault="00F360F8" w:rsidP="00B94A5A">
      <w:pPr>
        <w:pStyle w:val="ListParagraph"/>
        <w:spacing w:line="276" w:lineRule="exact"/>
        <w:ind w:left="567"/>
        <w:jc w:val="both"/>
        <w:rPr>
          <w:sz w:val="24"/>
          <w:szCs w:val="24"/>
        </w:rPr>
      </w:pPr>
    </w:p>
    <w:p w14:paraId="46F24701" w14:textId="77777777" w:rsidR="00C57F18" w:rsidRDefault="00C57F18"/>
    <w:sectPr w:rsidR="00C57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FF0F3D"/>
    <w:multiLevelType w:val="hybridMultilevel"/>
    <w:tmpl w:val="F86AB530"/>
    <w:lvl w:ilvl="0" w:tplc="08090001">
      <w:start w:val="1"/>
      <w:numFmt w:val="bullet"/>
      <w:lvlText w:val=""/>
      <w:lvlJc w:val="left"/>
      <w:pPr>
        <w:ind w:left="89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0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7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652" w:hanging="360"/>
      </w:pPr>
      <w:rPr>
        <w:rFonts w:ascii="Wingdings" w:hAnsi="Wingdings" w:hint="default"/>
      </w:rPr>
    </w:lvl>
  </w:abstractNum>
  <w:abstractNum w:abstractNumId="1" w15:restartNumberingAfterBreak="0">
    <w:nsid w:val="3D0E03AE"/>
    <w:multiLevelType w:val="hybridMultilevel"/>
    <w:tmpl w:val="D3B428A4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3540"/>
    <w:rsid w:val="00067CA0"/>
    <w:rsid w:val="001733C4"/>
    <w:rsid w:val="001E0DBC"/>
    <w:rsid w:val="001E2979"/>
    <w:rsid w:val="0057372E"/>
    <w:rsid w:val="007C4FA8"/>
    <w:rsid w:val="00843540"/>
    <w:rsid w:val="00B860AB"/>
    <w:rsid w:val="00B94A5A"/>
    <w:rsid w:val="00C009AF"/>
    <w:rsid w:val="00C57F18"/>
    <w:rsid w:val="00C8777B"/>
    <w:rsid w:val="00D8761B"/>
    <w:rsid w:val="00F360F8"/>
    <w:rsid w:val="09041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32FFF7"/>
  <w15:chartTrackingRefBased/>
  <w15:docId w15:val="{51D48530-57CC-4D92-947E-A879BCD84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7F1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lang w:val="lv-LV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C8777B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C8777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C8777B"/>
    <w:rPr>
      <w:rFonts w:ascii="Times New Roman" w:eastAsia="Times New Roman" w:hAnsi="Times New Roman" w:cs="Times New Roman"/>
      <w:kern w:val="0"/>
      <w:sz w:val="24"/>
      <w:szCs w:val="24"/>
      <w:lang w:val="lv-LV"/>
      <w14:ligatures w14:val="non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4A5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4A5A"/>
    <w:rPr>
      <w:rFonts w:ascii="Segoe UI" w:eastAsia="Times New Roman" w:hAnsi="Segoe UI" w:cs="Segoe UI"/>
      <w:kern w:val="0"/>
      <w:sz w:val="18"/>
      <w:szCs w:val="18"/>
      <w:lang w:val="lv-LV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1453</Words>
  <Characters>829</Characters>
  <Application>Microsoft Office Word</Application>
  <DocSecurity>0</DocSecurity>
  <Lines>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vesma.luza@svg.sigulda.lv</dc:creator>
  <cp:keywords/>
  <dc:description/>
  <cp:lastModifiedBy>Nikita Burnevics</cp:lastModifiedBy>
  <cp:revision>11</cp:revision>
  <cp:lastPrinted>2023-09-15T04:59:00Z</cp:lastPrinted>
  <dcterms:created xsi:type="dcterms:W3CDTF">2023-09-15T03:25:00Z</dcterms:created>
  <dcterms:modified xsi:type="dcterms:W3CDTF">2023-09-22T06:15:00Z</dcterms:modified>
</cp:coreProperties>
</file>