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9A6F" w14:textId="77777777" w:rsidR="007640D1" w:rsidRPr="007640D1" w:rsidRDefault="007640D1" w:rsidP="007640D1">
      <w:pPr>
        <w:rPr>
          <w:b/>
          <w:bCs/>
          <w:sz w:val="32"/>
          <w:szCs w:val="32"/>
        </w:rPr>
      </w:pPr>
      <w:r w:rsidRPr="007640D1">
        <w:rPr>
          <w:b/>
          <w:bCs/>
          <w:sz w:val="32"/>
          <w:szCs w:val="32"/>
        </w:rPr>
        <w:t>Дополнительные требования:</w:t>
      </w:r>
    </w:p>
    <w:p w14:paraId="232490DB" w14:textId="77777777" w:rsidR="007640D1" w:rsidRDefault="007640D1" w:rsidP="007640D1"/>
    <w:p w14:paraId="4CD5F70D" w14:textId="0A45EC40" w:rsidR="007640D1" w:rsidRPr="007640D1" w:rsidRDefault="007640D1" w:rsidP="007640D1">
      <w:pPr>
        <w:rPr>
          <w:sz w:val="28"/>
          <w:szCs w:val="28"/>
        </w:rPr>
      </w:pPr>
      <w:r w:rsidRPr="007640D1">
        <w:rPr>
          <w:sz w:val="28"/>
          <w:szCs w:val="28"/>
        </w:rPr>
        <w:t>1</w:t>
      </w:r>
      <w:r w:rsidRPr="007640D1">
        <w:rPr>
          <w:sz w:val="28"/>
          <w:szCs w:val="28"/>
        </w:rPr>
        <w:t>. Интеграция с учебными планами и программами обучения: Возможность автоматической загрузки данных о предметах, преподавателях и аудиториях из учебных программ.</w:t>
      </w:r>
    </w:p>
    <w:p w14:paraId="4773913A" w14:textId="77777777" w:rsidR="007640D1" w:rsidRPr="007640D1" w:rsidRDefault="007640D1" w:rsidP="007640D1">
      <w:pPr>
        <w:rPr>
          <w:sz w:val="28"/>
          <w:szCs w:val="28"/>
        </w:rPr>
      </w:pPr>
      <w:r w:rsidRPr="007640D1">
        <w:rPr>
          <w:sz w:val="28"/>
          <w:szCs w:val="28"/>
        </w:rPr>
        <w:t xml:space="preserve">   </w:t>
      </w:r>
    </w:p>
    <w:p w14:paraId="3797404D" w14:textId="33666E31" w:rsidR="007640D1" w:rsidRPr="007640D1" w:rsidRDefault="007640D1" w:rsidP="007640D1">
      <w:pPr>
        <w:rPr>
          <w:sz w:val="28"/>
          <w:szCs w:val="28"/>
        </w:rPr>
      </w:pPr>
      <w:r w:rsidRPr="007640D1">
        <w:rPr>
          <w:sz w:val="28"/>
          <w:szCs w:val="28"/>
        </w:rPr>
        <w:t>2</w:t>
      </w:r>
      <w:r w:rsidRPr="007640D1">
        <w:rPr>
          <w:sz w:val="28"/>
          <w:szCs w:val="28"/>
        </w:rPr>
        <w:t>. Поддержка множественных расписаний: Возможность создания различных расписаний для разных факультетов, курсов или групп с возможностью перекрывающихся занятий.</w:t>
      </w:r>
    </w:p>
    <w:p w14:paraId="408AA8D5" w14:textId="77777777" w:rsidR="007640D1" w:rsidRPr="007640D1" w:rsidRDefault="007640D1" w:rsidP="007640D1">
      <w:pPr>
        <w:rPr>
          <w:sz w:val="28"/>
          <w:szCs w:val="28"/>
        </w:rPr>
      </w:pPr>
    </w:p>
    <w:p w14:paraId="503BFA4F" w14:textId="3C5BE273" w:rsidR="00E203F4" w:rsidRPr="007640D1" w:rsidRDefault="007640D1" w:rsidP="007640D1">
      <w:pPr>
        <w:rPr>
          <w:sz w:val="28"/>
          <w:szCs w:val="28"/>
        </w:rPr>
      </w:pPr>
      <w:r w:rsidRPr="007640D1">
        <w:rPr>
          <w:sz w:val="28"/>
          <w:szCs w:val="28"/>
        </w:rPr>
        <w:t>3</w:t>
      </w:r>
      <w:r w:rsidRPr="007640D1">
        <w:rPr>
          <w:sz w:val="28"/>
          <w:szCs w:val="28"/>
        </w:rPr>
        <w:t>. Гибкие настройки и адаптивность: Возможность установки правил и предпочтений для составления расписания, а также возможность быстрой корректировки при изменениях в расписании или в учебном процессе.</w:t>
      </w:r>
    </w:p>
    <w:sectPr w:rsidR="00E203F4" w:rsidRPr="00764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58"/>
    <w:rsid w:val="00170F00"/>
    <w:rsid w:val="007640D1"/>
    <w:rsid w:val="00804758"/>
    <w:rsid w:val="00B65997"/>
    <w:rsid w:val="00E2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B6B3"/>
  <w15:chartTrackingRefBased/>
  <w15:docId w15:val="{64B61341-C097-4FDE-8F8D-BBB597C9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2024-03-07T06:19:00Z</dcterms:created>
  <dcterms:modified xsi:type="dcterms:W3CDTF">2024-03-07T06:19:00Z</dcterms:modified>
</cp:coreProperties>
</file>