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9F49" w14:textId="77777777" w:rsidR="00CD6C8A" w:rsidRDefault="00CD6C8A" w:rsidP="00CD6C8A">
      <w:pPr>
        <w:tabs>
          <w:tab w:val="left" w:pos="284"/>
          <w:tab w:val="left" w:pos="709"/>
          <w:tab w:val="left" w:pos="4678"/>
        </w:tabs>
        <w:spacing w:after="0" w:line="240" w:lineRule="auto"/>
        <w:ind w:right="-144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DFF7695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C74FB68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5EDDB758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</w:rPr>
        <w:t>«КУБАНСКИЙ ГОСУДАРСТВЕННЫЙ УНИВЕРСИТЕТ»</w:t>
      </w:r>
    </w:p>
    <w:p w14:paraId="7ACFA0D4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(ФГБОУ ВО «</w:t>
      </w:r>
      <w:proofErr w:type="spellStart"/>
      <w:r>
        <w:rPr>
          <w:rFonts w:ascii="Times New Roman" w:hAnsi="Times New Roman"/>
          <w:b/>
          <w:bCs/>
          <w:sz w:val="28"/>
        </w:rPr>
        <w:t>КубГУ</w:t>
      </w:r>
      <w:proofErr w:type="spellEnd"/>
      <w:r>
        <w:rPr>
          <w:rFonts w:ascii="Times New Roman" w:hAnsi="Times New Roman"/>
          <w:b/>
          <w:bCs/>
          <w:sz w:val="28"/>
        </w:rPr>
        <w:t>»)</w:t>
      </w:r>
    </w:p>
    <w:p w14:paraId="0A59DA82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noProof/>
          <w:sz w:val="28"/>
        </w:rPr>
      </w:pPr>
    </w:p>
    <w:p w14:paraId="34205983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sz w:val="28"/>
        </w:rPr>
        <w:t>Факультет компьютерных технологий и прикладной математики</w:t>
      </w:r>
    </w:p>
    <w:p w14:paraId="7A89A8B2" w14:textId="0DDB2141" w:rsidR="00CD6C8A" w:rsidRDefault="00CD6C8A" w:rsidP="004E7E0A">
      <w:pPr>
        <w:spacing w:after="0" w:line="36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bookmarkStart w:id="0" w:name="_Toc104553169"/>
      <w:r>
        <w:rPr>
          <w:rFonts w:ascii="Times New Roman" w:hAnsi="Times New Roman"/>
          <w:b/>
          <w:bCs/>
          <w:sz w:val="28"/>
        </w:rPr>
        <w:t>Кафедра информационных технологий</w:t>
      </w:r>
      <w:bookmarkEnd w:id="0"/>
    </w:p>
    <w:p w14:paraId="0E19ABA7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left="-1620" w:hanging="142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09DAEA3B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1" w:name="_Toc104553170"/>
      <w:r>
        <w:rPr>
          <w:rFonts w:ascii="Times New Roman" w:hAnsi="Times New Roman"/>
          <w:sz w:val="28"/>
        </w:rPr>
        <w:t>Допустить к защите</w:t>
      </w:r>
      <w:bookmarkEnd w:id="1"/>
    </w:p>
    <w:p w14:paraId="2E5894A1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2" w:name="_Toc104553171"/>
      <w:r>
        <w:rPr>
          <w:rFonts w:ascii="Times New Roman" w:hAnsi="Times New Roman"/>
          <w:sz w:val="28"/>
        </w:rPr>
        <w:t>Заведующий кафедрой</w:t>
      </w:r>
      <w:bookmarkEnd w:id="2"/>
    </w:p>
    <w:p w14:paraId="174AAB00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канд. техн. наук, доц.</w:t>
      </w:r>
    </w:p>
    <w:p w14:paraId="268ECF8E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3" w:name="_Toc104553172"/>
      <w:r>
        <w:rPr>
          <w:rFonts w:ascii="Times New Roman" w:hAnsi="Times New Roman"/>
          <w:sz w:val="28"/>
        </w:rPr>
        <w:t>_________</w:t>
      </w:r>
      <w:bookmarkEnd w:id="3"/>
      <w:r>
        <w:t xml:space="preserve"> </w:t>
      </w:r>
      <w:r>
        <w:rPr>
          <w:rFonts w:ascii="Times New Roman" w:hAnsi="Times New Roman"/>
          <w:sz w:val="28"/>
        </w:rPr>
        <w:t>В.В. Подколзин</w:t>
      </w:r>
    </w:p>
    <w:p w14:paraId="4FBD4909" w14:textId="77777777" w:rsidR="00CD6C8A" w:rsidRDefault="00CD6C8A" w:rsidP="00CD6C8A">
      <w:pPr>
        <w:spacing w:after="0" w:line="240" w:lineRule="auto"/>
        <w:ind w:left="6096" w:hanging="142"/>
        <w:jc w:val="both"/>
        <w:rPr>
          <w:rFonts w:ascii="Times New Roman" w:hAnsi="Times New Roman"/>
          <w:sz w:val="28"/>
        </w:rPr>
      </w:pPr>
      <w:bookmarkStart w:id="4" w:name="_Toc104553173"/>
      <w:r>
        <w:rPr>
          <w:rFonts w:ascii="Times New Roman" w:hAnsi="Times New Roman"/>
          <w:sz w:val="24"/>
          <w:szCs w:val="24"/>
        </w:rPr>
        <w:t>(подпись)</w:t>
      </w:r>
      <w:bookmarkEnd w:id="4"/>
    </w:p>
    <w:p w14:paraId="2BA7BEEE" w14:textId="5831D42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5" w:name="_Toc104553174"/>
      <w:r>
        <w:rPr>
          <w:rFonts w:ascii="Times New Roman" w:hAnsi="Times New Roman"/>
          <w:sz w:val="28"/>
        </w:rPr>
        <w:t>________________ 202</w:t>
      </w:r>
      <w:r w:rsidR="004E7E0A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</w:t>
      </w:r>
      <w:bookmarkEnd w:id="5"/>
      <w:r>
        <w:rPr>
          <w:rFonts w:ascii="Times New Roman" w:hAnsi="Times New Roman"/>
          <w:sz w:val="28"/>
        </w:rPr>
        <w:t>.</w:t>
      </w:r>
    </w:p>
    <w:p w14:paraId="0B5C6AE9" w14:textId="77777777" w:rsidR="00CD6C8A" w:rsidRDefault="00CD6C8A" w:rsidP="00B348CC">
      <w:pPr>
        <w:widowControl w:val="0"/>
        <w:tabs>
          <w:tab w:val="left" w:pos="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37E3699" w14:textId="77777777" w:rsidR="00CD6C8A" w:rsidRDefault="00CD6C8A" w:rsidP="00CD6C8A">
      <w:pPr>
        <w:widowControl w:val="0"/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C017023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bookmarkStart w:id="6" w:name="_Toc104553175"/>
      <w:r>
        <w:rPr>
          <w:rFonts w:ascii="Times New Roman" w:eastAsia="Times New Roman" w:hAnsi="Times New Roman"/>
          <w:b/>
          <w:bCs/>
          <w:sz w:val="28"/>
          <w:szCs w:val="24"/>
        </w:rPr>
        <w:t>ВЫПУСКНАЯ КВАЛИФИКАЦИОННАЯ РАБОТА</w:t>
      </w:r>
      <w:bookmarkEnd w:id="6"/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</w:p>
    <w:p w14:paraId="6E37BF8F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bookmarkStart w:id="7" w:name="_Toc104553176"/>
      <w:r>
        <w:rPr>
          <w:rFonts w:ascii="Times New Roman" w:eastAsia="Times New Roman" w:hAnsi="Times New Roman"/>
          <w:b/>
          <w:bCs/>
          <w:sz w:val="28"/>
          <w:szCs w:val="24"/>
        </w:rPr>
        <w:t>(БАКАЛАВРСКАЯ РАБОТА)</w:t>
      </w:r>
      <w:bookmarkEnd w:id="7"/>
    </w:p>
    <w:p w14:paraId="6BBCD0C6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PMingLiU" w:hAnsi="Times New Roman"/>
          <w:b/>
          <w:bCs/>
          <w:sz w:val="28"/>
        </w:rPr>
      </w:pPr>
    </w:p>
    <w:p w14:paraId="42BA409A" w14:textId="0B076778" w:rsidR="00CD6C8A" w:rsidRDefault="004E7E0A" w:rsidP="00CD6C8A">
      <w:pPr>
        <w:spacing w:after="0"/>
        <w:ind w:firstLine="567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АВТОМАТИЗИРОВАННАЯ ГЕНЕРАЦИЯ РЕФЕРАТИВНЫХ ТЕКСТОВ НА ОСНОВЕ МОДЕЛЕЙ ИСКУССТВЕННОГО ИНТЕЛЛЕКТА</w:t>
      </w:r>
    </w:p>
    <w:p w14:paraId="7B3D3DDB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777AEBFF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41BC9624" w14:textId="3A3F54A2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8" w:name="_Toc104553177"/>
      <w:r>
        <w:rPr>
          <w:rFonts w:ascii="Times New Roman" w:hAnsi="Times New Roman"/>
          <w:sz w:val="28"/>
        </w:rPr>
        <w:t>Работу выполнил _____________________________________</w:t>
      </w:r>
      <w:bookmarkEnd w:id="8"/>
      <w:r w:rsidR="004E7E0A">
        <w:rPr>
          <w:rFonts w:ascii="Times New Roman" w:hAnsi="Times New Roman"/>
          <w:color w:val="000000"/>
          <w:sz w:val="28"/>
        </w:rPr>
        <w:t>Н</w:t>
      </w:r>
      <w:r>
        <w:rPr>
          <w:rFonts w:ascii="Times New Roman" w:hAnsi="Times New Roman"/>
          <w:color w:val="000000"/>
          <w:sz w:val="28"/>
        </w:rPr>
        <w:t xml:space="preserve">. </w:t>
      </w:r>
      <w:r w:rsidR="004E7E0A">
        <w:rPr>
          <w:rFonts w:ascii="Times New Roman" w:hAnsi="Times New Roman"/>
          <w:color w:val="000000"/>
          <w:sz w:val="28"/>
        </w:rPr>
        <w:t>С</w:t>
      </w:r>
      <w:r>
        <w:rPr>
          <w:rFonts w:ascii="Times New Roman" w:hAnsi="Times New Roman"/>
          <w:color w:val="000000"/>
          <w:sz w:val="28"/>
        </w:rPr>
        <w:t xml:space="preserve">. </w:t>
      </w:r>
      <w:r w:rsidR="004E7E0A">
        <w:rPr>
          <w:rFonts w:ascii="Times New Roman" w:hAnsi="Times New Roman"/>
          <w:color w:val="000000"/>
          <w:sz w:val="28"/>
        </w:rPr>
        <w:t>Филипенко</w:t>
      </w:r>
    </w:p>
    <w:p w14:paraId="7AD8AA55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sz w:val="24"/>
          <w:szCs w:val="24"/>
        </w:rPr>
      </w:pPr>
      <w:bookmarkStart w:id="9" w:name="_Toc104553178"/>
      <w:r>
        <w:rPr>
          <w:rFonts w:ascii="Times New Roman" w:eastAsia="Times New Roman" w:hAnsi="Times New Roman"/>
          <w:sz w:val="24"/>
          <w:szCs w:val="24"/>
        </w:rPr>
        <w:t>(подпись)</w:t>
      </w:r>
      <w:bookmarkEnd w:id="9"/>
    </w:p>
    <w:p w14:paraId="650B751D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eastAsia="PMingLiU" w:hAnsi="Times New Roman"/>
          <w:sz w:val="24"/>
          <w:szCs w:val="24"/>
        </w:rPr>
      </w:pPr>
    </w:p>
    <w:p w14:paraId="0398CBA8" w14:textId="70C4C1DC" w:rsidR="00CD6C8A" w:rsidRDefault="00CD6C8A" w:rsidP="004E7E0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Направление подготовки </w:t>
      </w:r>
      <w:r>
        <w:rPr>
          <w:rFonts w:ascii="Times New Roman" w:hAnsi="Times New Roman"/>
          <w:sz w:val="28"/>
          <w:u w:val="single"/>
        </w:rPr>
        <w:t>0</w:t>
      </w:r>
      <w:r w:rsidR="004E7E0A">
        <w:rPr>
          <w:rFonts w:ascii="Times New Roman" w:hAnsi="Times New Roman"/>
          <w:sz w:val="28"/>
          <w:u w:val="single"/>
        </w:rPr>
        <w:t>2</w:t>
      </w:r>
      <w:r>
        <w:rPr>
          <w:rFonts w:ascii="Times New Roman" w:hAnsi="Times New Roman"/>
          <w:sz w:val="28"/>
          <w:u w:val="single"/>
        </w:rPr>
        <w:t>.03.0</w:t>
      </w:r>
      <w:r w:rsidR="004E7E0A">
        <w:rPr>
          <w:rFonts w:ascii="Times New Roman" w:hAnsi="Times New Roman"/>
          <w:sz w:val="28"/>
          <w:u w:val="single"/>
        </w:rPr>
        <w:t>3</w:t>
      </w:r>
      <w:r>
        <w:rPr>
          <w:rFonts w:ascii="Times New Roman" w:hAnsi="Times New Roman"/>
          <w:sz w:val="28"/>
          <w:u w:val="single"/>
        </w:rPr>
        <w:t xml:space="preserve"> </w:t>
      </w:r>
      <w:r w:rsidR="004E7E0A">
        <w:rPr>
          <w:rFonts w:ascii="Times New Roman" w:hAnsi="Times New Roman"/>
          <w:sz w:val="28"/>
          <w:u w:val="single"/>
        </w:rPr>
        <w:t>Математическое обеспечение и администрирование информационных систем</w:t>
      </w:r>
    </w:p>
    <w:p w14:paraId="17C991A6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 xml:space="preserve">                                                         </w:t>
      </w:r>
      <w:r>
        <w:rPr>
          <w:rFonts w:ascii="Times New Roman" w:hAnsi="Times New Roman"/>
          <w:sz w:val="24"/>
          <w:szCs w:val="24"/>
        </w:rPr>
        <w:t>(код, наименование)</w:t>
      </w:r>
    </w:p>
    <w:p w14:paraId="2AE547D3" w14:textId="1DA8E08E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t>Направленность (профиль</w:t>
      </w:r>
      <w:r>
        <w:rPr>
          <w:rFonts w:ascii="Times New Roman" w:hAnsi="Times New Roman"/>
          <w:noProof/>
          <w:sz w:val="28"/>
          <w:u w:val="single"/>
        </w:rPr>
        <w:t xml:space="preserve">) </w:t>
      </w:r>
      <w:r w:rsidR="004E7E0A">
        <w:rPr>
          <w:rFonts w:ascii="Times New Roman" w:hAnsi="Times New Roman"/>
          <w:sz w:val="28"/>
          <w:u w:val="single"/>
        </w:rPr>
        <w:t>Технологии программирования</w:t>
      </w:r>
    </w:p>
    <w:p w14:paraId="39013E2C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</w:rPr>
      </w:pPr>
    </w:p>
    <w:p w14:paraId="7FBAF3A0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Научный руководитель</w:t>
      </w:r>
    </w:p>
    <w:p w14:paraId="42213291" w14:textId="07FB80D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10" w:name="_Hlk134125762"/>
      <w:r>
        <w:rPr>
          <w:rFonts w:ascii="Times New Roman" w:hAnsi="Times New Roman"/>
          <w:color w:val="000000"/>
          <w:sz w:val="28"/>
          <w:szCs w:val="28"/>
        </w:rPr>
        <w:t>канд. пед. наук, доц.</w:t>
      </w:r>
      <w:r>
        <w:rPr>
          <w:rFonts w:ascii="Times New Roman" w:hAnsi="Times New Roman"/>
          <w:color w:val="FF0000"/>
          <w:sz w:val="28"/>
        </w:rPr>
        <w:t xml:space="preserve"> </w:t>
      </w:r>
      <w:bookmarkEnd w:id="10"/>
      <w:r>
        <w:rPr>
          <w:rFonts w:ascii="Times New Roman" w:hAnsi="Times New Roman"/>
          <w:sz w:val="28"/>
        </w:rPr>
        <w:t>_______________________________</w:t>
      </w:r>
      <w:r w:rsidR="00471E6C">
        <w:rPr>
          <w:rFonts w:ascii="Times New Roman" w:hAnsi="Times New Roman"/>
          <w:color w:val="000000"/>
          <w:sz w:val="28"/>
        </w:rPr>
        <w:t>Н. Ю.</w:t>
      </w:r>
      <w:r>
        <w:rPr>
          <w:rFonts w:ascii="Times New Roman" w:hAnsi="Times New Roman"/>
          <w:color w:val="000000"/>
          <w:sz w:val="28"/>
        </w:rPr>
        <w:t xml:space="preserve"> Добровольская</w:t>
      </w:r>
    </w:p>
    <w:p w14:paraId="0E9DBED1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54AE1F1B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1" w:name="_Toc104553179"/>
      <w:r>
        <w:rPr>
          <w:rFonts w:ascii="Times New Roman" w:hAnsi="Times New Roman"/>
          <w:sz w:val="24"/>
          <w:szCs w:val="24"/>
        </w:rPr>
        <w:t>(подпись)</w:t>
      </w:r>
      <w:bookmarkEnd w:id="11"/>
    </w:p>
    <w:p w14:paraId="36EC3E14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Нормоконтролер</w:t>
      </w:r>
      <w:proofErr w:type="spellEnd"/>
    </w:p>
    <w:p w14:paraId="201654FE" w14:textId="61D7BBC5" w:rsidR="00CD6C8A" w:rsidRDefault="00CD6C8A" w:rsidP="00CD6C8A">
      <w:pPr>
        <w:autoSpaceDE w:val="0"/>
        <w:autoSpaceDN w:val="0"/>
        <w:adjustRightInd w:val="0"/>
        <w:spacing w:after="0" w:line="240" w:lineRule="auto"/>
        <w:ind w:hanging="14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канд. пед. наук, доц. </w:t>
      </w:r>
      <w:r>
        <w:rPr>
          <w:rFonts w:ascii="Times New Roman" w:hAnsi="Times New Roman"/>
          <w:color w:val="000000"/>
          <w:sz w:val="24"/>
          <w:szCs w:val="24"/>
        </w:rPr>
        <w:t xml:space="preserve">_________________________________________ </w:t>
      </w:r>
      <w:r>
        <w:rPr>
          <w:rFonts w:ascii="Times New Roman" w:hAnsi="Times New Roman"/>
          <w:color w:val="000000"/>
          <w:sz w:val="28"/>
          <w:szCs w:val="28"/>
        </w:rPr>
        <w:t>А. В. Харченко</w:t>
      </w:r>
    </w:p>
    <w:p w14:paraId="13C751F1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2" w:name="_Toc104553180"/>
      <w:r>
        <w:rPr>
          <w:rFonts w:ascii="Times New Roman" w:hAnsi="Times New Roman"/>
          <w:sz w:val="24"/>
          <w:szCs w:val="24"/>
        </w:rPr>
        <w:t>(подпись)</w:t>
      </w:r>
      <w:bookmarkEnd w:id="12"/>
    </w:p>
    <w:p w14:paraId="5AECE3C1" w14:textId="77777777" w:rsidR="00CD6C8A" w:rsidRDefault="00CD6C8A" w:rsidP="00B348CC">
      <w:pPr>
        <w:tabs>
          <w:tab w:val="left" w:pos="0"/>
        </w:tabs>
        <w:spacing w:after="0" w:line="240" w:lineRule="auto"/>
        <w:rPr>
          <w:rFonts w:ascii="Times New Roman" w:hAnsi="Times New Roman"/>
          <w:sz w:val="28"/>
        </w:rPr>
      </w:pPr>
    </w:p>
    <w:p w14:paraId="4CEA3DED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</w:p>
    <w:p w14:paraId="51568CA1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005DED09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</w:p>
    <w:p w14:paraId="2E5B1F01" w14:textId="7342D205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202</w:t>
      </w:r>
      <w:r w:rsidR="00B348CC">
        <w:rPr>
          <w:rFonts w:ascii="Times New Roman" w:hAnsi="Times New Roman"/>
          <w:sz w:val="28"/>
        </w:rPr>
        <w:t>5</w:t>
      </w:r>
    </w:p>
    <w:p w14:paraId="461DB590" w14:textId="32A7B705" w:rsidR="000336F1" w:rsidRPr="00ED1EB3" w:rsidRDefault="000336F1" w:rsidP="00DF09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DD915" w14:textId="1BBEEEE8" w:rsidR="00402770" w:rsidRDefault="0003514E" w:rsidP="00AA58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B3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06DFF7E0" w14:textId="77777777" w:rsidR="00693442" w:rsidRDefault="00693442" w:rsidP="00AA58D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43119229"/>
        <w:docPartObj>
          <w:docPartGallery w:val="Table of Contents"/>
          <w:docPartUnique/>
        </w:docPartObj>
      </w:sdtPr>
      <w:sdtEndPr/>
      <w:sdtContent>
        <w:p w14:paraId="64FAE037" w14:textId="4BAF91BF" w:rsidR="00693442" w:rsidRDefault="00693442">
          <w:pPr>
            <w:pStyle w:val="ae"/>
          </w:pPr>
        </w:p>
        <w:p w14:paraId="6BE991A2" w14:textId="76045F63" w:rsidR="00B15C4D" w:rsidRPr="002A5C27" w:rsidRDefault="00693442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A5C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A5C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A5C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75403" w:history="1">
            <w:r w:rsid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2A5C27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ведение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_Toc214875403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4EB36" w14:textId="3453A1BE" w:rsidR="00B15C4D" w:rsidRPr="002A5C27" w:rsidRDefault="000F59AC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4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 Обзор современных исследований задачи автоматического реферирования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_Toc214875404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05E18" w14:textId="18588EAA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5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 Современные тенденции автоматизированной генерации реферативных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_Toc214875405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692B7" w14:textId="3353A902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6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Основные этапы подготовки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_Toc214875406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741B5" w14:textId="3DF7C8B2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7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 Обзор моделей и методов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_Toc214875407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0A4AE" w14:textId="0AF5794E" w:rsidR="00B15C4D" w:rsidRPr="002A5C27" w:rsidRDefault="000F59AC" w:rsidP="002323AB">
          <w:pPr>
            <w:pStyle w:val="3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8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1.3.1 Экстрактивные методы реферирования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_Toc214875408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A7E95" w14:textId="3C46EDF1" w:rsidR="00B15C4D" w:rsidRPr="002A5C27" w:rsidRDefault="000F59AC" w:rsidP="002323AB">
          <w:pPr>
            <w:pStyle w:val="3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09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1.3.2 Абстрактивные методы реферирования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_Toc214875409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6C5AA" w14:textId="1CF2B003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0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1.4 </w:t>
            </w:r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Критерии оценки качества реферативных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_Toc214875410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9D2B0" w14:textId="01C8B519" w:rsidR="00B15C4D" w:rsidRPr="002A5C27" w:rsidRDefault="000F59AC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1" w:history="1">
            <w:r w:rsidR="00B15C4D" w:rsidRPr="002A5C27">
              <w:rPr>
                <w:rStyle w:val="ab"/>
                <w:rFonts w:ascii="Times New Roman" w:hAnsi="Times New Roman" w:cs="Times New Roman"/>
                <w:iCs/>
                <w:noProof/>
                <w:sz w:val="28"/>
                <w:szCs w:val="28"/>
              </w:rPr>
              <w:t xml:space="preserve">2 </w:t>
            </w:r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Задача суммаризации на основе научных статей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_Toc214875411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4922A" w14:textId="146D1E2B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2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Требования к структуре рефератов научных статей в соответствии с ГОСТ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_Toc214875412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82222" w14:textId="20EA290D" w:rsidR="00B15C4D" w:rsidRPr="002A5C27" w:rsidRDefault="000F59AC" w:rsidP="002323AB">
          <w:pPr>
            <w:pStyle w:val="2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3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Некоторые программные решения для автоматического реферирования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_Toc214875413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25A20" w14:textId="6FC8437D" w:rsidR="00B15C4D" w:rsidRPr="002A5C27" w:rsidRDefault="000F59AC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4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 Проектирование системы для автоматизированной генерации реферативных текстов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_Toc214875414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86D7F" w14:textId="17A2504C" w:rsidR="00B15C4D" w:rsidRPr="002A5C27" w:rsidRDefault="000F59AC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5" w:history="1"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6 Описание </w:t>
            </w:r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GPT</w:t>
            </w:r>
            <w:r w:rsidR="00B15C4D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-активностей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_Toc214875415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D5BE2" w14:textId="20646560" w:rsidR="00B15C4D" w:rsidRPr="002A5C27" w:rsidRDefault="000F59AC" w:rsidP="002323AB">
          <w:pPr>
            <w:pStyle w:val="15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75416" w:history="1">
            <w:r w:rsidR="002A5C27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t xml:space="preserve">Список </w:t>
            </w:r>
            <w:r w:rsid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t>и</w:t>
            </w:r>
            <w:r w:rsidR="002A5C27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t xml:space="preserve">спользованных </w:t>
            </w:r>
            <w:r w:rsid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t>и</w:t>
            </w:r>
            <w:r w:rsidR="002A5C27" w:rsidRPr="002A5C2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w:t>сточников</w:t>
            </w:r>
            <w:r w:rsidR="002A5C27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_Toc214875416 \h </w:instrTex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5C27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B15C4D" w:rsidRPr="002A5C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87799" w14:textId="0A4AB02A" w:rsidR="00693442" w:rsidRDefault="00693442" w:rsidP="002323AB">
          <w:pPr>
            <w:jc w:val="both"/>
          </w:pPr>
          <w:r w:rsidRPr="002A5C2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60E1C3" w14:textId="44F1E5D3" w:rsidR="00AA58D3" w:rsidRPr="003A4158" w:rsidRDefault="00AA58D3" w:rsidP="00AA58D3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31C73A7" w14:textId="0B34A987" w:rsidR="00CD08E8" w:rsidRPr="00B41D35" w:rsidRDefault="00FC33CB" w:rsidP="000D2AA6">
      <w:pPr>
        <w:pStyle w:val="1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br w:type="column"/>
      </w:r>
      <w:bookmarkStart w:id="13" w:name="_Toc214875403"/>
      <w:r w:rsidR="00CD08E8" w:rsidRPr="00693442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693442" w:rsidRPr="00693442">
        <w:rPr>
          <w:rFonts w:ascii="Times New Roman" w:hAnsi="Times New Roman" w:cs="Times New Roman"/>
          <w:color w:val="000000" w:themeColor="text1"/>
        </w:rPr>
        <w:t>В</w:t>
      </w:r>
      <w:r w:rsidR="00CD08E8" w:rsidRPr="00693442">
        <w:rPr>
          <w:rFonts w:ascii="Times New Roman" w:hAnsi="Times New Roman" w:cs="Times New Roman"/>
          <w:color w:val="000000" w:themeColor="text1"/>
        </w:rPr>
        <w:t>ЕДЕНИЕ</w:t>
      </w:r>
      <w:bookmarkEnd w:id="13"/>
    </w:p>
    <w:p w14:paraId="09B22C66" w14:textId="77777777" w:rsidR="00AF27A1" w:rsidRDefault="00AF27A1" w:rsidP="00AF27A1">
      <w:pPr>
        <w:spacing w:after="3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58AA4" w14:textId="58DD9552" w:rsidR="007179FF" w:rsidRPr="002976AA" w:rsidRDefault="008A79D7" w:rsidP="002976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6AA">
        <w:rPr>
          <w:rFonts w:ascii="Times New Roman" w:hAnsi="Times New Roman" w:cs="Times New Roman"/>
          <w:sz w:val="28"/>
          <w:szCs w:val="28"/>
        </w:rPr>
        <w:t>Потребность в реферировании значительно возросла с экспоненциальным ростом объема текстовых данных</w:t>
      </w:r>
      <w:r w:rsidRPr="008A79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Pr="00297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976AA" w:rsidRPr="002976AA">
        <w:rPr>
          <w:rFonts w:ascii="Times New Roman" w:hAnsi="Times New Roman" w:cs="Times New Roman"/>
          <w:sz w:val="28"/>
          <w:szCs w:val="28"/>
        </w:rPr>
        <w:t>втоматическ</w:t>
      </w:r>
      <w:r>
        <w:rPr>
          <w:rFonts w:ascii="Times New Roman" w:hAnsi="Times New Roman" w:cs="Times New Roman"/>
          <w:sz w:val="28"/>
          <w:szCs w:val="28"/>
        </w:rPr>
        <w:t xml:space="preserve">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суммаризация</w:t>
      </w:r>
      <w:proofErr w:type="spellEnd"/>
      <w:r w:rsidR="002976AA" w:rsidRPr="002976AA">
        <w:rPr>
          <w:rFonts w:ascii="Times New Roman" w:hAnsi="Times New Roman" w:cs="Times New Roman"/>
          <w:sz w:val="28"/>
          <w:szCs w:val="28"/>
        </w:rPr>
        <w:t xml:space="preserve"> текста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важная</w:t>
      </w:r>
      <w:r>
        <w:rPr>
          <w:rFonts w:ascii="Times New Roman" w:hAnsi="Times New Roman" w:cs="Times New Roman"/>
          <w:sz w:val="28"/>
          <w:szCs w:val="28"/>
        </w:rPr>
        <w:t xml:space="preserve"> и актуальная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задача в </w:t>
      </w:r>
      <w:r>
        <w:rPr>
          <w:rFonts w:ascii="Times New Roman" w:hAnsi="Times New Roman" w:cs="Times New Roman"/>
          <w:sz w:val="28"/>
          <w:szCs w:val="28"/>
        </w:rPr>
        <w:t xml:space="preserve">сфере 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обработке естественного языка, направленная на создание краткого и содержательного представления более длинного исходного </w:t>
      </w:r>
      <w:r w:rsidR="002976AA">
        <w:rPr>
          <w:rFonts w:ascii="Times New Roman" w:hAnsi="Times New Roman" w:cs="Times New Roman"/>
          <w:sz w:val="28"/>
          <w:szCs w:val="28"/>
        </w:rPr>
        <w:t xml:space="preserve">текста. 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На основе текстов сгенерированных рефератов реферирование можно разделить на два типа: экстрактивное и абстрактное. В экстрактивном реферировании сгенерированный реферат состоит из </w:t>
      </w:r>
      <w:r w:rsidR="002976AA">
        <w:rPr>
          <w:rFonts w:ascii="Times New Roman" w:hAnsi="Times New Roman" w:cs="Times New Roman"/>
          <w:sz w:val="28"/>
          <w:szCs w:val="28"/>
        </w:rPr>
        <w:t>слов и предложений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, непосредственно </w:t>
      </w:r>
      <w:r w:rsidR="002976AA">
        <w:rPr>
          <w:rFonts w:ascii="Times New Roman" w:hAnsi="Times New Roman" w:cs="Times New Roman"/>
          <w:sz w:val="28"/>
          <w:szCs w:val="28"/>
        </w:rPr>
        <w:t>извлеченных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из исходного текста, тогда как в абстрактном реферировании краткий реферат содержит ключевые </w:t>
      </w:r>
      <w:r w:rsidR="002976AA">
        <w:rPr>
          <w:rFonts w:ascii="Times New Roman" w:hAnsi="Times New Roman" w:cs="Times New Roman"/>
          <w:sz w:val="28"/>
          <w:szCs w:val="28"/>
        </w:rPr>
        <w:t>концепции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исходного текста в новом сгенерированном тексте. Сгенерированный реферат потенциально включает фразы и предложения, отсутствующие в исходном тексте.</w:t>
      </w:r>
    </w:p>
    <w:p w14:paraId="27C224EF" w14:textId="7522B79B" w:rsidR="00AA58D3" w:rsidRDefault="002976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843531" w14:textId="70040AB5" w:rsidR="00077CE0" w:rsidRPr="000D2AA6" w:rsidRDefault="00077CE0" w:rsidP="000D2AA6">
      <w:pPr>
        <w:pStyle w:val="10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4" w:name="_Toc214875404"/>
      <w:r w:rsidRPr="000D2AA6">
        <w:rPr>
          <w:rFonts w:ascii="Times New Roman" w:hAnsi="Times New Roman" w:cs="Times New Roman"/>
          <w:color w:val="000000" w:themeColor="text1"/>
        </w:rPr>
        <w:lastRenderedPageBreak/>
        <w:t xml:space="preserve">1 Обзор </w:t>
      </w:r>
      <w:r w:rsidR="008963B9" w:rsidRPr="000D2AA6">
        <w:rPr>
          <w:rFonts w:ascii="Times New Roman" w:hAnsi="Times New Roman" w:cs="Times New Roman"/>
          <w:color w:val="000000" w:themeColor="text1"/>
        </w:rPr>
        <w:t xml:space="preserve">современных исследований задачи </w:t>
      </w:r>
      <w:r w:rsidR="001E40FF" w:rsidRPr="000D2AA6">
        <w:rPr>
          <w:rFonts w:ascii="Times New Roman" w:hAnsi="Times New Roman" w:cs="Times New Roman"/>
          <w:color w:val="000000" w:themeColor="text1"/>
        </w:rPr>
        <w:t>автоматического реферирования</w:t>
      </w:r>
      <w:bookmarkEnd w:id="14"/>
    </w:p>
    <w:p w14:paraId="661BBE35" w14:textId="77777777" w:rsidR="001E40FF" w:rsidRPr="000D2AA6" w:rsidRDefault="001E40FF" w:rsidP="000D2AA6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263BB2" w14:textId="515CEC37" w:rsidR="00C9793E" w:rsidRPr="000D2AA6" w:rsidRDefault="001E40FF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4875405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Современные тенденции автоматизированной генерации реферативных текстов</w:t>
      </w:r>
      <w:bookmarkEnd w:id="15"/>
    </w:p>
    <w:p w14:paraId="1FCF3C41" w14:textId="35BDD2C5" w:rsidR="001E40FF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73B10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На данный момент существует достаточно большое количество отечественных и зарубежных статей на тему автоматического реферирования текстов, которые говорят о важности решаемой задачи, когда объемы и количество текстов растут и это приводит к трудностям в работе специалистов [1-6]. </w:t>
      </w:r>
    </w:p>
    <w:p w14:paraId="03B1D086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своем исследовании С. Г. Сорокина представляет глубокий анализ различных подходов к проблеме, говоря о том, что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автореферирование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становится необходимым инструментом для науки, образования, бизнеса, медицины и множества других областей, так как позволяет быстрее понимать суть и ключевые мысли текстов. Также они выделяют различные классификации рефератов и методы их построения. Так, авторы говорят о недостатках подходов: экстрактивный текст может выглядеть как набор предложений и быть не связан, тогда как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абстрактивный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текст хоть и похож на написанный человеком, но может содержать в себе искажения. При проведении сравнений при помощи традиционных метрик, таких как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hAnsi="Times New Roman" w:cs="Times New Roman"/>
          <w:sz w:val="28"/>
          <w:szCs w:val="28"/>
        </w:rPr>
        <w:t xml:space="preserve"> авторы говорят о превосходстве гибридных методов [1].</w:t>
      </w:r>
    </w:p>
    <w:p w14:paraId="579953F5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Работа Ю.В.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Медяник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 Л.А.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Сабировой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посвящена анализу экстрактивных методов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автосуммаризации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для работы с научными статьями. Так, авторы на основе структуры научный работы: аннотация, введение, обзор литературы, методология, результаты, обсуждение и выводы, делают вывод о необходимости использования основной информации из разделов с наиболее высокой практической значимостью текста, то есть из разделов, где обсуждаются используемые методы и общие результаты статьи. Авторы проводят обзор извлекающих методов и после их анализа останавливаются на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использовании статистический TF-IDF для быстрой фильтрации важных терминов 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графовый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для общей связной структуры текста. В результатах работы авторы говорят о 20-30 процентном улучшении метрик по сравнению со стандартными методами [2].</w:t>
      </w:r>
    </w:p>
    <w:p w14:paraId="3036CF72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Напротив, в своем исследовании Д. В. Мельничук и А. В.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Носкина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проводят сравнение различных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NLP</w:t>
      </w:r>
      <w:r w:rsidRPr="004B3746">
        <w:rPr>
          <w:rFonts w:ascii="Times New Roman" w:hAnsi="Times New Roman" w:cs="Times New Roman"/>
          <w:sz w:val="28"/>
          <w:szCs w:val="28"/>
        </w:rPr>
        <w:t xml:space="preserve">-моделей применимо к задаче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автореферирования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научных текстов на русском языке. Так они исследуют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модели с архитектурой трансформер с генерирующим подходом к проблеме. В работе сравниваются 3 модели, для которых ставится задача генерация аннотация на основе текста статьи и дальнейшем сравнении с аннотацией автора. Модели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mBART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hAnsi="Times New Roman" w:cs="Times New Roman"/>
          <w:sz w:val="28"/>
          <w:szCs w:val="28"/>
        </w:rPr>
        <w:t xml:space="preserve">5,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4B3746">
        <w:rPr>
          <w:rFonts w:ascii="Times New Roman" w:hAnsi="Times New Roman" w:cs="Times New Roman"/>
          <w:sz w:val="28"/>
          <w:szCs w:val="28"/>
        </w:rPr>
        <w:t xml:space="preserve">-3 авторы работы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предобучают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на корпусе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Ильи Гусева, составленном из заголовком новостных статей с их содержанием, а для непосредственного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fine</w:t>
      </w:r>
      <w:r w:rsidRPr="004B3746">
        <w:rPr>
          <w:rFonts w:ascii="Times New Roman" w:hAnsi="Times New Roman" w:cs="Times New Roman"/>
          <w:sz w:val="28"/>
          <w:szCs w:val="28"/>
        </w:rPr>
        <w:t>-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tuning</w:t>
      </w:r>
      <w:r w:rsidRPr="004B3746">
        <w:rPr>
          <w:rFonts w:ascii="Times New Roman" w:hAnsi="Times New Roman" w:cs="Times New Roman"/>
          <w:sz w:val="28"/>
          <w:szCs w:val="28"/>
        </w:rPr>
        <w:t xml:space="preserve"> собран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из 825 статей с сайта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. По результатам исследования по большинству метрик лидирует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hAnsi="Times New Roman" w:cs="Times New Roman"/>
          <w:sz w:val="28"/>
          <w:szCs w:val="28"/>
        </w:rPr>
        <w:t xml:space="preserve">5, но в общем авторы выделяют слабости моделей в терминологии, что они связывают с направлением корпуса для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предобучения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1C12267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этом же направлении исследования можно выделить статью под авторством А.Е.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Дагаева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 Д.И. Попова, в которой они также проводят анализ эффективности современных моделей для генерации краткого содержания текстов на русском языке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, YaGPT2, ChatGPT-3.5, ChatGPT-4. Авторы работы проводят сравнение с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на таких корпусах, как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Gazeta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, XL-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WikiLingua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. В конце авторы приводят сравнение с помощью стандартных метрик, а также вводят свою, являющуюся взвешенной суммой ранее упомянутых метрик с учетом степени сжатия текста. Авторы отмечают превосходство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для текстов на русском языке, но отмечают такие же проблемы, как и авторы статьи выше: разная предметная область обучающих корпусов и непосредственных текстов выливается в не очень глубокий по терминам реферат. Также, как и в предыдущей статье авторы отмечают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>отсутствие экспертной оценки реферативных текстов, что также может нести проблему [4].</w:t>
      </w:r>
    </w:p>
    <w:p w14:paraId="2951A907" w14:textId="0FBC25BE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работе же </w:t>
      </w:r>
      <w:r w:rsidR="00DC4425" w:rsidRPr="004B3746">
        <w:rPr>
          <w:rFonts w:ascii="Times New Roman" w:hAnsi="Times New Roman" w:cs="Times New Roman"/>
          <w:sz w:val="28"/>
          <w:szCs w:val="28"/>
        </w:rPr>
        <w:t>К.В. Ребенка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проводится исследование различных архитектур и подходов по отношению к проблеме и их применимость к задаче на русском языке. Так авторы исследуют рекуррентные нейронные сети и трансформеры, которые подходят для обработки длинных последовательностей, а также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. В результате исследования авторы делают вывод о том, что трансформер превосходит сети с долгой кратковременной памятью по метрике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>-</w:t>
      </w:r>
      <w:r w:rsidR="00DC4425" w:rsidRPr="004B3746">
        <w:rPr>
          <w:rFonts w:ascii="Times New Roman" w:hAnsi="Times New Roman" w:cs="Times New Roman"/>
          <w:sz w:val="28"/>
          <w:szCs w:val="28"/>
        </w:rPr>
        <w:t>1</w:t>
      </w:r>
      <w:r w:rsidRPr="004B3746">
        <w:rPr>
          <w:rFonts w:ascii="Times New Roman" w:hAnsi="Times New Roman" w:cs="Times New Roman"/>
          <w:sz w:val="28"/>
          <w:szCs w:val="28"/>
        </w:rPr>
        <w:t xml:space="preserve">, из-за того, что трансформер использует механизм внимания. При этом проводится экспертная оценка 50 текстов и выделяется такие известные проблемы, как склонность к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галюцинация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у моделей с архитектурой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BERT</w:t>
      </w:r>
      <w:r w:rsidRPr="004B3746">
        <w:rPr>
          <w:rFonts w:ascii="Times New Roman" w:hAnsi="Times New Roman" w:cs="Times New Roman"/>
          <w:sz w:val="28"/>
          <w:szCs w:val="28"/>
        </w:rPr>
        <w:t xml:space="preserve">, потеря точности и терминов по сравнению с оригинальным текстом у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отсутсвие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общей связности у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. Авторы, говоря о перспективах, отмечают использование специфического по области и большего по объему корпуса, развитие гибридных методов и использование мультимодальных подходов для извлечения информации не только из текста, но и из изображений, таблиц и графиков [5].</w:t>
      </w:r>
    </w:p>
    <w:p w14:paraId="3CCE42B1" w14:textId="62595225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Проблема отсутствия обучающих корпусов прослеживаются не только на русском, но и на многих других языках. Так в своем исследовании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Mehmet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Samet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Duran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Tevfik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Aytekin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этому аспекту выделена ключевая роль и разработана система с учетом лингвистических особенностей турецкого языка. Модель авторов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предобучена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mBART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с учетом метрики, разработанной специально для турецкого языка, и собранного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с выделением уровня подготовленности читателя. Такая архитектура показывает выигрыш до 10 процентов по классическим метрикам по сравнению с обычными архитектурами, основанными на трансформерах. Не смотря на успехи модель не оценивается экспертными, поэтому сложно понять реальную эффективность модели, из-за вычисления отклонения от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разработанной метрики обучение вычислительно затратно, а в целом обучение усложнено явлением агглютинации в турецком языке. Но авторы отмечают ценность подхода в других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низкоресурных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языках [</w:t>
      </w:r>
      <w:r w:rsidR="000B673A" w:rsidRPr="002660C1">
        <w:rPr>
          <w:rFonts w:ascii="Times New Roman" w:hAnsi="Times New Roman" w:cs="Times New Roman"/>
          <w:sz w:val="28"/>
          <w:szCs w:val="28"/>
        </w:rPr>
        <w:t>7</w:t>
      </w:r>
      <w:r w:rsidRPr="004B3746">
        <w:rPr>
          <w:rFonts w:ascii="Times New Roman" w:hAnsi="Times New Roman" w:cs="Times New Roman"/>
          <w:sz w:val="28"/>
          <w:szCs w:val="28"/>
        </w:rPr>
        <w:t>].</w:t>
      </w:r>
    </w:p>
    <w:p w14:paraId="4FE14F46" w14:textId="42042EE3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Таким образом, исследования показывают, что переход к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абстрактивным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сложным методам на основе трансформеров обоснован и они показывают лучшие результаты, чем извлекающие методы. Тем не менее необходимо выбирать подходы, методы и метрики, подходящие конкретному языку, задаче или области. Общей проблемой является отсутствие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 обучающих корпусов для конкретной проблемы, вычислительная сложность и необходимость проверки экспертами готового реферата, так как метрика не может установить, насколько текст удобен и читабелен для человека [1-</w:t>
      </w:r>
      <w:r w:rsidR="000B673A" w:rsidRPr="000B673A">
        <w:rPr>
          <w:rFonts w:ascii="Times New Roman" w:hAnsi="Times New Roman" w:cs="Times New Roman"/>
          <w:sz w:val="28"/>
          <w:szCs w:val="28"/>
        </w:rPr>
        <w:t>5,7</w:t>
      </w:r>
      <w:r w:rsidRPr="004B3746">
        <w:rPr>
          <w:rFonts w:ascii="Times New Roman" w:hAnsi="Times New Roman" w:cs="Times New Roman"/>
          <w:sz w:val="28"/>
          <w:szCs w:val="28"/>
        </w:rPr>
        <w:t>].</w:t>
      </w:r>
    </w:p>
    <w:p w14:paraId="29B5000A" w14:textId="77777777" w:rsidR="001E40FF" w:rsidRPr="004B3746" w:rsidRDefault="001E40FF" w:rsidP="004B3746">
      <w:pPr>
        <w:spacing w:after="0" w:line="360" w:lineRule="auto"/>
        <w:ind w:left="709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580A1" w14:textId="42513364" w:rsidR="00C9793E" w:rsidRPr="004B3746" w:rsidRDefault="001E40FF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4875406"/>
      <w:r w:rsidRPr="004B3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Основ</w:t>
      </w:r>
      <w:r w:rsidR="000B6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</w:t>
      </w:r>
      <w:r w:rsidRPr="004B3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ые этапы подготовки текстов</w:t>
      </w:r>
      <w:bookmarkEnd w:id="16"/>
    </w:p>
    <w:p w14:paraId="216E5BD9" w14:textId="77777777" w:rsidR="001E40FF" w:rsidRPr="004B3746" w:rsidRDefault="001E40FF" w:rsidP="004B3746">
      <w:pPr>
        <w:spacing w:after="0" w:line="360" w:lineRule="auto"/>
        <w:ind w:left="709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53FD84" w14:textId="5E8B8962" w:rsidR="003053DE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С.Г.</w:t>
      </w:r>
      <w:r w:rsidR="008963B9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8E2F69" w:rsidRPr="004B3746">
        <w:rPr>
          <w:rFonts w:ascii="Times New Roman" w:hAnsi="Times New Roman" w:cs="Times New Roman"/>
          <w:sz w:val="28"/>
          <w:szCs w:val="28"/>
        </w:rPr>
        <w:t xml:space="preserve">Сорокина </w:t>
      </w:r>
      <w:r w:rsidR="00C9793E" w:rsidRPr="004B3746">
        <w:rPr>
          <w:rFonts w:ascii="Times New Roman" w:hAnsi="Times New Roman" w:cs="Times New Roman"/>
          <w:sz w:val="28"/>
          <w:szCs w:val="28"/>
        </w:rPr>
        <w:t>в своем исследовании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 проводит подробный обзор сервисов, методов и приемов автоматического реферирования</w:t>
      </w:r>
      <w:r w:rsidR="008963B9" w:rsidRPr="004B3746">
        <w:rPr>
          <w:rFonts w:ascii="Times New Roman" w:hAnsi="Times New Roman" w:cs="Times New Roman"/>
          <w:sz w:val="28"/>
          <w:szCs w:val="28"/>
        </w:rPr>
        <w:t xml:space="preserve"> [1]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. </w:t>
      </w:r>
      <w:r w:rsidRPr="004B3746">
        <w:rPr>
          <w:rFonts w:ascii="Times New Roman" w:hAnsi="Times New Roman" w:cs="Times New Roman"/>
          <w:sz w:val="28"/>
          <w:szCs w:val="28"/>
        </w:rPr>
        <w:t>Кроме того,</w:t>
      </w:r>
      <w:r w:rsidR="00C9793E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8E2F69" w:rsidRPr="004B3746">
        <w:rPr>
          <w:rFonts w:ascii="Times New Roman" w:hAnsi="Times New Roman" w:cs="Times New Roman"/>
          <w:sz w:val="28"/>
          <w:szCs w:val="28"/>
        </w:rPr>
        <w:t>говорит о том, что д</w:t>
      </w:r>
      <w:r w:rsidR="003053DE" w:rsidRPr="004B3746">
        <w:rPr>
          <w:rFonts w:ascii="Times New Roman" w:hAnsi="Times New Roman" w:cs="Times New Roman"/>
          <w:sz w:val="28"/>
          <w:szCs w:val="28"/>
        </w:rPr>
        <w:t>ля продуктивного процесса как реферирования, так и других задач обработки естественного языка, таких как машинный перевод, анализ тональности и т.д., необходимо провести предобработку исходных данных, которая может состоять из таких этапов, как:</w:t>
      </w:r>
    </w:p>
    <w:p w14:paraId="04B168B4" w14:textId="5491F2F1" w:rsidR="003053DE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очистка текста от несущественных элементов, таких как нумерация, излишняя табуляция, изображения, знаки препинания;</w:t>
      </w:r>
    </w:p>
    <w:p w14:paraId="1672DBA2" w14:textId="53555B83" w:rsidR="003053DE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перевод всех букв в единый регистр для исключения ситуации принятия их за разные слова;</w:t>
      </w:r>
    </w:p>
    <w:p w14:paraId="383F18C1" w14:textId="504AA641" w:rsidR="00077CE0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обнаружение и удаление стоп-слов (имеющих частое появление, но не несущих смысла для всего текста в целом);</w:t>
      </w:r>
    </w:p>
    <w:p w14:paraId="5B35ABD5" w14:textId="09015AB7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или разбиения текста на отдельные лексические единицы (слова, словосочетания и предложения);</w:t>
      </w:r>
    </w:p>
    <w:p w14:paraId="287F3C85" w14:textId="1CCE84A6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процесс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лемматизации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или приведение слова к его нормальной словоформе (например, «ложками» переводит в «ложки»);</w:t>
      </w:r>
    </w:p>
    <w:p w14:paraId="4EB6040E" w14:textId="7B32DF60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стеминга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или приведение слова к его корневой форме за счет отбрасывания морфем (например, «строители» переводит в «строит»);</w:t>
      </w:r>
    </w:p>
    <w:p w14:paraId="0D34BC52" w14:textId="303D33F2" w:rsidR="008E2F69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добавление структуры текста в качестве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метатегов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или заголовков для понимания алгоритмом.</w:t>
      </w:r>
    </w:p>
    <w:p w14:paraId="0130B657" w14:textId="7328FC6A" w:rsidR="001E40FF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3AF3F2" w14:textId="1B776B16" w:rsidR="00C9793E" w:rsidRPr="004B3746" w:rsidRDefault="00C9793E" w:rsidP="00693442">
      <w:pPr>
        <w:pStyle w:val="a9"/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14875407"/>
      <w:r w:rsidRPr="004B374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C50A5" w:rsidRPr="004B374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Обзор моделей</w:t>
      </w:r>
      <w:r w:rsidR="001E40FF"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и методов</w:t>
      </w:r>
      <w:bookmarkEnd w:id="17"/>
    </w:p>
    <w:p w14:paraId="60F33D1A" w14:textId="77777777" w:rsidR="001E40FF" w:rsidRPr="004B3746" w:rsidRDefault="001E40FF" w:rsidP="004B3746">
      <w:pPr>
        <w:pStyle w:val="a9"/>
        <w:spacing w:after="0" w:line="360" w:lineRule="auto"/>
        <w:ind w:left="709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DBB9D" w14:textId="49E7D4ED" w:rsidR="00C84660" w:rsidRPr="004B3746" w:rsidRDefault="00C8466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зависимости от поставленной задачи, применяемых методов, способов обработки, предназначения реферата выделяют основные виды реферирования: экстрактивное 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абстрактивное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E063BC" w14:textId="10C61BE9" w:rsidR="008C50A5" w:rsidRPr="004B3746" w:rsidRDefault="008C50A5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Экстрактивное реферирование характеризуется формированием нового текста из фрагментов (фраз, предложений, абзацев) исходного документа. Итоговый реферат не содержит других элементов, кроме тех, которые встречались в исходном тексте. </w:t>
      </w:r>
    </w:p>
    <w:p w14:paraId="550B32BB" w14:textId="41B908E6" w:rsidR="00C9793E" w:rsidRPr="004B3746" w:rsidRDefault="00C8466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Так, в работе </w:t>
      </w:r>
      <w:r w:rsidR="009F47C0" w:rsidRPr="004B3746">
        <w:rPr>
          <w:rFonts w:ascii="Times New Roman" w:hAnsi="Times New Roman" w:cs="Times New Roman"/>
          <w:sz w:val="28"/>
          <w:szCs w:val="28"/>
        </w:rPr>
        <w:t>[2] выделя</w:t>
      </w:r>
      <w:r w:rsidR="008C50A5" w:rsidRPr="004B3746">
        <w:rPr>
          <w:rFonts w:ascii="Times New Roman" w:hAnsi="Times New Roman" w:cs="Times New Roman"/>
          <w:sz w:val="28"/>
          <w:szCs w:val="28"/>
        </w:rPr>
        <w:t>ю</w:t>
      </w:r>
      <w:r w:rsidR="009F47C0" w:rsidRPr="004B3746">
        <w:rPr>
          <w:rFonts w:ascii="Times New Roman" w:hAnsi="Times New Roman" w:cs="Times New Roman"/>
          <w:sz w:val="28"/>
          <w:szCs w:val="28"/>
        </w:rPr>
        <w:t>т</w:t>
      </w:r>
      <w:r w:rsidR="008C50A5" w:rsidRPr="004B3746">
        <w:rPr>
          <w:rFonts w:ascii="Times New Roman" w:hAnsi="Times New Roman" w:cs="Times New Roman"/>
          <w:sz w:val="28"/>
          <w:szCs w:val="28"/>
        </w:rPr>
        <w:t>ся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134400" w:rsidRPr="004B3746">
        <w:rPr>
          <w:rFonts w:ascii="Times New Roman" w:hAnsi="Times New Roman" w:cs="Times New Roman"/>
          <w:sz w:val="28"/>
          <w:szCs w:val="28"/>
        </w:rPr>
        <w:t>и анализиру</w:t>
      </w:r>
      <w:r w:rsidR="008C50A5" w:rsidRPr="004B3746">
        <w:rPr>
          <w:rFonts w:ascii="Times New Roman" w:hAnsi="Times New Roman" w:cs="Times New Roman"/>
          <w:sz w:val="28"/>
          <w:szCs w:val="28"/>
        </w:rPr>
        <w:t>ю</w:t>
      </w:r>
      <w:r w:rsidR="00134400" w:rsidRPr="004B3746">
        <w:rPr>
          <w:rFonts w:ascii="Times New Roman" w:hAnsi="Times New Roman" w:cs="Times New Roman"/>
          <w:sz w:val="28"/>
          <w:szCs w:val="28"/>
        </w:rPr>
        <w:t>т</w:t>
      </w:r>
      <w:r w:rsidR="008C50A5" w:rsidRPr="004B3746">
        <w:rPr>
          <w:rFonts w:ascii="Times New Roman" w:hAnsi="Times New Roman" w:cs="Times New Roman"/>
          <w:sz w:val="28"/>
          <w:szCs w:val="28"/>
        </w:rPr>
        <w:t>ся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наиболее широко используемые методы экстрактивного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</w:rPr>
        <w:t>среди которых выделяют статистические (Метод Луна, TF-IDF, LSA)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TextRank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LexRank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8C50A5" w:rsidRPr="004B3746">
        <w:rPr>
          <w:rFonts w:ascii="Times New Roman" w:hAnsi="Times New Roman" w:cs="Times New Roman"/>
          <w:sz w:val="28"/>
          <w:szCs w:val="28"/>
        </w:rPr>
        <w:t>, которые не нуждаются в эталонных рефератах и не привязаны к определенной предметной области, что делает их быстрее и проще, и методы на основе машинного обучения</w:t>
      </w:r>
      <w:r w:rsidR="00DB1665" w:rsidRPr="004B3746">
        <w:rPr>
          <w:rFonts w:ascii="Times New Roman" w:hAnsi="Times New Roman" w:cs="Times New Roman"/>
          <w:sz w:val="28"/>
          <w:szCs w:val="28"/>
        </w:rPr>
        <w:t xml:space="preserve"> для обработки последовательностей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, использующие рекуррентные нейронные сети или модели, использующие архитектуру </w:t>
      </w:r>
      <w:r w:rsidR="008C50A5" w:rsidRPr="004B3746">
        <w:rPr>
          <w:rFonts w:ascii="Times New Roman" w:hAnsi="Times New Roman" w:cs="Times New Roman"/>
          <w:sz w:val="28"/>
          <w:szCs w:val="28"/>
          <w:lang w:val="en-US"/>
        </w:rPr>
        <w:t>Transformer</w:t>
      </w:r>
      <w:r w:rsidRPr="004B3746">
        <w:rPr>
          <w:rFonts w:ascii="Times New Roman" w:hAnsi="Times New Roman" w:cs="Times New Roman"/>
          <w:sz w:val="28"/>
          <w:szCs w:val="28"/>
        </w:rPr>
        <w:t>. Рассмотри подробнее каждый из них далее.</w:t>
      </w:r>
    </w:p>
    <w:p w14:paraId="33D561CB" w14:textId="77777777" w:rsidR="009F47C0" w:rsidRPr="004B3746" w:rsidRDefault="009F47C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5D8B6FB" w14:textId="3F559D01" w:rsidR="00C84660" w:rsidRPr="004B3746" w:rsidRDefault="00C84660" w:rsidP="000D2AA6">
      <w:pPr>
        <w:pStyle w:val="3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4875408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0259D7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Экстрактивные методы реферирования текстов</w:t>
      </w:r>
      <w:bookmarkEnd w:id="18"/>
    </w:p>
    <w:p w14:paraId="00ACC141" w14:textId="77777777" w:rsidR="009F47C0" w:rsidRPr="004B3746" w:rsidRDefault="009F47C0" w:rsidP="004B3746">
      <w:pPr>
        <w:tabs>
          <w:tab w:val="left" w:pos="709"/>
          <w:tab w:val="right" w:leader="dot" w:pos="9356"/>
        </w:tabs>
        <w:spacing w:after="30" w:line="360" w:lineRule="auto"/>
        <w:ind w:left="70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3E03C" w14:textId="44A7DB43" w:rsidR="009F47C0" w:rsidRPr="004B3746" w:rsidRDefault="00DB1665" w:rsidP="00CF4989">
      <w:pPr>
        <w:tabs>
          <w:tab w:val="left" w:pos="709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3746">
        <w:rPr>
          <w:rFonts w:ascii="Times New Roman" w:hAnsi="Times New Roman" w:cs="Times New Roman"/>
          <w:sz w:val="28"/>
          <w:szCs w:val="28"/>
        </w:rPr>
        <w:t>Рассмотрим методы, которые вычисляют последовательно важность предложений, являющиеся чисто статистическими.</w:t>
      </w:r>
    </w:p>
    <w:p w14:paraId="0B5680D8" w14:textId="0912ABD8" w:rsidR="00DB1665" w:rsidRPr="00693442" w:rsidRDefault="00DB1665" w:rsidP="00CF4989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Первым из методов реферирования считается метод Луна, появившийся в 1958 году и состоящий в следующей последовательности шагов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[11]</w:t>
      </w:r>
    </w:p>
    <w:p w14:paraId="6F32FA91" w14:textId="750CA69A" w:rsidR="00DB1665" w:rsidRPr="004B3746" w:rsidRDefault="00DB1665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Проводим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слов, чтобы разные словоформы одного слова могли считаться одним и тем же. Затем считаем частоты слов, формируем их список по убыванию. Убираем стоп-слова: часто встречающиеся слова, у которых нет самостоятельной смысловой нагрузки, такие как предлоги, союзы, частицы. Убираем слишком редкие слова, например такие, которые встречаются только 1 раз, либо убираем какой-то нижний перцентиль слов по частоте. Все оставшиеся слова считаем значимыми. </w:t>
      </w:r>
    </w:p>
    <w:p w14:paraId="76938349" w14:textId="71A722EE" w:rsidR="00DB1665" w:rsidRPr="004B3746" w:rsidRDefault="00DB1665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Далее предложение делим на промежутки, которые начинаются и заканчиваются значимыми словами. В промежутке могут </w:t>
      </w:r>
      <w:r w:rsidR="001D6C55" w:rsidRPr="004B3746">
        <w:rPr>
          <w:rFonts w:ascii="Times New Roman" w:hAnsi="Times New Roman" w:cs="Times New Roman"/>
          <w:sz w:val="28"/>
          <w:szCs w:val="28"/>
        </w:rPr>
        <w:t>встретиться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 незначимые слова, но не более 4 подряд. </w:t>
      </w:r>
      <w:r w:rsidR="001D6C55" w:rsidRPr="004B3746">
        <w:rPr>
          <w:rFonts w:ascii="Times New Roman" w:hAnsi="Times New Roman" w:cs="Times New Roman"/>
          <w:sz w:val="28"/>
          <w:szCs w:val="28"/>
        </w:rPr>
        <w:t>Важность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промежутка </w:t>
      </w:r>
      <w:r w:rsidR="001D6C55" w:rsidRPr="004B3746">
        <w:rPr>
          <w:rFonts w:ascii="Times New Roman" w:hAnsi="Times New Roman" w:cs="Times New Roman"/>
          <w:sz w:val="28"/>
          <w:szCs w:val="28"/>
        </w:rPr>
        <w:t xml:space="preserve">вычисляется, как </w:t>
      </w:r>
      <w:r w:rsidRPr="004B3746">
        <w:rPr>
          <w:rFonts w:ascii="Times New Roman" w:hAnsi="Times New Roman" w:cs="Times New Roman"/>
          <w:sz w:val="28"/>
          <w:szCs w:val="28"/>
        </w:rPr>
        <w:t xml:space="preserve">квадрат количества значимых слов в промежутке, делённый на размер промежутка. Значимость предложения </w:t>
      </w:r>
      <w:r w:rsidR="001D6C55" w:rsidRPr="004B3746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 w:rsidRPr="004B3746">
        <w:rPr>
          <w:rFonts w:ascii="Times New Roman" w:hAnsi="Times New Roman" w:cs="Times New Roman"/>
          <w:sz w:val="28"/>
          <w:szCs w:val="28"/>
        </w:rPr>
        <w:t xml:space="preserve">максимум из </w:t>
      </w:r>
      <w:r w:rsidR="001D6C55" w:rsidRPr="004B3746">
        <w:rPr>
          <w:rFonts w:ascii="Times New Roman" w:hAnsi="Times New Roman" w:cs="Times New Roman"/>
          <w:sz w:val="28"/>
          <w:szCs w:val="28"/>
        </w:rPr>
        <w:t>важностей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промежутков. Берём в качестве реферата предложения со значимостью выше определённого </w:t>
      </w:r>
      <w:r w:rsidR="001D6C55" w:rsidRPr="004B3746">
        <w:rPr>
          <w:rFonts w:ascii="Times New Roman" w:hAnsi="Times New Roman" w:cs="Times New Roman"/>
          <w:sz w:val="28"/>
          <w:szCs w:val="28"/>
        </w:rPr>
        <w:t>установленного порога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3F4045D" w14:textId="77777777" w:rsidR="00D611A2" w:rsidRPr="004B3746" w:rsidRDefault="00D611A2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664FF" w14:textId="33584006" w:rsidR="00D611A2" w:rsidRPr="004B3746" w:rsidRDefault="00D611A2" w:rsidP="00CF4989">
      <w:pPr>
        <w:tabs>
          <w:tab w:val="left" w:pos="0"/>
          <w:tab w:val="right" w:leader="dot" w:pos="935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8059" wp14:editId="5E40B7C6">
            <wp:extent cx="3670300" cy="1472593"/>
            <wp:effectExtent l="19050" t="19050" r="25400" b="13335"/>
            <wp:docPr id="2" name="Рисунок 2" descr="Luhn's Heuristic Method for text summa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hn's Heuristic Method for text summariz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135" cy="1478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CF0A8" w14:textId="59B01F2E" w:rsidR="00D611A2" w:rsidRPr="004B3746" w:rsidRDefault="00C55424" w:rsidP="00CF4989">
      <w:pPr>
        <w:tabs>
          <w:tab w:val="left" w:pos="0"/>
          <w:tab w:val="right" w:leader="dot" w:pos="935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Рисунок 1 – Графическое представление работы метода</w:t>
      </w:r>
    </w:p>
    <w:p w14:paraId="54A906CB" w14:textId="77777777" w:rsidR="00C55424" w:rsidRPr="004B3746" w:rsidRDefault="00C55424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C53CBD" w14:textId="60AFA797" w:rsidR="009F47C0" w:rsidRPr="004B3746" w:rsidRDefault="001D6C55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Существует множество методов, не только для задачи реферирования, в основе которых лежит статистическая мера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TF-IDF (</w:t>
      </w:r>
      <w:proofErr w:type="spellStart"/>
      <w:r w:rsidR="009F47C0" w:rsidRPr="004B3746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="009F47C0"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47C0" w:rsidRPr="004B3746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="009F47C0" w:rsidRPr="004B374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9F47C0" w:rsidRPr="004B3746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="009F47C0" w:rsidRPr="004B3746">
        <w:rPr>
          <w:rFonts w:ascii="Times New Roman" w:hAnsi="Times New Roman" w:cs="Times New Roman"/>
          <w:sz w:val="28"/>
          <w:szCs w:val="28"/>
        </w:rPr>
        <w:t xml:space="preserve"> Document </w:t>
      </w:r>
      <w:proofErr w:type="spellStart"/>
      <w:r w:rsidR="009F47C0" w:rsidRPr="004B3746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="009F47C0" w:rsidRPr="004B3746">
        <w:rPr>
          <w:rFonts w:ascii="Times New Roman" w:hAnsi="Times New Roman" w:cs="Times New Roman"/>
          <w:sz w:val="28"/>
          <w:szCs w:val="28"/>
        </w:rPr>
        <w:t xml:space="preserve">), </w:t>
      </w:r>
      <w:r w:rsidRPr="004B3746">
        <w:rPr>
          <w:rFonts w:ascii="Times New Roman" w:hAnsi="Times New Roman" w:cs="Times New Roman"/>
          <w:sz w:val="28"/>
          <w:szCs w:val="28"/>
        </w:rPr>
        <w:t>которая имеет предназначение для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вычислени</w:t>
      </w:r>
      <w:r w:rsidRPr="004B3746">
        <w:rPr>
          <w:rFonts w:ascii="Times New Roman" w:hAnsi="Times New Roman" w:cs="Times New Roman"/>
          <w:sz w:val="28"/>
          <w:szCs w:val="28"/>
        </w:rPr>
        <w:t>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9F47C0"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значимости слов в конкретном контексте путем учета их частотности по сравнению с их встречаемостью во всем корпусе. </w:t>
      </w:r>
    </w:p>
    <w:p w14:paraId="311BAB50" w14:textId="73D70987" w:rsidR="009F47C0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TF ‒ это частота встречаемости слова в документе, которая показывает значимость слова в тексте:</w:t>
      </w:r>
    </w:p>
    <w:p w14:paraId="1B957A1B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A7174A" w14:textId="507A0D3D" w:rsidR="009F47C0" w:rsidRPr="00B01E2B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(1)</m:t>
          </m:r>
        </m:oMath>
      </m:oMathPara>
    </w:p>
    <w:p w14:paraId="755AB62C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95D0065" w14:textId="1BBCC106" w:rsidR="00CE70DC" w:rsidRPr="004B3746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употреблений терма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в документе, а в знаменателе – общее количество слов в документе.</w:t>
      </w:r>
    </w:p>
    <w:p w14:paraId="0AA1E4CD" w14:textId="340BAE18" w:rsidR="009F47C0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 IDF отвечает за уникальность слова среди всех анализируемых документов:</w:t>
      </w:r>
    </w:p>
    <w:p w14:paraId="3F22AF27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ED60A" w14:textId="30A63C3E" w:rsidR="009F47C0" w:rsidRPr="00B01E2B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IDF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=log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|D|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∈D 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t 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(2)</m:t>
          </m:r>
        </m:oMath>
      </m:oMathPara>
    </w:p>
    <w:p w14:paraId="7461DE87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01AD21" w14:textId="5B21DB66" w:rsidR="00CE70DC" w:rsidRPr="004B3746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|D|</m:t>
        </m:r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документов, а в знаменателе – общее количество </w:t>
      </w:r>
      <w:r w:rsidR="00A2036D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документов, содержащих терм </w:t>
      </w:r>
      <w:r w:rsidR="00A2036D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26BB0D" w14:textId="2B8C1F2A" w:rsidR="00A2036D" w:rsidRPr="004B3746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 Если слово часто встречается в конкретном документе, его вес будет большим относительно других единиц в этом тексте. Напротив, вес слова будет небольшим, если оно встречается во многих документах. Соответственно, словам, которые встречаются в большом количестве документов, присваивается низкое значение IDF, так как они не имеют высокой значимости. </w:t>
      </w:r>
      <w:r w:rsidRPr="00B01E2B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B01E2B">
        <w:rPr>
          <w:rFonts w:ascii="Times New Roman" w:hAnsi="Times New Roman" w:cs="Times New Roman"/>
          <w:sz w:val="28"/>
          <w:szCs w:val="28"/>
        </w:rPr>
        <w:t>суммаризации</w:t>
      </w:r>
      <w:proofErr w:type="spellEnd"/>
      <w:r w:rsidRPr="00B01E2B">
        <w:rPr>
          <w:rFonts w:ascii="Times New Roman" w:hAnsi="Times New Roman" w:cs="Times New Roman"/>
          <w:sz w:val="28"/>
          <w:szCs w:val="28"/>
        </w:rPr>
        <w:t xml:space="preserve"> методом на основе TF</w:t>
      </w:r>
      <w:r w:rsidR="00CE70DC" w:rsidRPr="00B01E2B">
        <w:rPr>
          <w:rFonts w:ascii="Times New Roman" w:hAnsi="Times New Roman" w:cs="Times New Roman"/>
          <w:sz w:val="28"/>
          <w:szCs w:val="28"/>
        </w:rPr>
        <w:t>-</w:t>
      </w:r>
      <w:r w:rsidRPr="00B01E2B">
        <w:rPr>
          <w:rFonts w:ascii="Times New Roman" w:hAnsi="Times New Roman" w:cs="Times New Roman"/>
          <w:sz w:val="28"/>
          <w:szCs w:val="28"/>
        </w:rPr>
        <w:t xml:space="preserve">IDF важность предложений для дальнейшего составления резюме рассчитывается как сумма важностей отдельных слов внутри каждого предложения. Чем больше получившееся число, тем значимее предложение. </w:t>
      </w:r>
      <w:r w:rsidR="001D6C55" w:rsidRPr="00B01E2B">
        <w:rPr>
          <w:rFonts w:ascii="Times New Roman" w:hAnsi="Times New Roman" w:cs="Times New Roman"/>
          <w:sz w:val="28"/>
          <w:szCs w:val="28"/>
        </w:rPr>
        <w:t>Конечный текст</w:t>
      </w:r>
      <w:r w:rsidRPr="00B01E2B">
        <w:rPr>
          <w:rFonts w:ascii="Times New Roman" w:hAnsi="Times New Roman" w:cs="Times New Roman"/>
          <w:sz w:val="28"/>
          <w:szCs w:val="28"/>
        </w:rPr>
        <w:t xml:space="preserve"> формируется из предложений с наивысшими баллами.</w:t>
      </w:r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A0D9B2" w14:textId="4E2161B6" w:rsidR="00A2036D" w:rsidRPr="004B3746" w:rsidRDefault="00A2036D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3746">
        <w:rPr>
          <w:rFonts w:ascii="Times New Roman" w:hAnsi="Times New Roman" w:cs="Times New Roman"/>
          <w:sz w:val="28"/>
          <w:szCs w:val="28"/>
        </w:rPr>
        <w:lastRenderedPageBreak/>
        <w:t>Графовые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методы, такие как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TextRank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, представляют текст как граф, где вершины являются предложениями или словами, а ребра ‒ связями между ними (например, совпадение слов или семантическая близость).</w:t>
      </w:r>
    </w:p>
    <w:p w14:paraId="71AE6160" w14:textId="129D4BEC" w:rsidR="00A2036D" w:rsidRPr="004B3746" w:rsidRDefault="00A2036D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Таким образом общий порядок алгоритма имеет следующий вид.</w:t>
      </w:r>
    </w:p>
    <w:p w14:paraId="62C946D3" w14:textId="76467C1A" w:rsidR="00CB764B" w:rsidRPr="004B3746" w:rsidRDefault="00CF4989" w:rsidP="000B673A">
      <w:pPr>
        <w:pStyle w:val="a9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определение лексических единиц (слов или предложений) и внесение их в граф как вершины;</w:t>
      </w:r>
    </w:p>
    <w:p w14:paraId="460C43C8" w14:textId="35AF935F" w:rsidR="00CB764B" w:rsidRDefault="00CF4989" w:rsidP="000B673A">
      <w:pPr>
        <w:pStyle w:val="a9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определение связи по формуле (3) между этими вершинами (посредством непосредственной близости в тексте или семантической близости) и построение ребер графа:</w:t>
      </w:r>
    </w:p>
    <w:p w14:paraId="2BB56C92" w14:textId="77777777" w:rsidR="00B01E2B" w:rsidRPr="004B3746" w:rsidRDefault="00B01E2B" w:rsidP="00B01E2B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92D6B57" w14:textId="6A12D455" w:rsidR="00CB764B" w:rsidRPr="00B01E2B" w:rsidRDefault="000F59AC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|{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|(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)∩(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)}|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|)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+ 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|)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(3)</m:t>
          </m:r>
        </m:oMath>
      </m:oMathPara>
    </w:p>
    <w:p w14:paraId="6F68C307" w14:textId="77777777" w:rsidR="00B01E2B" w:rsidRPr="004B3746" w:rsidRDefault="00B01E2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969E214" w14:textId="39F7FC09" w:rsidR="00CB764B" w:rsidRPr="004B3746" w:rsidRDefault="00CB764B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слово,</w:t>
      </w:r>
      <w:r w:rsidRPr="004B3746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4B3746">
        <w:rPr>
          <w:rFonts w:ascii="Times New Roman" w:hAnsi="Times New Roman" w:cs="Times New Roman"/>
          <w:sz w:val="28"/>
          <w:szCs w:val="28"/>
        </w:rPr>
        <w:t xml:space="preserve"> набор слов i-го предложения, а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— набор слов j-го предложения.</w:t>
      </w:r>
    </w:p>
    <w:p w14:paraId="1D84B03F" w14:textId="210ED0F1" w:rsidR="00A2036D" w:rsidRDefault="00CF4989" w:rsidP="000B673A">
      <w:pPr>
        <w:pStyle w:val="a9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посредством алгоритма ранжирования строятся веса (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pagerank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) до тех пор, пока изменения не станут незначительными:</w:t>
      </w:r>
    </w:p>
    <w:p w14:paraId="50726885" w14:textId="06924161" w:rsidR="00B01E2B" w:rsidRPr="004B3746" w:rsidRDefault="00B01E2B" w:rsidP="00B01E2B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2730570" w14:textId="50208E48" w:rsidR="00CB764B" w:rsidRPr="00B01E2B" w:rsidRDefault="00CB764B" w:rsidP="004B3746">
      <w:pPr>
        <w:pStyle w:val="a9"/>
        <w:spacing w:after="0" w:line="360" w:lineRule="auto"/>
        <w:ind w:left="709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))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(4)</m:t>
          </m:r>
        </m:oMath>
      </m:oMathPara>
    </w:p>
    <w:p w14:paraId="0BFF4371" w14:textId="77777777" w:rsidR="00B01E2B" w:rsidRPr="004B3746" w:rsidRDefault="00B01E2B" w:rsidP="004B3746">
      <w:pPr>
        <w:pStyle w:val="a9"/>
        <w:spacing w:after="0" w:line="360" w:lineRule="auto"/>
        <w:ind w:left="709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27267CC" w14:textId="48BD940B" w:rsidR="00AD59D8" w:rsidRPr="004B3746" w:rsidRDefault="00AD59D8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B3746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PageRank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i-го предложения,</w:t>
      </w:r>
      <w:r w:rsidRPr="004B374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sim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— схожесть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  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</m:d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мощность множества всех предложений, d — коэффициент демпфирования.</w:t>
      </w:r>
    </w:p>
    <w:p w14:paraId="25141B0B" w14:textId="53AA2A8D" w:rsidR="00A2036D" w:rsidRPr="004B3746" w:rsidRDefault="00CF4989" w:rsidP="000B673A">
      <w:pPr>
        <w:pStyle w:val="a9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далее вершины сортируются в порядке убывания и предложения с наивысшими оценками выбираются для реферата.</w:t>
      </w:r>
    </w:p>
    <w:p w14:paraId="099BE499" w14:textId="75524A8E" w:rsidR="001D6C55" w:rsidRPr="004B3746" w:rsidRDefault="001D6C55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E2B">
        <w:rPr>
          <w:rFonts w:ascii="Times New Roman" w:hAnsi="Times New Roman" w:cs="Times New Roman"/>
          <w:sz w:val="28"/>
          <w:szCs w:val="28"/>
        </w:rPr>
        <w:t xml:space="preserve">Улучшением алгоритма метода </w:t>
      </w:r>
      <w:proofErr w:type="spellStart"/>
      <w:r w:rsidRPr="00B01E2B">
        <w:rPr>
          <w:rFonts w:ascii="Times New Roman" w:hAnsi="Times New Roman" w:cs="Times New Roman"/>
          <w:sz w:val="28"/>
          <w:szCs w:val="28"/>
          <w:lang w:val="en-US"/>
        </w:rPr>
        <w:t>TextRank</w:t>
      </w:r>
      <w:proofErr w:type="spellEnd"/>
      <w:r w:rsidRPr="00B01E2B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B01E2B">
        <w:rPr>
          <w:rFonts w:ascii="Times New Roman" w:hAnsi="Times New Roman" w:cs="Times New Roman"/>
          <w:sz w:val="28"/>
          <w:szCs w:val="28"/>
          <w:lang w:val="en-US"/>
        </w:rPr>
        <w:t>LexRank</w:t>
      </w:r>
      <w:proofErr w:type="spellEnd"/>
      <w:r w:rsidR="0043585A" w:rsidRPr="00B01E2B">
        <w:rPr>
          <w:rFonts w:ascii="Times New Roman" w:hAnsi="Times New Roman" w:cs="Times New Roman"/>
          <w:sz w:val="28"/>
          <w:szCs w:val="28"/>
        </w:rPr>
        <w:t xml:space="preserve">, который получает выигрыш за счет использования модификации </w:t>
      </w:r>
      <w:r w:rsidR="0043585A" w:rsidRPr="00B01E2B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43585A" w:rsidRPr="00B01E2B">
        <w:rPr>
          <w:rFonts w:ascii="Times New Roman" w:hAnsi="Times New Roman" w:cs="Times New Roman"/>
          <w:sz w:val="28"/>
          <w:szCs w:val="28"/>
        </w:rPr>
        <w:t>-</w:t>
      </w:r>
      <w:r w:rsidR="0043585A" w:rsidRPr="00B01E2B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43585A" w:rsidRPr="00B01E2B">
        <w:rPr>
          <w:rFonts w:ascii="Times New Roman" w:hAnsi="Times New Roman" w:cs="Times New Roman"/>
          <w:sz w:val="28"/>
          <w:szCs w:val="28"/>
        </w:rPr>
        <w:t xml:space="preserve"> и вычисления меры схожести на </w:t>
      </w:r>
      <w:r w:rsidR="00C01B57" w:rsidRPr="00B01E2B">
        <w:rPr>
          <w:rFonts w:ascii="Times New Roman" w:hAnsi="Times New Roman" w:cs="Times New Roman"/>
          <w:sz w:val="28"/>
          <w:szCs w:val="28"/>
        </w:rPr>
        <w:t>ее основе</w:t>
      </w:r>
      <w:r w:rsidR="000B673A" w:rsidRPr="00B01E2B">
        <w:rPr>
          <w:rFonts w:ascii="Times New Roman" w:hAnsi="Times New Roman" w:cs="Times New Roman"/>
          <w:sz w:val="28"/>
          <w:szCs w:val="28"/>
        </w:rPr>
        <w:t xml:space="preserve"> [11]</w:t>
      </w:r>
      <w:r w:rsidR="0043585A" w:rsidRPr="00B01E2B">
        <w:rPr>
          <w:rFonts w:ascii="Times New Roman" w:hAnsi="Times New Roman" w:cs="Times New Roman"/>
          <w:sz w:val="28"/>
          <w:szCs w:val="28"/>
        </w:rPr>
        <w:t>.</w:t>
      </w:r>
      <w:r w:rsidR="0043585A" w:rsidRPr="004B3746">
        <w:rPr>
          <w:rFonts w:ascii="Times New Roman" w:hAnsi="Times New Roman" w:cs="Times New Roman"/>
          <w:sz w:val="28"/>
          <w:szCs w:val="28"/>
        </w:rPr>
        <w:t xml:space="preserve"> Это позволяет меньше учитывать часто встречающиеся слова, которые скорее относятся к общим, несущих меньше </w:t>
      </w:r>
      <w:r w:rsidR="0043585A" w:rsidRPr="004B3746">
        <w:rPr>
          <w:rFonts w:ascii="Times New Roman" w:hAnsi="Times New Roman" w:cs="Times New Roman"/>
          <w:sz w:val="28"/>
          <w:szCs w:val="28"/>
        </w:rPr>
        <w:lastRenderedPageBreak/>
        <w:t>информации, чем термины, а на сами специальные термины обращать больше внимания</w:t>
      </w:r>
      <w:r w:rsidR="00940A33" w:rsidRPr="004B3746">
        <w:rPr>
          <w:rFonts w:ascii="Times New Roman" w:hAnsi="Times New Roman" w:cs="Times New Roman"/>
          <w:sz w:val="28"/>
          <w:szCs w:val="28"/>
        </w:rPr>
        <w:t xml:space="preserve"> [2]</w:t>
      </w:r>
      <w:r w:rsidR="0043585A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407D5B8D" w14:textId="7553A9CE" w:rsidR="0043585A" w:rsidRPr="004B3746" w:rsidRDefault="0043585A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Схожесть предложений в этом случае определяется по формулам ниже.</w:t>
      </w:r>
    </w:p>
    <w:p w14:paraId="25A644DD" w14:textId="77777777" w:rsidR="00F67ED9" w:rsidRPr="004B3746" w:rsidRDefault="00F67ED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600A901" w14:textId="76ACA407" w:rsidR="0043585A" w:rsidRPr="004B3746" w:rsidRDefault="000F59AC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|(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)∩(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)}|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(5)</m:t>
          </m:r>
        </m:oMath>
      </m:oMathPara>
    </w:p>
    <w:p w14:paraId="581DA743" w14:textId="77777777" w:rsidR="00F67ED9" w:rsidRPr="004B3746" w:rsidRDefault="00F67ED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D5AA48E" w14:textId="04A6A5F6" w:rsidR="0043585A" w:rsidRPr="004B3746" w:rsidRDefault="000F59AC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idf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=log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|S|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w 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(6)</m:t>
          </m:r>
        </m:oMath>
      </m:oMathPara>
    </w:p>
    <w:p w14:paraId="08398212" w14:textId="77777777" w:rsidR="00F67ED9" w:rsidRPr="004B3746" w:rsidRDefault="00F67ED9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53791A6" w14:textId="33E2D84B" w:rsidR="00F67ED9" w:rsidRPr="00B01E2B" w:rsidRDefault="000F59AC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 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idf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 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idf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 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idf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(7)</m:t>
          </m:r>
        </m:oMath>
      </m:oMathPara>
    </w:p>
    <w:p w14:paraId="2090759D" w14:textId="77777777" w:rsidR="00B01E2B" w:rsidRPr="004B3746" w:rsidRDefault="00B01E2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A7B781" w14:textId="7560F6C5" w:rsidR="00F67ED9" w:rsidRPr="004B3746" w:rsidRDefault="00C55424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Пример итоговой матрицы схожести представлен на рисунке 2.</w:t>
      </w:r>
    </w:p>
    <w:p w14:paraId="23E7D71C" w14:textId="1034043F" w:rsidR="00C55424" w:rsidRPr="004B3746" w:rsidRDefault="00C55424" w:rsidP="004B3746">
      <w:pPr>
        <w:pStyle w:val="a9"/>
        <w:spacing w:after="0" w:line="360" w:lineRule="auto"/>
        <w:ind w:left="851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693ABC5" w14:textId="6ED22C69" w:rsidR="00C55424" w:rsidRPr="004B3746" w:rsidRDefault="00C55424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04C4A263" wp14:editId="03047D1F">
            <wp:extent cx="3891048" cy="3390628"/>
            <wp:effectExtent l="19050" t="19050" r="14605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860" cy="3404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E9A3B" w14:textId="771942FE" w:rsidR="00C55424" w:rsidRPr="004B3746" w:rsidRDefault="00C55424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Рисунок 2 – Граф схожести</w:t>
      </w:r>
    </w:p>
    <w:p w14:paraId="7E82F417" w14:textId="77777777" w:rsidR="00C55424" w:rsidRPr="004B3746" w:rsidRDefault="00C55424" w:rsidP="004B3746">
      <w:pPr>
        <w:pStyle w:val="a9"/>
        <w:spacing w:after="0" w:line="360" w:lineRule="auto"/>
        <w:ind w:left="851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A9C7721" w14:textId="60FCBCA2" w:rsidR="00F67ED9" w:rsidRDefault="00F67ED9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Во всех этих методах мы не учитываем темы, из которых состоит исходный текст. Для решения этой проблемы можно использовать метод латентно-семантического анализа, который основывается на разложение исходной матрицы инцидентности из слов и предложений на три отдельные матрицы по формуле ниже.</w:t>
      </w:r>
    </w:p>
    <w:p w14:paraId="5ADD8052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713024" w14:textId="7E90B216" w:rsidR="00485EC7" w:rsidRPr="00B01E2B" w:rsidRDefault="00485EC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A=US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(8)</m:t>
          </m:r>
        </m:oMath>
      </m:oMathPara>
    </w:p>
    <w:p w14:paraId="100CF034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2AE7055B" w14:textId="438D0F1A" w:rsidR="00485EC7" w:rsidRPr="004B3746" w:rsidRDefault="00485EC7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B3746">
        <w:rPr>
          <w:rFonts w:ascii="Times New Roman" w:hAnsi="Times New Roman" w:cs="Times New Roman"/>
          <w:sz w:val="28"/>
          <w:szCs w:val="28"/>
        </w:rPr>
        <w:t xml:space="preserve"> - диагональная матрица с неотрицательными элементами, у которой элементы, лежащие на диагонали — это сингулярные числа, а матрицы U и V — это матрицы, состоящие из левых и правых сингулярных векторов соответственно.</w:t>
      </w:r>
    </w:p>
    <w:p w14:paraId="15892D91" w14:textId="0A33A6D0" w:rsidR="00485EC7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Кроме того,</w:t>
      </w:r>
      <w:r w:rsidR="00485EC7"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485EC7" w:rsidRPr="004B374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85EC7" w:rsidRPr="004B3746">
        <w:rPr>
          <w:rFonts w:ascii="Times New Roman" w:hAnsi="Times New Roman" w:cs="Times New Roman"/>
          <w:sz w:val="28"/>
          <w:szCs w:val="28"/>
        </w:rPr>
        <w:t>тый</w:t>
      </w:r>
      <w:proofErr w:type="spellEnd"/>
      <w:r w:rsidR="00485EC7" w:rsidRPr="004B3746">
        <w:rPr>
          <w:rFonts w:ascii="Times New Roman" w:hAnsi="Times New Roman" w:cs="Times New Roman"/>
          <w:sz w:val="28"/>
          <w:szCs w:val="28"/>
        </w:rPr>
        <w:t xml:space="preserve"> столбец третьей матрицы соответствует </w:t>
      </w:r>
      <w:proofErr w:type="spellStart"/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485EC7" w:rsidRPr="004B3746">
        <w:rPr>
          <w:rFonts w:ascii="Times New Roman" w:hAnsi="Times New Roman" w:cs="Times New Roman"/>
          <w:sz w:val="28"/>
          <w:szCs w:val="28"/>
        </w:rPr>
        <w:t xml:space="preserve">-тому предложению, а его компоненты – величине важности одной из тематик в этом предложении, а элементы средней матрицы – значимости этой тематики. То есть </w:t>
      </w:r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85EC7" w:rsidRPr="004B374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85EC7" w:rsidRPr="004B3746">
        <w:rPr>
          <w:rFonts w:ascii="Times New Roman" w:hAnsi="Times New Roman" w:cs="Times New Roman"/>
          <w:sz w:val="28"/>
          <w:szCs w:val="28"/>
        </w:rPr>
        <w:t>тый</w:t>
      </w:r>
      <w:proofErr w:type="spellEnd"/>
      <w:r w:rsidR="00485EC7" w:rsidRPr="004B3746">
        <w:rPr>
          <w:rFonts w:ascii="Times New Roman" w:hAnsi="Times New Roman" w:cs="Times New Roman"/>
          <w:sz w:val="28"/>
          <w:szCs w:val="28"/>
        </w:rPr>
        <w:t xml:space="preserve"> сингулярный вектор матрицы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соответсвует теме 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при взятии максимальное значение из этого столбцы мы получим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лучшее предложение по этой теме.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7A932731" w14:textId="40FA4E01" w:rsidR="00940A33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В итоге мы оставляем установленное количество самых важных тематик и на их основе берем самые подходящие предложения по этим темам [</w:t>
      </w:r>
      <w:r w:rsidR="00693442" w:rsidRPr="00693442">
        <w:rPr>
          <w:rFonts w:ascii="Times New Roman" w:eastAsiaTheme="minorEastAsia" w:hAnsi="Times New Roman" w:cs="Times New Roman"/>
          <w:iCs/>
          <w:sz w:val="28"/>
          <w:szCs w:val="28"/>
        </w:rPr>
        <w:t>11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].</w:t>
      </w:r>
    </w:p>
    <w:p w14:paraId="4ADCE608" w14:textId="7F4A8AD5" w:rsidR="00F67ED9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Не смотря на всю привлекательность и легкость методов без обучающих примеров, более точное представление краткого содержания даю методы на основе нейронных сетей, которые мы рассмотрим далее.</w:t>
      </w:r>
    </w:p>
    <w:p w14:paraId="69BD1BAA" w14:textId="796DC4CA" w:rsidR="00940A33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Одним из первых является метод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SummaRuNNer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>, представляющий собой по архитектуре двунаправленную рекуррентную сеть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на основе 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GRU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, первое направление которой проходится по отдельным словам, а второй – по всем предложениям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Общая архитектура показана на рисунке </w:t>
      </w:r>
      <w:r w:rsidR="00C55424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[</w:t>
      </w:r>
      <w:r w:rsidR="00693442">
        <w:rPr>
          <w:rFonts w:ascii="Times New Roman" w:eastAsiaTheme="minorEastAsia" w:hAnsi="Times New Roman" w:cs="Times New Roman"/>
          <w:sz w:val="28"/>
          <w:szCs w:val="28"/>
          <w:lang w:val="en-US"/>
        </w:rPr>
        <w:t>12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]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D0C175" w14:textId="5C9A8363" w:rsidR="00D611A2" w:rsidRPr="004B3746" w:rsidRDefault="00D611A2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EAF5DA9" w14:textId="1C3B113B" w:rsidR="00D611A2" w:rsidRPr="004B3746" w:rsidRDefault="00D611A2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2FF54" wp14:editId="026BF78D">
            <wp:extent cx="2834640" cy="2172800"/>
            <wp:effectExtent l="19050" t="19050" r="2286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5736" cy="218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0C45A" w14:textId="26AF6997" w:rsidR="00D611A2" w:rsidRPr="004B3746" w:rsidRDefault="00D611A2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55424" w:rsidRPr="004B3746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Архитектура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SummaRuNNer</w:t>
      </w:r>
      <w:proofErr w:type="spellEnd"/>
    </w:p>
    <w:p w14:paraId="77174642" w14:textId="77777777" w:rsidR="00D611A2" w:rsidRPr="004B3746" w:rsidRDefault="00D611A2" w:rsidP="004B3746">
      <w:pPr>
        <w:pStyle w:val="a9"/>
        <w:spacing w:after="0" w:line="360" w:lineRule="auto"/>
        <w:ind w:left="0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B740F35" w14:textId="6A33B3F0" w:rsidR="00D611A2" w:rsidRPr="004B3746" w:rsidRDefault="00D611A2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Алгоритм метода в целом представляет собой бинарную классификацию на вопрос включения предложения в реферат. Определяется это решение схожестью предложения на исходный текст на основании какой-либо оценки или метрики, например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CEC9B18" w14:textId="2C06D7E3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681EA9" w14:textId="7876CCEE" w:rsidR="000259D7" w:rsidRPr="004B3746" w:rsidRDefault="000259D7" w:rsidP="000D2AA6">
      <w:pPr>
        <w:pStyle w:val="3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4875409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</w:t>
      </w:r>
      <w:r w:rsidR="0017699F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Абстрактивные методы реферирования текстов</w:t>
      </w:r>
      <w:bookmarkEnd w:id="19"/>
    </w:p>
    <w:p w14:paraId="1D94F616" w14:textId="1A492142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8DB127" w14:textId="2F95A919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В противовес рассмотренным выше экстрактивным методам можно также привести наиболее актуальные в данный момент времени</w:t>
      </w:r>
      <w:r w:rsidR="004C528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4C528B" w:rsidRPr="004B3746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бстрактивные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или генерирующие методы решения задачи составления реферативных текстов. При этом подходе текст на выходе получается похож на человеческий: выглядит связно и синтаксически последовательно. И методы с помощью, которых он составляется тоже похожи на рассуждения и методы человека при написании краткого содержания. Так нейронная сеть заменяет похожие понятия на синонимы, упрощает предложения и термины, обобщает абзацы предложениями, которые 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рассказывают,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о чем будет абзац,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из начала и фразами в конце абзаца, подводящие некий промежуточный итог</w:t>
      </w:r>
      <w:r w:rsidR="00693442" w:rsidRPr="00693442">
        <w:rPr>
          <w:rFonts w:ascii="Times New Roman" w:eastAsiaTheme="minorEastAsia" w:hAnsi="Times New Roman" w:cs="Times New Roman"/>
          <w:sz w:val="28"/>
          <w:szCs w:val="28"/>
        </w:rPr>
        <w:t xml:space="preserve"> [13]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A190396" w14:textId="13C178D9" w:rsidR="005045FF" w:rsidRPr="004B3746" w:rsidRDefault="005045FF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Так, одним из первых значимых подходов к задаче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абстрактивного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реферирования стал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Sequence-to-sequence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(Seq2seq). Его суть заключается в 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lastRenderedPageBreak/>
        <w:t>переводе одной последовательности токенов в другую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 изначально Seq2seq был придуман для перевода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Применимо к задаче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суммаризации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перевод токенов исходного текста в выходные токена реферата. Стандартным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 этом подходе является разделение на кодировщик и </w:t>
      </w:r>
      <w:proofErr w:type="spellStart"/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Так кодировщик читает входной текст и создает его представление в виде токенов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а </w:t>
      </w:r>
      <w:proofErr w:type="spellStart"/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на их основании генерирует выходной текст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. Пример представлен на рисунке 4</w:t>
      </w:r>
      <w:r w:rsidR="00693442" w:rsidRPr="00693442">
        <w:rPr>
          <w:rFonts w:ascii="Times New Roman" w:eastAsiaTheme="minorEastAsia" w:hAnsi="Times New Roman" w:cs="Times New Roman"/>
          <w:sz w:val="28"/>
          <w:szCs w:val="28"/>
        </w:rPr>
        <w:t xml:space="preserve"> [14]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9F637F7" w14:textId="15CDB9DA" w:rsidR="00954B3B" w:rsidRPr="004B3746" w:rsidRDefault="00954B3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5F9FBD" w14:textId="49BD35EE" w:rsidR="00954B3B" w:rsidRPr="004B3746" w:rsidRDefault="00954B3B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51F22" wp14:editId="77A7FB98">
            <wp:extent cx="3566160" cy="1721700"/>
            <wp:effectExtent l="19050" t="19050" r="1524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03" cy="1725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ACC57" w14:textId="42EEAE74" w:rsidR="00954B3B" w:rsidRPr="004B3746" w:rsidRDefault="00954B3B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4 – Пример работы Seq2seq</w:t>
      </w:r>
    </w:p>
    <w:p w14:paraId="431CC9B1" w14:textId="5887B711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986F864" w14:textId="42F406B4" w:rsidR="00954B3B" w:rsidRPr="004B3746" w:rsidRDefault="00954B3B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Работает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как предсказатель следующего токена на основе предыдущих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сгенерированнных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слов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 вектора из кодировщика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вычисляя вероятности </w:t>
      </w:r>
      <w:r w:rsidR="00A556FB" w:rsidRPr="004B3746">
        <w:rPr>
          <w:rFonts w:ascii="Times New Roman" w:eastAsiaTheme="minorEastAsia" w:hAnsi="Times New Roman" w:cs="Times New Roman"/>
          <w:sz w:val="28"/>
          <w:szCs w:val="28"/>
        </w:rPr>
        <w:t>появления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по </w:t>
      </w:r>
      <w:r w:rsidR="00A556FB" w:rsidRPr="004B3746">
        <w:rPr>
          <w:rFonts w:ascii="Times New Roman" w:eastAsiaTheme="minorEastAsia" w:hAnsi="Times New Roman" w:cs="Times New Roman"/>
          <w:sz w:val="28"/>
          <w:szCs w:val="28"/>
        </w:rPr>
        <w:t>формул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DC506B0" w14:textId="6A9E8213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DF10192" w14:textId="10CCE132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&lt;t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(9)</m:t>
              </m:r>
            </m:e>
          </m:nary>
        </m:oMath>
      </m:oMathPara>
    </w:p>
    <w:p w14:paraId="4A9A5BBC" w14:textId="77777777" w:rsidR="007633E4" w:rsidRPr="004B3746" w:rsidRDefault="007633E4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1BB99BD" w14:textId="5731028A" w:rsidR="00954B3B" w:rsidRPr="004B3746" w:rsidRDefault="00954B3B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Наиболее простая модель на основе кодировщика и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состоит из двух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рекурентных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нейронных сетей на основе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LSTM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В этой модели последнее скрытое состояние кодировщика становилось первым скрытым состоянием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7633E4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обучении модели при этом применялось функция потерь в виде кросс-энтропии нужного распределения вероятностей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* и полученными вероятностями </w:t>
      </w:r>
      <w:r w:rsidR="00A556F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="00A556F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(формула 10)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7633E4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1E145F9C" w14:textId="2084FE66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92041C8" w14:textId="7B6B6BA2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Loss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(10)</m:t>
          </m:r>
        </m:oMath>
      </m:oMathPara>
    </w:p>
    <w:p w14:paraId="48D7E314" w14:textId="6542849F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43E6B216" w14:textId="07146856" w:rsidR="00987C78" w:rsidRPr="004B3746" w:rsidRDefault="00987C78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Проблема </w:t>
      </w:r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>такого подхода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заключается в том, что кодировщик делает только одно представление текста, что </w:t>
      </w:r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модель может забыть что-то важное. Это становится проблемой и для </w:t>
      </w:r>
      <w:proofErr w:type="spellStart"/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декодировщика</w:t>
      </w:r>
      <w:proofErr w:type="spellEnd"/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>, которому могут понадобиться разные части текста в разные моменты времени.</w:t>
      </w:r>
    </w:p>
    <w:p w14:paraId="34F350EF" w14:textId="398425C3" w:rsidR="00D748A4" w:rsidRPr="004B3746" w:rsidRDefault="00D748A4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Для решения этой задачи была введена новый механизм, получивший название механизм внимания. На каждом шаге нейронной сети с использованием внимания,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решает какая часть наиболее важная</w:t>
      </w:r>
      <w:r w:rsidR="00FC33CB" w:rsidRPr="004B3746">
        <w:rPr>
          <w:rFonts w:ascii="Times New Roman" w:eastAsiaTheme="minorEastAsia" w:hAnsi="Times New Roman" w:cs="Times New Roman"/>
          <w:sz w:val="28"/>
          <w:szCs w:val="28"/>
        </w:rPr>
        <w:t>, а кодировщику больше не нужно сжимать целый текст в один вектор, теперь он строит представления для всех токенов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Таким образом, работу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декодирощика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можно описать в следующих шага</w:t>
      </w:r>
      <w:r w:rsidR="00430D29" w:rsidRPr="004B3746">
        <w:rPr>
          <w:rFonts w:ascii="Times New Roman" w:eastAsiaTheme="minorEastAsia" w:hAnsi="Times New Roman" w:cs="Times New Roman"/>
          <w:sz w:val="28"/>
          <w:szCs w:val="28"/>
        </w:rPr>
        <w:t>х:</w:t>
      </w:r>
    </w:p>
    <w:p w14:paraId="1DA980D6" w14:textId="0FAAB919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получаает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состояние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 все состояния кодировщика;</w:t>
      </w:r>
    </w:p>
    <w:p w14:paraId="1FA25704" w14:textId="238BAADB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вычисляет оценку внимания на основании их релевантности для нынешнего состояния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4859D10" w14:textId="402664EE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вычисляет веса внимания помощью функции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softmax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F93E4DC" w14:textId="35442C8F" w:rsidR="006B2332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считает взвешенную суму состояний кодировщика</w:t>
      </w:r>
      <w:r w:rsidR="000B67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673A" w:rsidRPr="000B673A">
        <w:rPr>
          <w:rFonts w:ascii="Times New Roman" w:eastAsiaTheme="minorEastAsia" w:hAnsi="Times New Roman" w:cs="Times New Roman"/>
          <w:sz w:val="28"/>
          <w:szCs w:val="28"/>
        </w:rPr>
        <w:t>[14]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832D5D" w14:textId="3D984ADF" w:rsidR="006B2332" w:rsidRPr="004B3746" w:rsidRDefault="006B2332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Пример работы такого подхода показан на рисунке 5.</w:t>
      </w:r>
    </w:p>
    <w:p w14:paraId="167D17DE" w14:textId="580964BB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B6A45E7" w14:textId="022C39CF" w:rsidR="006B2332" w:rsidRPr="004B3746" w:rsidRDefault="006B2332" w:rsidP="00CF4989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71FE0A" wp14:editId="266E7C6C">
            <wp:extent cx="3741420" cy="3263843"/>
            <wp:effectExtent l="19050" t="19050" r="11430" b="13335"/>
            <wp:docPr id="5" name="Рисунок 5" descr="seq2seq-at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q2seq-att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91" cy="32684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27B3C" w14:textId="7B11806F" w:rsidR="006B2332" w:rsidRPr="004B3746" w:rsidRDefault="006B2332" w:rsidP="00CF4989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5 – Механизм внимания</w:t>
      </w:r>
    </w:p>
    <w:p w14:paraId="697913B0" w14:textId="64F54065" w:rsidR="006B2332" w:rsidRPr="004B3746" w:rsidRDefault="006B2332" w:rsidP="004B3746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B44D64" w14:textId="4DADD74D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 настоящее время стандартом для задач превращения последовательности в другую последовательность является подход, основанный только на механизме внимания, под названием трансформер. Помимо более высокого качества, модель на его основе обучается на порядки быстрее. </w:t>
      </w:r>
    </w:p>
    <w:p w14:paraId="21298136" w14:textId="53958E0E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Механизмы работы кодировщика и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также отличаются от предыдущих примеров. Так, кодировщик повторяет некоторое число раз просмотр всех токенов друг на друга и обновление их представлений, а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это же число раз смотрим на предыдущие получившиеся и исходные токены и обновляет их представления. </w:t>
      </w:r>
    </w:p>
    <w:p w14:paraId="2B77851B" w14:textId="7E5FC629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Одним из важных компонентов модели также является </w:t>
      </w:r>
      <w:proofErr w:type="spellStart"/>
      <w:r w:rsidRPr="004B3746">
        <w:rPr>
          <w:rFonts w:ascii="Times New Roman" w:eastAsiaTheme="minorEastAsia" w:hAnsi="Times New Roman" w:cs="Times New Roman"/>
          <w:sz w:val="28"/>
          <w:szCs w:val="28"/>
        </w:rPr>
        <w:t>самовнимание</w:t>
      </w:r>
      <w:proofErr w:type="spellEnd"/>
      <w:r w:rsidRPr="004B3746">
        <w:rPr>
          <w:rFonts w:ascii="Times New Roman" w:eastAsiaTheme="minorEastAsia" w:hAnsi="Times New Roman" w:cs="Times New Roman"/>
          <w:sz w:val="28"/>
          <w:szCs w:val="28"/>
        </w:rPr>
        <w:t>. Заключается оно в просматривании в каждом из состояний других состояний, относящихся к этому же шагу. То есть каждый токен, смотрим на другие токены в предложении, собирает данные и обновляется свои представления. При этом токен получается три представления: запрос, ключ и значение. Далее внимание вычисляется по формуле 1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6F8779" w14:textId="4CACFC9B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63A35F" w14:textId="11F743CA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Attention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q,k,v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=softmax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v (11)</m:t>
          </m:r>
        </m:oMath>
      </m:oMathPara>
    </w:p>
    <w:p w14:paraId="7D55AC8E" w14:textId="5AC9BC38" w:rsidR="003C3BEA" w:rsidRPr="004B3746" w:rsidRDefault="003C3BEA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469B45" w14:textId="77D7A85B" w:rsidR="003C3BEA" w:rsidRPr="004B3746" w:rsidRDefault="003C3BEA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случае же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самовнимания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декодировщика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маскируются будущие токены за следующим, что позволяет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декодировщику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наблюдать только за </w:t>
      </w:r>
      <w:r w:rsidR="00C01B57" w:rsidRPr="004B3746">
        <w:rPr>
          <w:rFonts w:ascii="Times New Roman" w:eastAsiaTheme="minorEastAsia" w:hAnsi="Times New Roman" w:cs="Times New Roman"/>
          <w:iCs/>
          <w:sz w:val="28"/>
          <w:szCs w:val="28"/>
        </w:rPr>
        <w:t>предыдущими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2F374E6" w14:textId="025AB696" w:rsidR="006B230E" w:rsidRPr="004B3746" w:rsidRDefault="006B230E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Также важен механизм многоголового внимания, позволяющий понимать отношение отдельного слова в других частях предложения. Считается такое внимание как соединение разных голов, головы же в свою очередь вычисляются как внимание отдельных слов. Итоговая архитектура представлена на рисунке 6.</w:t>
      </w:r>
    </w:p>
    <w:p w14:paraId="374AAF47" w14:textId="77777777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E9C3774" w14:textId="402D5C91" w:rsidR="006B230E" w:rsidRPr="004B3746" w:rsidRDefault="00523C00" w:rsidP="000B673A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8089B" wp14:editId="26E7D1F5">
            <wp:extent cx="3904426" cy="3742055"/>
            <wp:effectExtent l="19050" t="19050" r="20320" b="10795"/>
            <wp:docPr id="7" name="Рисунок 7" descr="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form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30" cy="3762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1C665" w14:textId="77DF3BF5" w:rsidR="006B230E" w:rsidRPr="004B3746" w:rsidRDefault="006B230E" w:rsidP="007B1D4E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6 - Трансформер</w:t>
      </w:r>
    </w:p>
    <w:p w14:paraId="243C573D" w14:textId="1B113CA8" w:rsidR="00A2036D" w:rsidRPr="004B3746" w:rsidRDefault="00A2036D" w:rsidP="004B3746">
      <w:pPr>
        <w:pStyle w:val="a9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F50B425" w14:textId="55F36DFD" w:rsidR="00523C00" w:rsidRPr="004B3746" w:rsidRDefault="00523C00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Одной из наиболее популярной архитектурой для решения задач обработки естественного языка является BERT (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Bidirectional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Encoder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lastRenderedPageBreak/>
        <w:t>Representations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), ее отличием от других является понимание текста как слева, так и справа от слова, что делает модель </w:t>
      </w:r>
      <w:r w:rsidR="00735FD3" w:rsidRPr="004B3746">
        <w:rPr>
          <w:rFonts w:ascii="Times New Roman" w:hAnsi="Times New Roman" w:cs="Times New Roman"/>
          <w:sz w:val="28"/>
          <w:szCs w:val="28"/>
        </w:rPr>
        <w:t>лучше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понимающей связи между словами. Тренируется модель на двух задачах: </w:t>
      </w:r>
      <w:r w:rsidR="00735FD3" w:rsidRPr="004B3746">
        <w:rPr>
          <w:rFonts w:ascii="Times New Roman" w:hAnsi="Times New Roman" w:cs="Times New Roman"/>
          <w:sz w:val="28"/>
          <w:szCs w:val="28"/>
        </w:rPr>
        <w:t>восстановлении</w:t>
      </w:r>
      <w:r w:rsidRPr="004B3746">
        <w:rPr>
          <w:rFonts w:ascii="Times New Roman" w:hAnsi="Times New Roman" w:cs="Times New Roman"/>
          <w:sz w:val="28"/>
          <w:szCs w:val="28"/>
        </w:rPr>
        <w:t xml:space="preserve"> замаскированных слов, так, например, модель должна </w:t>
      </w:r>
      <w:r w:rsidR="00735FD3" w:rsidRPr="004B3746">
        <w:rPr>
          <w:rFonts w:ascii="Times New Roman" w:hAnsi="Times New Roman" w:cs="Times New Roman"/>
          <w:sz w:val="28"/>
          <w:szCs w:val="28"/>
        </w:rPr>
        <w:t>восстановить</w:t>
      </w:r>
      <w:r w:rsidRPr="004B3746">
        <w:rPr>
          <w:rFonts w:ascii="Times New Roman" w:hAnsi="Times New Roman" w:cs="Times New Roman"/>
          <w:sz w:val="28"/>
          <w:szCs w:val="28"/>
        </w:rPr>
        <w:t xml:space="preserve"> текст, где пропущены 15% слов текста, и предсказывания порядка двух предложений для понимания</w:t>
      </w:r>
      <w:r w:rsidR="005D7156" w:rsidRPr="004B3746">
        <w:rPr>
          <w:rFonts w:ascii="Times New Roman" w:hAnsi="Times New Roman" w:cs="Times New Roman"/>
          <w:sz w:val="28"/>
          <w:szCs w:val="28"/>
        </w:rPr>
        <w:t xml:space="preserve"> логической связи или ее </w:t>
      </w:r>
      <w:r w:rsidR="00735FD3" w:rsidRPr="004B3746">
        <w:rPr>
          <w:rFonts w:ascii="Times New Roman" w:hAnsi="Times New Roman" w:cs="Times New Roman"/>
          <w:sz w:val="28"/>
          <w:szCs w:val="28"/>
        </w:rPr>
        <w:t>отсутствии</w:t>
      </w:r>
      <w:r w:rsidR="000B673A" w:rsidRPr="000B673A">
        <w:rPr>
          <w:rFonts w:ascii="Times New Roman" w:hAnsi="Times New Roman" w:cs="Times New Roman"/>
          <w:sz w:val="28"/>
          <w:szCs w:val="28"/>
        </w:rPr>
        <w:t xml:space="preserve"> [14]</w:t>
      </w:r>
      <w:r w:rsidR="005D7156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7692C09C" w14:textId="77777777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Существует множество специальных моделей на основе архитектуры трансформер для решения задачи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абстрактивного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автоматического реферирования. Рассмотрим их далее.</w:t>
      </w:r>
    </w:p>
    <w:p w14:paraId="520C1F9B" w14:textId="69BE5ED9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BertSumAbs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на основе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Bert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создает новый текст в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sequence-to-sequence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подходе. В качестве кодировщика используется трансформер из 6 слоев</w:t>
      </w:r>
      <w:r w:rsidR="00693442" w:rsidRPr="00EB5E8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[13]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0F4D5B29" w14:textId="1CE96673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Семейство моделей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GPT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основано на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предобучении</w:t>
      </w:r>
      <w:proofErr w:type="spellEnd"/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предсказания следующего идущего слова в тексте слева направо. Конкретно для задачи составления рефера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та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текст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обучающий реферат разделяются с помощью некоторого символа, а затем модель пробует создать реферат на основе текста, который она встретила ранее. Для русского языка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компанией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Сбербанк было создано семейство моделей </w:t>
      </w:r>
      <w:proofErr w:type="spellStart"/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ruGPT</w:t>
      </w:r>
      <w:proofErr w:type="spellEnd"/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7741274" w14:textId="47B71E35" w:rsidR="00B44306" w:rsidRPr="004B3746" w:rsidRDefault="00B4430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Также следует отметить модель на основе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sequence-to-sequence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трансформера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BART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созданную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компани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й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Facebook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которая обучалась на восстановлении оригинала испорченного зашумленного замаскированного текста. В тексте маскируются или удаляются отдельные токены, случайно сортируются предложения</w:t>
      </w:r>
      <w:r w:rsidR="0017699F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а некоторые группы слов маскируются как один токен.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Ее особенностью является использование как кодировщика, так и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декодировщика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Различие показаны на рисунке 7.</w:t>
      </w:r>
    </w:p>
    <w:p w14:paraId="099105EA" w14:textId="1B9C8BAC" w:rsidR="00B44306" w:rsidRPr="004B3746" w:rsidRDefault="00B44306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FA6F8A9" w14:textId="21980145" w:rsidR="00B44306" w:rsidRPr="004B3746" w:rsidRDefault="00B4430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BC23BA" wp14:editId="09DE0EBB">
            <wp:extent cx="4000500" cy="3415865"/>
            <wp:effectExtent l="19050" t="19050" r="19050" b="13335"/>
            <wp:docPr id="9" name="Рисунок 9" descr="b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r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480" cy="34243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56AFD" w14:textId="674E9E4E" w:rsidR="00B44306" w:rsidRPr="00EB5E8E" w:rsidRDefault="00B4430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Рисунок 7 – Различия моделей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BERT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GPT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BART</w:t>
      </w:r>
    </w:p>
    <w:p w14:paraId="4E1C0B26" w14:textId="77777777" w:rsidR="000D2AA6" w:rsidRPr="004B3746" w:rsidRDefault="000D2AA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9EDCD3D" w14:textId="660AA75B" w:rsidR="005D7156" w:rsidRPr="004B3746" w:rsidRDefault="0017699F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Компанией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Google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также представлен своя архитектура на основе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sequence-to-sequence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трансформер под названием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5(Text-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to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-Text Transfer </w:t>
      </w:r>
      <w:proofErr w:type="spellStart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Transformer</w:t>
      </w:r>
      <w:proofErr w:type="spellEnd"/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). Модель при обучении решала проблема заполнения пропусков целых кусков предложения.</w:t>
      </w:r>
    </w:p>
    <w:p w14:paraId="41C337A2" w14:textId="568DCEB2" w:rsidR="0017699F" w:rsidRPr="004B3746" w:rsidRDefault="0017699F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Существует также модель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PEGASUS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созданная специально для задачи генеративного реферирования. Ее же задачей при обучении являлась создание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пропущенных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предложений. При этом каким-либо образом выбирались предложения для составления экстрактивного реферата, затем они удалялись, а модели предлагалось их сгенерировать</w:t>
      </w:r>
      <w:r w:rsidR="000B673A" w:rsidRPr="000B673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[13]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50A5EF1" w14:textId="69E9057C" w:rsidR="006146A9" w:rsidRPr="004B3746" w:rsidRDefault="006146A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B846042" w14:textId="0190B5BE" w:rsidR="006146A9" w:rsidRPr="000D2AA6" w:rsidRDefault="006146A9" w:rsidP="00693442">
      <w:pPr>
        <w:pStyle w:val="a9"/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0" w:name="_Toc214875410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1.4 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Критерии оценки качества реферативных текстов</w:t>
      </w:r>
      <w:bookmarkEnd w:id="20"/>
    </w:p>
    <w:p w14:paraId="51B29022" w14:textId="3F7D79D6" w:rsidR="00B32989" w:rsidRPr="004B3746" w:rsidRDefault="006146A9" w:rsidP="004B374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0B307E" w14:textId="296B3F1C" w:rsidR="00FD04D7" w:rsidRPr="004B3746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Для оценки различных параметров полученного реферата используется множество метрик, которые дают некоторую оценку тексту на основе исходного. Это может быть качество, читаемость, последовательность изложения, общая связность и т.д. В настоящее время такие количественные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>меры оценки можно разделить на традиционные (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BERTScore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BLEURT</w:t>
      </w:r>
      <w:r w:rsidRPr="004B3746">
        <w:rPr>
          <w:rFonts w:ascii="Times New Roman" w:hAnsi="Times New Roman" w:cs="Times New Roman"/>
          <w:sz w:val="28"/>
          <w:szCs w:val="28"/>
        </w:rPr>
        <w:t>). Рассмотрим конкретные примеры далее</w:t>
      </w:r>
      <w:r w:rsidR="00693442" w:rsidRPr="00EB5E8E">
        <w:rPr>
          <w:rFonts w:ascii="Times New Roman" w:hAnsi="Times New Roman" w:cs="Times New Roman"/>
          <w:sz w:val="28"/>
          <w:szCs w:val="28"/>
        </w:rPr>
        <w:t xml:space="preserve"> [1]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723CEDC9" w14:textId="77777777" w:rsidR="00626300" w:rsidRPr="004B3746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Самой используемой является </w:t>
      </w:r>
      <w:r w:rsidR="00626300" w:rsidRPr="004B3746">
        <w:rPr>
          <w:rFonts w:ascii="Times New Roman" w:hAnsi="Times New Roman" w:cs="Times New Roman"/>
          <w:sz w:val="28"/>
          <w:szCs w:val="28"/>
        </w:rPr>
        <w:t xml:space="preserve">метрикой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 его разновидности.</w:t>
      </w:r>
    </w:p>
    <w:p w14:paraId="156B66C2" w14:textId="529AB967" w:rsidR="00FD04D7" w:rsidRPr="00735FD3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Она была создана как раз для оценки качества реферата.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Так,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-1 считает количество совпадения отдельных слов</w:t>
      </w:r>
      <w:r w:rsidRPr="004B37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униграм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в реферате и оригинальном текста,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-2 количество комбинаций из стоящих вместе двух слов</w:t>
      </w:r>
      <w:r w:rsidRPr="004B3746">
        <w:rPr>
          <w:rFonts w:ascii="Times New Roman" w:hAnsi="Times New Roman" w:cs="Times New Roman"/>
          <w:sz w:val="28"/>
          <w:szCs w:val="28"/>
        </w:rPr>
        <w:t>(би</w:t>
      </w:r>
      <w:r w:rsidR="00735FD3" w:rsidRPr="00735FD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грам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-3 </w:t>
      </w:r>
      <w:r w:rsidR="00735FD3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для трех </w:t>
      </w:r>
      <w:r w:rsidR="00735FD3" w:rsidRPr="004B3746">
        <w:rPr>
          <w:rFonts w:ascii="Times New Roman" w:hAnsi="Times New Roman" w:cs="Times New Roman"/>
          <w:sz w:val="28"/>
          <w:szCs w:val="28"/>
        </w:rPr>
        <w:t>соответственно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и т.д. Также выделяется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, которая оценивает схожесть на основе самой длинной последовательности слов. Представим ниже формулы для расчетов на примере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735FD3">
        <w:rPr>
          <w:rFonts w:ascii="Times New Roman" w:hAnsi="Times New Roman" w:cs="Times New Roman"/>
          <w:sz w:val="28"/>
          <w:szCs w:val="28"/>
        </w:rPr>
        <w:t>-2.</w:t>
      </w:r>
    </w:p>
    <w:p w14:paraId="102698E3" w14:textId="3A5C2813" w:rsidR="00FD04D7" w:rsidRPr="00735FD3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7A236F" w14:textId="42858D28" w:rsidR="00FD04D7" w:rsidRPr="004B3746" w:rsidRDefault="000F59AC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recall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Число одинаковых комбинаций из 2х слов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Их число в исходном тексте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(12)</m:t>
          </m:r>
        </m:oMath>
      </m:oMathPara>
    </w:p>
    <w:p w14:paraId="6ED1DD81" w14:textId="6BD4BABB" w:rsidR="00626300" w:rsidRPr="004B3746" w:rsidRDefault="000F59AC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presicion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Число одинаковых комбинаций из 2х слов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Их число в реферате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(13)</m:t>
          </m:r>
        </m:oMath>
      </m:oMathPara>
    </w:p>
    <w:p w14:paraId="7D019A7C" w14:textId="445F16F5" w:rsidR="00626300" w:rsidRPr="004B3746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B3746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</w:p>
    <w:p w14:paraId="174162C5" w14:textId="2D8FFE99" w:rsidR="00626300" w:rsidRPr="00B67077" w:rsidRDefault="000F59AC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F1-score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recall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recall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(14)</m:t>
          </m:r>
        </m:oMath>
      </m:oMathPara>
    </w:p>
    <w:p w14:paraId="2CD87D58" w14:textId="77777777" w:rsidR="00626300" w:rsidRPr="00B67077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8BEB5B9" w14:textId="74DEF83F" w:rsidR="00626300" w:rsidRPr="004B3746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Далее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стоит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рассмотреть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BLEU (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BiLingual</w:t>
      </w:r>
      <w:proofErr w:type="spellEnd"/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Evaluation Understudy). </w:t>
      </w:r>
      <w:r w:rsidRPr="004B3746">
        <w:rPr>
          <w:rFonts w:ascii="Times New Roman" w:hAnsi="Times New Roman" w:cs="Times New Roman"/>
          <w:sz w:val="28"/>
          <w:szCs w:val="28"/>
        </w:rPr>
        <w:t xml:space="preserve">Она считает количество совпадений для отдельных слов и словосочетаний. Потом это число делится на общее число слов и словосочетаний в получившемся переводе 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 xml:space="preserve">получается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. К итоговому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применяется корректировка 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штраф за краткость (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brevity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penalty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), чтобы избежать слишком высоких оценок BLEU для кратких и неполных переводов. Приведем формулы для </w:t>
      </w:r>
      <w:r w:rsidR="001370D5" w:rsidRPr="004B3746">
        <w:rPr>
          <w:rFonts w:ascii="Times New Roman" w:hAnsi="Times New Roman" w:cs="Times New Roman"/>
          <w:sz w:val="28"/>
          <w:szCs w:val="28"/>
        </w:rPr>
        <w:t>словосочетаний длины до четырех слов.</w:t>
      </w:r>
    </w:p>
    <w:p w14:paraId="6A878508" w14:textId="6C07678F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CC91D" w14:textId="49A4D90D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BLEU=BP*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exp⁡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ln⁡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)) (15)</m:t>
              </m:r>
            </m:e>
          </m:nary>
        </m:oMath>
      </m:oMathPara>
    </w:p>
    <w:p w14:paraId="38A33EAA" w14:textId="77777777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86F6172" w14:textId="2FF12275" w:rsidR="001370D5" w:rsidRPr="004B3746" w:rsidRDefault="001370D5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BP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1, если длина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получившегося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реферата больше эталонного</w:t>
      </w:r>
      <w:r w:rsid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иначе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BP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exp⁡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длин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эталонног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реферата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длин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сгенерированног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реферата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длина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грамы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слов.</w:t>
      </w:r>
    </w:p>
    <w:p w14:paraId="24744ED4" w14:textId="17ADAC3C" w:rsidR="001370D5" w:rsidRPr="004B3746" w:rsidRDefault="001370D5" w:rsidP="00A556F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Проблемой данных оценок состоит в необходимости полного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совпадения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слов, что в случае генерирующего реферирования или машинного перевода нечасто, а порой и невозможно.</w:t>
      </w:r>
    </w:p>
    <w:p w14:paraId="5C177491" w14:textId="1E0C338B" w:rsidR="007451DB" w:rsidRPr="004B3746" w:rsidRDefault="007451DB" w:rsidP="00A556F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METEOR (Metric for Evaluation of Translation with Explicit </w:t>
      </w:r>
      <w:proofErr w:type="spellStart"/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ORdering</w:t>
      </w:r>
      <w:proofErr w:type="spellEnd"/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 </w:t>
      </w:r>
      <w:r w:rsidRPr="004B3746">
        <w:rPr>
          <w:rFonts w:ascii="Times New Roman" w:hAnsi="Times New Roman" w:cs="Times New Roman"/>
          <w:iCs/>
          <w:sz w:val="28"/>
          <w:szCs w:val="28"/>
        </w:rPr>
        <w:t>учитывает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однокоренные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слова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и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синонимы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Рассчитывается с учетом наказания за </w:t>
      </w:r>
      <w:proofErr w:type="spellStart"/>
      <w:r w:rsidR="004B3746">
        <w:rPr>
          <w:rFonts w:ascii="Times New Roman" w:hAnsi="Times New Roman" w:cs="Times New Roman"/>
          <w:iCs/>
          <w:sz w:val="28"/>
          <w:szCs w:val="28"/>
        </w:rPr>
        <w:t>закучкованность</w:t>
      </w:r>
      <w:proofErr w:type="spellEnd"/>
      <w:r w:rsidRPr="004B3746">
        <w:rPr>
          <w:rFonts w:ascii="Times New Roman" w:hAnsi="Times New Roman" w:cs="Times New Roman"/>
          <w:iCs/>
          <w:sz w:val="28"/>
          <w:szCs w:val="28"/>
        </w:rPr>
        <w:t>.</w:t>
      </w:r>
    </w:p>
    <w:p w14:paraId="769F4174" w14:textId="569F020A" w:rsidR="007451DB" w:rsidRPr="00B67077" w:rsidRDefault="007451DB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8ECC59" w14:textId="6197EB19" w:rsidR="007451DB" w:rsidRPr="00612610" w:rsidRDefault="007451DB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METEOR</m:t>
          </m:r>
          <m:r>
            <w:rPr>
              <w:rFonts w:ascii="Cambria Math" w:hAnsi="Cambria Math" w:cs="Times New Roman"/>
              <w:sz w:val="28"/>
              <w:szCs w:val="28"/>
            </w:rPr>
            <m:t>=10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precision*recall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precision+9*recall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1-w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ch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(16)</m:t>
          </m:r>
        </m:oMath>
      </m:oMathPara>
    </w:p>
    <w:p w14:paraId="1C23099B" w14:textId="77777777" w:rsidR="00612610" w:rsidRPr="004B3746" w:rsidRDefault="00612610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40A4A05" w14:textId="609189A9" w:rsidR="007451DB" w:rsidRPr="004B3746" w:rsidRDefault="004B3746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precision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w:proofErr w:type="spellStart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recall</w:t>
      </w:r>
      <w:proofErr w:type="spellEnd"/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рассчитываются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аналогично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ROUGE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proofErr w:type="spellStart"/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ch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последовательных совпадений,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число сопоставленных вместе </w:t>
      </w:r>
      <w:proofErr w:type="spellStart"/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униграм</w:t>
      </w:r>
      <w:proofErr w:type="spellEnd"/>
      <w:r w:rsidR="00693442" w:rsidRPr="006934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[6]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D1E2010" w14:textId="587E005C" w:rsidR="007451DB" w:rsidRPr="004B3746" w:rsidRDefault="007D46D8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На основании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также </w:t>
      </w:r>
      <w:r w:rsidR="00034F2D" w:rsidRPr="004B3746">
        <w:rPr>
          <w:rFonts w:ascii="Times New Roman" w:hAnsi="Times New Roman" w:cs="Times New Roman"/>
          <w:iCs/>
          <w:sz w:val="28"/>
          <w:szCs w:val="28"/>
        </w:rPr>
        <w:t xml:space="preserve">создана метрика </w:t>
      </w:r>
      <w:proofErr w:type="spellStart"/>
      <w:r w:rsidR="0082499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BERTScore</w:t>
      </w:r>
      <w:proofErr w:type="spellEnd"/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, которая способна определять глубокие связи с помощью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векторных</w:t>
      </w:r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 представлений слов. После этого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определяется</w:t>
      </w:r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 их схожесть на основании косинуса угла между ними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. Аналогично прошлым методам </w:t>
      </w:r>
      <w:r w:rsidR="00AD4A96" w:rsidRPr="004B3746">
        <w:rPr>
          <w:rFonts w:ascii="Times New Roman" w:hAnsi="Times New Roman" w:cs="Times New Roman"/>
          <w:iCs/>
          <w:sz w:val="28"/>
          <w:szCs w:val="28"/>
        </w:rPr>
        <w:t>строится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precision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recall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F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>1-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Score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770B6B7B" w14:textId="33EDE3D3" w:rsidR="00270BEC" w:rsidRPr="004B3746" w:rsidRDefault="00F121CD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>Так, выбирать метрику стоит в зависимости от представленной задачи,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 например, 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для простой оценки точности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, а для 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семантической близости следует использовать </w:t>
      </w:r>
      <w:r w:rsidR="00915B1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METEOR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="00915B1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BERTScore</w:t>
      </w:r>
      <w:proofErr w:type="spellEnd"/>
      <w:r w:rsidR="00693442" w:rsidRPr="00693442">
        <w:rPr>
          <w:rFonts w:ascii="Times New Roman" w:hAnsi="Times New Roman" w:cs="Times New Roman"/>
          <w:iCs/>
          <w:sz w:val="28"/>
          <w:szCs w:val="28"/>
        </w:rPr>
        <w:t xml:space="preserve"> [8]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>.</w:t>
      </w:r>
    </w:p>
    <w:p w14:paraId="5353E9A8" w14:textId="77777777" w:rsidR="00270BEC" w:rsidRPr="004B3746" w:rsidRDefault="00270BEC" w:rsidP="004B3746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9EDD87B" w14:textId="05056E59" w:rsidR="00F121CD" w:rsidRPr="000D2AA6" w:rsidRDefault="00270BEC" w:rsidP="000D2AA6">
      <w:pPr>
        <w:pStyle w:val="10"/>
        <w:ind w:firstLine="709"/>
        <w:rPr>
          <w:rFonts w:ascii="Times New Roman" w:hAnsi="Times New Roman" w:cs="Times New Roman"/>
          <w:color w:val="000000" w:themeColor="text1"/>
        </w:rPr>
      </w:pPr>
      <w:bookmarkStart w:id="21" w:name="_Toc214875411"/>
      <w:r w:rsidRPr="000D2AA6">
        <w:rPr>
          <w:rFonts w:ascii="Times New Roman" w:hAnsi="Times New Roman" w:cs="Times New Roman"/>
          <w:iCs/>
          <w:color w:val="000000" w:themeColor="text1"/>
        </w:rPr>
        <w:lastRenderedPageBreak/>
        <w:t xml:space="preserve">2 </w:t>
      </w:r>
      <w:r w:rsidRPr="000D2AA6">
        <w:rPr>
          <w:rFonts w:ascii="Times New Roman" w:hAnsi="Times New Roman" w:cs="Times New Roman"/>
          <w:color w:val="000000" w:themeColor="text1"/>
        </w:rPr>
        <w:t xml:space="preserve">Задача </w:t>
      </w:r>
      <w:proofErr w:type="spellStart"/>
      <w:r w:rsidRPr="000D2AA6">
        <w:rPr>
          <w:rFonts w:ascii="Times New Roman" w:hAnsi="Times New Roman" w:cs="Times New Roman"/>
          <w:color w:val="000000" w:themeColor="text1"/>
        </w:rPr>
        <w:t>суммаризации</w:t>
      </w:r>
      <w:proofErr w:type="spellEnd"/>
      <w:r w:rsidRPr="000D2AA6">
        <w:rPr>
          <w:rFonts w:ascii="Times New Roman" w:hAnsi="Times New Roman" w:cs="Times New Roman"/>
          <w:color w:val="000000" w:themeColor="text1"/>
        </w:rPr>
        <w:t xml:space="preserve"> на основе научных статей</w:t>
      </w:r>
      <w:bookmarkEnd w:id="21"/>
    </w:p>
    <w:p w14:paraId="69E1CE8B" w14:textId="77777777" w:rsidR="00837740" w:rsidRPr="000D2AA6" w:rsidRDefault="00837740" w:rsidP="000D2A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0DBD27" w14:textId="6121350C" w:rsidR="00837740" w:rsidRPr="000D2AA6" w:rsidRDefault="00837740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14875412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A214E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структуре рефератов научных статей в соответствии с ГОСТ</w:t>
      </w:r>
      <w:bookmarkEnd w:id="22"/>
    </w:p>
    <w:p w14:paraId="1F598098" w14:textId="47A6F766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DD606" w14:textId="27816D50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Согласно ГОСТУ Р7.0.7–2021 статья в сборнике или научном журнале должна содержать следующие элементы издательского оформления:</w:t>
      </w:r>
    </w:p>
    <w:p w14:paraId="6D785D9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об издании, в котором опубликована статья;</w:t>
      </w:r>
    </w:p>
    <w:p w14:paraId="3DAAF16C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название рубрики или раздела издания;</w:t>
      </w:r>
    </w:p>
    <w:p w14:paraId="61FCA369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тип статьи;</w:t>
      </w:r>
    </w:p>
    <w:p w14:paraId="3415D18E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индекс Универсальной десятичной классификации (УДК);</w:t>
      </w:r>
    </w:p>
    <w:p w14:paraId="4415095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– цифровой идентификатор объекта (Digital Object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– DOI);</w:t>
      </w:r>
    </w:p>
    <w:p w14:paraId="7613C61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заглавие статьи;</w:t>
      </w:r>
    </w:p>
    <w:p w14:paraId="6FA238E3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подзаголовочные данные статьи;</w:t>
      </w:r>
    </w:p>
    <w:p w14:paraId="3D6D5E0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об авторе (авторах);</w:t>
      </w:r>
    </w:p>
    <w:p w14:paraId="27BC9B8B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аннотация (резюме);</w:t>
      </w:r>
    </w:p>
    <w:p w14:paraId="09A7E00B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ключевые слова (словосочетания);</w:t>
      </w:r>
    </w:p>
    <w:p w14:paraId="084AB07C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благодарности;</w:t>
      </w:r>
    </w:p>
    <w:p w14:paraId="34613826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знак охраны авторского права;</w:t>
      </w:r>
    </w:p>
    <w:p w14:paraId="10B3DF0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– перечень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затекстовых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библиографических ссылок;</w:t>
      </w:r>
    </w:p>
    <w:p w14:paraId="5F7ECAA1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 продолжении или окончании статьи;</w:t>
      </w:r>
    </w:p>
    <w:p w14:paraId="1E307535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приложение (приложения);</w:t>
      </w:r>
    </w:p>
    <w:p w14:paraId="440D294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примечания;</w:t>
      </w:r>
    </w:p>
    <w:p w14:paraId="5A1A8937" w14:textId="54E25869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дата поступления рукописи в редакцию издания, дата одобрения после рецензирования, дата принятия статьи к опубликованию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</w:t>
      </w:r>
      <w:r w:rsidR="00693442" w:rsidRPr="00EB5E8E">
        <w:rPr>
          <w:rFonts w:ascii="Times New Roman" w:hAnsi="Times New Roman" w:cs="Times New Roman"/>
          <w:sz w:val="28"/>
          <w:szCs w:val="28"/>
        </w:rPr>
        <w:t>[9]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07EB6446" w14:textId="4A7D5A0B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Здесь стоит сосредоточиться на элементе аннотация или резюме, что является синонимом реферата. Так, необходимо рассмотреть предлагаемые к нему требования, которые подробно описаны в ГОСТ Р 7.0.99-2018</w:t>
      </w:r>
      <w:r w:rsidR="000B673A" w:rsidRPr="000B673A">
        <w:rPr>
          <w:rFonts w:ascii="Times New Roman" w:hAnsi="Times New Roman" w:cs="Times New Roman"/>
          <w:sz w:val="28"/>
          <w:szCs w:val="28"/>
        </w:rPr>
        <w:t xml:space="preserve"> [10]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6EE7F991" w14:textId="0EA30F0D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Под рефератом авторы подразумевают краткое точное изложение содержания первичного документа в текстовой форме, включающее основные фактические сведения и выводы, без дополнительной интерпретации или критических замечаний автора реферата.</w:t>
      </w:r>
    </w:p>
    <w:p w14:paraId="0511AF30" w14:textId="4FAEE8D3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При этом приводится несколько классификаций по разным аспектам самого резюме. Так, например, по форме изложения выделяют:</w:t>
      </w:r>
    </w:p>
    <w:p w14:paraId="02289D39" w14:textId="696FA02B" w:rsidR="00A214E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информативный реферат: реферат, отражающий в обобщенном виде все основные положения первичного документа.</w:t>
      </w:r>
    </w:p>
    <w:p w14:paraId="32DC4BC6" w14:textId="3737D413" w:rsidR="00A214E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индикативный реферат: краткий реферат, отражающий основные темы и вид первичного документа</w:t>
      </w:r>
    </w:p>
    <w:p w14:paraId="1A0FF283" w14:textId="5F50EDCC" w:rsidR="0083774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информативно-индикативный реферат: комбинированный реферат, отражающий в сокращенном виде основные положения и аспекты первичного документа.</w:t>
      </w:r>
    </w:p>
    <w:p w14:paraId="3EBF85D9" w14:textId="1A765B4F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авторы указывают, что информативный реферат должен иметь цель работы, методологию </w:t>
      </w:r>
      <w:r w:rsidR="007B1D4E" w:rsidRPr="004B3746">
        <w:rPr>
          <w:rFonts w:ascii="Times New Roman" w:hAnsi="Times New Roman" w:cs="Times New Roman"/>
          <w:sz w:val="28"/>
          <w:szCs w:val="28"/>
        </w:rPr>
        <w:t>проведения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 работы, а индикативный - вид, форму документа. </w:t>
      </w:r>
      <w:r w:rsidR="007B1D4E" w:rsidRPr="004B3746">
        <w:rPr>
          <w:rFonts w:ascii="Times New Roman" w:hAnsi="Times New Roman" w:cs="Times New Roman"/>
          <w:sz w:val="28"/>
          <w:szCs w:val="28"/>
        </w:rPr>
        <w:t>Оба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 вида обязаны содержать предмет, тему работы, </w:t>
      </w:r>
      <w:r w:rsidR="007B1D4E" w:rsidRPr="004B3746">
        <w:rPr>
          <w:rFonts w:ascii="Times New Roman" w:hAnsi="Times New Roman" w:cs="Times New Roman"/>
          <w:sz w:val="28"/>
          <w:szCs w:val="28"/>
        </w:rPr>
        <w:t>результата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, их область применения и выводы. Рекомендовано использовать информативный для основных фактов работы и для документов, которые могут описывать результаты экспериментов, а индикативный – при анализе обзоров, которые можно по содержанию причислить ко многим предметным областям. </w:t>
      </w:r>
      <w:r w:rsidR="006A46D7" w:rsidRPr="004B3746">
        <w:rPr>
          <w:rFonts w:ascii="Times New Roman" w:hAnsi="Times New Roman" w:cs="Times New Roman"/>
          <w:sz w:val="28"/>
          <w:szCs w:val="28"/>
        </w:rPr>
        <w:t>Рекомендуемый средний объем текста реферата – 850 печатных знаков.</w:t>
      </w:r>
    </w:p>
    <w:p w14:paraId="7AECCB58" w14:textId="1C78B236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А по составителю краткого содержания научной работы:</w:t>
      </w:r>
    </w:p>
    <w:p w14:paraId="6997D31F" w14:textId="4472347F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авторский реферат (автореферат): реферат, составленный автором первичного документа. </w:t>
      </w:r>
    </w:p>
    <w:p w14:paraId="1FE99EB3" w14:textId="09C62A4F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неавторский реферат: реферат, составленный референтом. </w:t>
      </w:r>
    </w:p>
    <w:p w14:paraId="5D59807B" w14:textId="1BD8D163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машинный (автоматический) реферат: реферат, составленный с помощью компьютерной программы.</w:t>
      </w:r>
    </w:p>
    <w:p w14:paraId="67E59097" w14:textId="1771B945" w:rsidR="0032252C" w:rsidRPr="004B3746" w:rsidRDefault="0032252C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аннотация: краткая характеристика первичного документа с точки зрения его назначения, содержания, вида, формы и других особенностей.</w:t>
      </w:r>
    </w:p>
    <w:p w14:paraId="4F06C0E9" w14:textId="6767C783" w:rsidR="00A214E0" w:rsidRPr="004B3746" w:rsidRDefault="0032252C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Аннотация должна в себя включать при этом сведения о содержании работы, его авторах, типе документа, основной теме, проблемах, объекте, цели работы и ее результатах, новизне и достоинствах документа, его научном и практическом значении для целевой аудитории.</w:t>
      </w:r>
    </w:p>
    <w:p w14:paraId="135DCC34" w14:textId="2629C43F" w:rsidR="006A46D7" w:rsidRPr="004B3746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Авторы также </w:t>
      </w:r>
      <w:r w:rsidR="007B1D4E" w:rsidRPr="004B3746">
        <w:rPr>
          <w:rFonts w:ascii="Times New Roman" w:hAnsi="Times New Roman" w:cs="Times New Roman"/>
          <w:sz w:val="28"/>
          <w:szCs w:val="28"/>
        </w:rPr>
        <w:t>приводят</w:t>
      </w:r>
      <w:r w:rsidRPr="004B3746">
        <w:rPr>
          <w:rFonts w:ascii="Times New Roman" w:hAnsi="Times New Roman" w:cs="Times New Roman"/>
          <w:sz w:val="28"/>
          <w:szCs w:val="28"/>
        </w:rPr>
        <w:t xml:space="preserve"> свою точку зрения по методологии составления реферата, давая конкретные шаги и четко разделяя этапы проведения анализа работы.</w:t>
      </w:r>
    </w:p>
    <w:p w14:paraId="035275C3" w14:textId="49E0482E" w:rsidR="006A46D7" w:rsidRPr="004B3746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Текст самого краткого содержания не должен субъективную оценку автора по содержанию работы, а отражать только исходную информацию, при этом сам текст должен быть лаконичным и не содержать повторений. Не стоит также обогащать реферат сложными грамматическими конструкциями, а ограничиваться научными и техническими терминами и фразами, которые свойственны конкретной предметной области. Рекомендуется также включать в состав ключевые или наиболее важные слова, которые </w:t>
      </w:r>
      <w:proofErr w:type="spellStart"/>
      <w:r w:rsidRPr="004B3746">
        <w:rPr>
          <w:rFonts w:ascii="Times New Roman" w:hAnsi="Times New Roman" w:cs="Times New Roman"/>
          <w:sz w:val="28"/>
          <w:szCs w:val="28"/>
        </w:rPr>
        <w:t>частво</w:t>
      </w:r>
      <w:proofErr w:type="spellEnd"/>
      <w:r w:rsidRPr="004B3746">
        <w:rPr>
          <w:rFonts w:ascii="Times New Roman" w:hAnsi="Times New Roman" w:cs="Times New Roman"/>
          <w:sz w:val="28"/>
          <w:szCs w:val="28"/>
        </w:rPr>
        <w:t xml:space="preserve"> встречаются в основном тексте научной работы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[10]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E650D24" w14:textId="77777777" w:rsidR="006A46D7" w:rsidRPr="00693442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D178F" w14:textId="3AD0D125" w:rsidR="00837740" w:rsidRPr="000D2AA6" w:rsidRDefault="00A556FB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14875413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C322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Нек</w:t>
      </w:r>
      <w:r w:rsidR="000B6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322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торые п</w:t>
      </w:r>
      <w:r w:rsidR="0083774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рограммные решения для автоматического реферирования</w:t>
      </w:r>
      <w:bookmarkEnd w:id="23"/>
      <w:r w:rsidR="0083774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AD860FF" w14:textId="4B8D1100" w:rsidR="00837740" w:rsidRPr="004B3746" w:rsidRDefault="00837740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F4A66" w14:textId="1C9E9155" w:rsidR="00BB4EAD" w:rsidRPr="004B3746" w:rsidRDefault="00BB4EAD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Рассмотрим примеры сервисов, осуществляющих 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составление реферата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74961693" w14:textId="6874B033" w:rsidR="00BB4EAD" w:rsidRPr="004B3746" w:rsidRDefault="00BB4EAD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Для первого примера возьмем онлайн-сервис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QuillBot</w:t>
      </w:r>
      <w:proofErr w:type="spellEnd"/>
      <w:r w:rsidR="00693442" w:rsidRPr="0069344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[16]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который предоставляет широкий функционал по работе с текстом, кроме реферирования который может улучшать и перефразировать текст, исправлять ошибки. Пример работы сервиса представлен на 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рисун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ке </w:t>
      </w:r>
      <w:r w:rsidR="007B1D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8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3CECF86B" w14:textId="77777777" w:rsidR="00BB4EAD" w:rsidRPr="004B3746" w:rsidRDefault="00BB4EAD" w:rsidP="004B374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E5075B1" w14:textId="4CD6A454" w:rsidR="00BB4EAD" w:rsidRPr="004B3746" w:rsidRDefault="000E2F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43CC32" wp14:editId="03D6C855">
            <wp:extent cx="5570220" cy="2675540"/>
            <wp:effectExtent l="19050" t="19050" r="11430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64" cy="2680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FB5D5" w14:textId="265C5097" w:rsidR="00BB4EAD" w:rsidRPr="004B3746" w:rsidRDefault="00BB4E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8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работы сервиса</w:t>
      </w:r>
    </w:p>
    <w:p w14:paraId="4B2FAC1B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A55CE" w14:textId="3F74583E" w:rsidR="00BB4EAD" w:rsidRPr="004B3746" w:rsidRDefault="000E2F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Сервис предлагает три режима реферата, ключевых фактов и настраиваемый. При этом можно выбрать длину реферата и выбрать обязательные для включения ключевые слов.</w:t>
      </w:r>
    </w:p>
    <w:p w14:paraId="0F576B7D" w14:textId="6094997B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Рассматриваемый сервис автоматически форматирует учебные работы, загруженные с расширением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4B3746">
        <w:rPr>
          <w:rFonts w:ascii="Times New Roman" w:hAnsi="Times New Roman" w:cs="Times New Roman"/>
          <w:sz w:val="28"/>
          <w:szCs w:val="28"/>
        </w:rPr>
        <w:t xml:space="preserve"> в соответствии с ГОСТами, исправляя шрифт, отступы, изменяя заголовки и другие ошибки.</w:t>
      </w:r>
    </w:p>
    <w:p w14:paraId="27C353E2" w14:textId="0AB7F764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Вторым примером рассмотрим еще один онлайн-сервис </w:t>
      </w:r>
      <w:proofErr w:type="spellStart"/>
      <w:r w:rsidR="00561870" w:rsidRPr="004B3746">
        <w:rPr>
          <w:rFonts w:ascii="Times New Roman" w:hAnsi="Times New Roman" w:cs="Times New Roman"/>
          <w:sz w:val="28"/>
          <w:szCs w:val="28"/>
          <w:lang w:val="en-US"/>
        </w:rPr>
        <w:t>SciSummary</w:t>
      </w:r>
      <w:proofErr w:type="spellEnd"/>
      <w:r w:rsidR="00561870" w:rsidRPr="004B3746">
        <w:rPr>
          <w:rFonts w:ascii="Times New Roman" w:hAnsi="Times New Roman" w:cs="Times New Roman"/>
          <w:sz w:val="28"/>
          <w:szCs w:val="28"/>
        </w:rPr>
        <w:t xml:space="preserve"> (</w:t>
      </w: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9</w:t>
      </w:r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[17]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0B75C4CB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92942" w14:textId="127D4F81" w:rsidR="00BB4EAD" w:rsidRPr="004B3746" w:rsidRDefault="00EE565A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FC0A8" wp14:editId="15DE14F5">
            <wp:extent cx="5516880" cy="2244145"/>
            <wp:effectExtent l="19050" t="19050" r="2667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155" cy="225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0878B" w14:textId="2B08E185" w:rsidR="00BB4EAD" w:rsidRPr="004B3746" w:rsidRDefault="00BB4E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9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сервиса</w:t>
      </w:r>
    </w:p>
    <w:p w14:paraId="4D9CACAC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D1FC0C" w14:textId="587ADF8F" w:rsidR="00BB4EAD" w:rsidRPr="004B3746" w:rsidRDefault="00EE565A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Он специально предназначен для научного сообщества и предлагает широкий функционал для работы с научными работами можно производить их поиск как среди всех статей, так и среди вашей личной загруженной базой статей. Для составления реферата моно использовать файлы любых форматив, вставлять текст непосредственно или устанавливать ссылку на ресурс. </w:t>
      </w:r>
    </w:p>
    <w:p w14:paraId="1BE49A0C" w14:textId="5205D28F" w:rsidR="00270BEC" w:rsidRPr="004B3746" w:rsidRDefault="00EE565A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Также для такого же рода задач предназначается и сервис </w:t>
      </w:r>
      <w:proofErr w:type="spellStart"/>
      <w:r w:rsidRPr="004B3746">
        <w:rPr>
          <w:rFonts w:ascii="Times New Roman" w:hAnsi="Times New Roman" w:cs="Times New Roman"/>
          <w:sz w:val="28"/>
          <w:szCs w:val="28"/>
          <w:lang w:val="en-US"/>
        </w:rPr>
        <w:t>Scholarcy</w:t>
      </w:r>
      <w:proofErr w:type="spellEnd"/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[15]</w:t>
      </w:r>
      <w:r w:rsidRPr="004B3746">
        <w:rPr>
          <w:rFonts w:ascii="Times New Roman" w:hAnsi="Times New Roman" w:cs="Times New Roman"/>
          <w:sz w:val="28"/>
          <w:szCs w:val="28"/>
        </w:rPr>
        <w:t>. Он предоставляет возможность создания 3 бесплатных реферата научной работы</w:t>
      </w:r>
      <w:r w:rsidR="004B3746" w:rsidRPr="004B3746">
        <w:rPr>
          <w:rFonts w:ascii="Times New Roman" w:hAnsi="Times New Roman" w:cs="Times New Roman"/>
          <w:sz w:val="28"/>
          <w:szCs w:val="28"/>
        </w:rPr>
        <w:t xml:space="preserve"> при этом выделяя, как общий реферат статьи, так и резюме каждого из его подразделов. Пример работы представлен на рисунке 1</w:t>
      </w:r>
      <w:r w:rsidR="007B1D4E">
        <w:rPr>
          <w:rFonts w:ascii="Times New Roman" w:hAnsi="Times New Roman" w:cs="Times New Roman"/>
          <w:sz w:val="28"/>
          <w:szCs w:val="28"/>
        </w:rPr>
        <w:t>0</w:t>
      </w:r>
      <w:r w:rsidR="00CB2E7F">
        <w:rPr>
          <w:rFonts w:ascii="Times New Roman" w:hAnsi="Times New Roman" w:cs="Times New Roman"/>
          <w:sz w:val="28"/>
          <w:szCs w:val="28"/>
        </w:rPr>
        <w:t xml:space="preserve"> </w:t>
      </w:r>
      <w:r w:rsidR="00CB2E7F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="004B3746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C7FE37F" w14:textId="11474EDD" w:rsidR="004B3746" w:rsidRPr="004B3746" w:rsidRDefault="004B3746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A931F3" w14:textId="0111BB4F" w:rsidR="004B3746" w:rsidRPr="004B3746" w:rsidRDefault="004B3746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858C3" wp14:editId="732BE91B">
            <wp:extent cx="5584510" cy="2259715"/>
            <wp:effectExtent l="19050" t="19050" r="16510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1201" cy="22786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4B7AFA" w14:textId="6A0A8B83" w:rsidR="00B15C4D" w:rsidRDefault="004B3746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10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работы</w:t>
      </w:r>
    </w:p>
    <w:p w14:paraId="31971A59" w14:textId="77777777" w:rsidR="00B15C4D" w:rsidRDefault="00B15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CBC2D" w14:textId="31C5208D" w:rsidR="00B15C4D" w:rsidRPr="00B15C4D" w:rsidRDefault="00B15C4D" w:rsidP="00B15C4D">
      <w:pPr>
        <w:pStyle w:val="10"/>
        <w:ind w:firstLine="709"/>
        <w:rPr>
          <w:rFonts w:ascii="Times New Roman" w:hAnsi="Times New Roman" w:cs="Times New Roman"/>
          <w:color w:val="000000" w:themeColor="text1"/>
        </w:rPr>
      </w:pPr>
      <w:bookmarkStart w:id="24" w:name="_Toc214875414"/>
      <w:r w:rsidRPr="00B15C4D">
        <w:rPr>
          <w:rFonts w:ascii="Times New Roman" w:hAnsi="Times New Roman" w:cs="Times New Roman"/>
          <w:color w:val="000000" w:themeColor="text1"/>
        </w:rPr>
        <w:lastRenderedPageBreak/>
        <w:t>3 Проектирование системы для автоматизированной генерации реферативных текстов</w:t>
      </w:r>
      <w:bookmarkEnd w:id="24"/>
    </w:p>
    <w:p w14:paraId="4990B023" w14:textId="77777777" w:rsidR="00B01E2B" w:rsidRDefault="00B01E2B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943634" w:themeColor="accent2" w:themeShade="BF"/>
          <w:sz w:val="28"/>
          <w:szCs w:val="28"/>
        </w:rPr>
      </w:pPr>
    </w:p>
    <w:p w14:paraId="2848C917" w14:textId="0C7397BC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Входная и выходная информация, структурная схема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представлена на рисунке </w:t>
      </w:r>
      <w:r w:rsidR="00982E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573600" w14:textId="76F87A29" w:rsidR="00B15C4D" w:rsidRDefault="00982E55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736437" wp14:editId="6223E391">
            <wp:extent cx="4171950" cy="2136375"/>
            <wp:effectExtent l="19050" t="19050" r="19050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902" cy="2153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F4BC8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B10D2" w14:textId="7B9AFD1D" w:rsidR="00B15C4D" w:rsidRDefault="00B15C4D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Модель сервиса</w:t>
      </w:r>
    </w:p>
    <w:p w14:paraId="03ED4410" w14:textId="77777777" w:rsidR="0016667E" w:rsidRPr="00B01E2B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4D6E3" w14:textId="19383B94" w:rsidR="00B15C4D" w:rsidRDefault="00B15C4D" w:rsidP="00F12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 рисунке </w:t>
      </w:r>
      <w:r w:rsidR="00982E55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приведена диаграмма декомпозиции А0.</w:t>
      </w:r>
    </w:p>
    <w:p w14:paraId="1D52679F" w14:textId="77777777" w:rsidR="00B01E2B" w:rsidRDefault="00B01E2B" w:rsidP="00B01E2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64787D" w14:textId="2A465CB2" w:rsidR="00B15C4D" w:rsidRDefault="00F126D8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6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EE217" wp14:editId="395906AE">
            <wp:extent cx="5040630" cy="2972969"/>
            <wp:effectExtent l="19050" t="19050" r="2667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141" cy="2979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F2BD3" w14:textId="77777777" w:rsidR="00B15C4D" w:rsidRDefault="00B15C4D" w:rsidP="0016667E">
      <w:pPr>
        <w:spacing w:after="0" w:line="360" w:lineRule="auto"/>
        <w:ind w:hanging="142"/>
        <w:jc w:val="both"/>
        <w:rPr>
          <w:rFonts w:ascii="Times New Roman" w:hAnsi="Times New Roman"/>
          <w:sz w:val="28"/>
          <w:szCs w:val="28"/>
        </w:rPr>
      </w:pPr>
    </w:p>
    <w:p w14:paraId="1405D4E6" w14:textId="213A99EA" w:rsidR="00B15C4D" w:rsidRDefault="00B15C4D" w:rsidP="0016667E">
      <w:pPr>
        <w:spacing w:after="0" w:line="360" w:lineRule="auto"/>
        <w:ind w:hanging="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 xml:space="preserve"> – Диаграмма декомпозиции А0</w:t>
      </w:r>
    </w:p>
    <w:p w14:paraId="602F61A7" w14:textId="77777777" w:rsidR="0016667E" w:rsidRDefault="0016667E" w:rsidP="0016667E">
      <w:pPr>
        <w:spacing w:after="0" w:line="360" w:lineRule="auto"/>
        <w:ind w:hanging="142"/>
        <w:jc w:val="center"/>
        <w:rPr>
          <w:rFonts w:ascii="Times New Roman" w:hAnsi="Times New Roman"/>
          <w:sz w:val="28"/>
          <w:szCs w:val="28"/>
        </w:rPr>
      </w:pPr>
    </w:p>
    <w:p w14:paraId="2E2CE1B2" w14:textId="320D736A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приведем диаграмму прецедентов на рисунке </w:t>
      </w:r>
      <w:r w:rsidR="00982E55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>.</w:t>
      </w:r>
    </w:p>
    <w:p w14:paraId="49117A35" w14:textId="77777777" w:rsidR="0016667E" w:rsidRDefault="0016667E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ADB3425" w14:textId="41B566CC" w:rsidR="00B15C4D" w:rsidRDefault="00982E55" w:rsidP="001666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82E5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358376" wp14:editId="0747DEFC">
            <wp:extent cx="3509010" cy="3898900"/>
            <wp:effectExtent l="19050" t="19050" r="15240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1302" cy="3901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C380D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0AEFE93" w14:textId="29189341" w:rsidR="00B15C4D" w:rsidRDefault="00B15C4D" w:rsidP="001666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 xml:space="preserve"> – UML-диаграмма прецедентов</w:t>
      </w:r>
    </w:p>
    <w:p w14:paraId="64691B8D" w14:textId="77777777" w:rsidR="00B15C4D" w:rsidRPr="00B97F9B" w:rsidRDefault="00B15C4D" w:rsidP="0016667E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F52DB5F" w14:textId="3FABCA19" w:rsidR="00B15C4D" w:rsidRPr="00B97F9B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F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Разрабатываемый сервис должен решать </w:t>
      </w:r>
      <w:r w:rsidR="006E0578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Pr="00B97F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</w:t>
      </w:r>
      <w:r w:rsidR="006E057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D5B275" w14:textId="52F3CB01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ввода текста или загрузки файлов (поддержка форматов .</w:t>
      </w:r>
      <w:proofErr w:type="spellStart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proofErr w:type="spellEnd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, .</w:t>
      </w:r>
      <w:proofErr w:type="spellStart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proofErr w:type="spellEnd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, .</w:t>
      </w:r>
      <w:proofErr w:type="spellStart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docx</w:t>
      </w:r>
      <w:proofErr w:type="spellEnd"/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A2BFEBD" w14:textId="71812F44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выбора типа реферата (аннотация/параграф);</w:t>
      </w:r>
    </w:p>
    <w:p w14:paraId="1B3A65CE" w14:textId="6FB8113D" w:rsidR="00B15C4D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задания параметров генерации (количество слов/символов, выбор модели);</w:t>
      </w:r>
    </w:p>
    <w:p w14:paraId="589FAC52" w14:textId="4F5B7575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вывод результат с возможностью копирования или скачивания в удобном формате</w:t>
      </w:r>
      <w:r w:rsidR="00E81867" w:rsidRPr="00E818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B5849E" w14:textId="42E0EE70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 рисунке </w:t>
      </w:r>
      <w:r w:rsidR="00982E5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приведена диаграмма требований (вариантов использования) UML отражающая основной функционал сервиса.</w:t>
      </w:r>
    </w:p>
    <w:p w14:paraId="11AD6A15" w14:textId="77777777" w:rsidR="00B15C4D" w:rsidRDefault="00B15C4D" w:rsidP="0016667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CB6273" w14:textId="59C5F78D" w:rsidR="00B15C4D" w:rsidRDefault="00B83051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C55558" wp14:editId="4EFAD19A">
            <wp:extent cx="3950970" cy="6548991"/>
            <wp:effectExtent l="19050" t="19050" r="11430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384" cy="655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C9FCE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93232" w14:textId="394F4744" w:rsidR="00B15C4D" w:rsidRDefault="00B15C4D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Модель требований в нотации UML</w:t>
      </w:r>
    </w:p>
    <w:p w14:paraId="316DC19D" w14:textId="77777777" w:rsidR="0016667E" w:rsidRPr="0016667E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EB08E" w14:textId="0278C026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приведем диаграмм</w:t>
      </w:r>
      <w:r w:rsidR="006E057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состояний (</w:t>
      </w:r>
      <w:proofErr w:type="spellStart"/>
      <w:r>
        <w:rPr>
          <w:rFonts w:ascii="Times New Roman" w:hAnsi="Times New Roman"/>
          <w:sz w:val="28"/>
          <w:szCs w:val="28"/>
        </w:rPr>
        <w:t>statechart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diagram</w:t>
      </w:r>
      <w:proofErr w:type="spellEnd"/>
      <w:r>
        <w:rPr>
          <w:rFonts w:ascii="Times New Roman" w:hAnsi="Times New Roman"/>
          <w:sz w:val="28"/>
          <w:szCs w:val="28"/>
        </w:rPr>
        <w:t xml:space="preserve">), которая описывает состояние </w:t>
      </w:r>
      <w:r w:rsidR="00495456">
        <w:rPr>
          <w:rFonts w:ascii="Times New Roman" w:hAnsi="Times New Roman"/>
          <w:sz w:val="28"/>
          <w:szCs w:val="28"/>
        </w:rPr>
        <w:t>генерации реферата</w:t>
      </w:r>
      <w:r>
        <w:rPr>
          <w:rFonts w:ascii="Times New Roman" w:hAnsi="Times New Roman"/>
          <w:sz w:val="28"/>
          <w:szCs w:val="28"/>
        </w:rPr>
        <w:t xml:space="preserve"> на протяжении всего цикла работы сервиса (рисунок 1</w:t>
      </w:r>
      <w:r w:rsidR="00B01E2B" w:rsidRPr="00B01E2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).</w:t>
      </w:r>
    </w:p>
    <w:p w14:paraId="3F4816E5" w14:textId="77777777" w:rsidR="00B15C4D" w:rsidRDefault="00B15C4D" w:rsidP="0016667E">
      <w:pPr>
        <w:pStyle w:val="a9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14:paraId="4BA32AD4" w14:textId="0EDB0280" w:rsidR="00B15C4D" w:rsidRDefault="00B23643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CE46B" wp14:editId="3E509D63">
            <wp:extent cx="5939790" cy="2558415"/>
            <wp:effectExtent l="19050" t="19050" r="22860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8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EE679" w14:textId="77777777" w:rsidR="00B15C4D" w:rsidRDefault="00B15C4D" w:rsidP="0016667E">
      <w:pPr>
        <w:pStyle w:val="a9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49CC9988" w14:textId="03EB3A78" w:rsidR="00B15C4D" w:rsidRDefault="00B15C4D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B01E2B" w:rsidRPr="00B2364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Диаграмма состояний</w:t>
      </w:r>
    </w:p>
    <w:p w14:paraId="1E1C7AB1" w14:textId="77777777" w:rsidR="00B01E2B" w:rsidRDefault="00B01E2B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14:paraId="54EC1768" w14:textId="08A00AF8" w:rsidR="00B15C4D" w:rsidRDefault="00B15C4D" w:rsidP="0016667E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Ниже приведем диаграмму активности (</w:t>
      </w:r>
      <w:r>
        <w:rPr>
          <w:rFonts w:ascii="Times New Roman" w:hAnsi="Times New Roman"/>
          <w:sz w:val="28"/>
          <w:szCs w:val="28"/>
          <w:lang w:val="en-US"/>
        </w:rPr>
        <w:t>activity</w:t>
      </w:r>
      <w:r w:rsidRPr="00B15C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diagram</w:t>
      </w:r>
      <w:r>
        <w:rPr>
          <w:rFonts w:ascii="Times New Roman" w:hAnsi="Times New Roman"/>
          <w:sz w:val="28"/>
          <w:szCs w:val="28"/>
        </w:rPr>
        <w:t xml:space="preserve">). Это диаграмма, описывающая процесс </w:t>
      </w:r>
      <w:r w:rsidR="00495456">
        <w:rPr>
          <w:rFonts w:ascii="Times New Roman" w:hAnsi="Times New Roman"/>
          <w:sz w:val="28"/>
          <w:szCs w:val="28"/>
        </w:rPr>
        <w:t xml:space="preserve">создания аннотации </w:t>
      </w:r>
      <w:r>
        <w:rPr>
          <w:rFonts w:ascii="Times New Roman" w:hAnsi="Times New Roman"/>
          <w:sz w:val="28"/>
          <w:szCs w:val="28"/>
        </w:rPr>
        <w:t>(рисунок 1</w:t>
      </w:r>
      <w:r w:rsidR="00B01E2B" w:rsidRPr="00B01E2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).</w:t>
      </w:r>
    </w:p>
    <w:p w14:paraId="004AD736" w14:textId="77777777" w:rsidR="00B15C4D" w:rsidRDefault="00B15C4D" w:rsidP="0016667E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22EF1B5" w14:textId="32B53CB1" w:rsidR="00B15C4D" w:rsidRDefault="00E81867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60FF6" wp14:editId="19F4AA00">
            <wp:extent cx="4405745" cy="6223840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81" cy="622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8458" w14:textId="77777777" w:rsidR="00B15C4D" w:rsidRDefault="00B15C4D" w:rsidP="0016667E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5111928" w14:textId="490EB392" w:rsidR="00B15C4D" w:rsidRDefault="00B15C4D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B01E2B" w:rsidRPr="00B01E2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Диаграмма активности</w:t>
      </w:r>
    </w:p>
    <w:p w14:paraId="5BFEF0AA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3A17E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742A7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04DF60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A567E" w14:textId="77777777" w:rsidR="00B15C4D" w:rsidRDefault="00B15C4D" w:rsidP="0016667E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D4F9EA" w14:textId="5FFD3EB9" w:rsidR="00B15C4D" w:rsidRDefault="00B15C4D" w:rsidP="00B01E2B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приведена диаграмма последовательностей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которая описывает жизненный цикл объекта в рамках прецедента (рисунок</w:t>
      </w:r>
      <w:r w:rsidR="006E0578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1E2B" w:rsidRPr="00B01E2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844D30" w14:textId="77777777" w:rsidR="00B15C4D" w:rsidRDefault="00B15C4D" w:rsidP="00B01E2B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9219B5" w14:textId="39F31934" w:rsidR="00B15C4D" w:rsidRDefault="00E81867" w:rsidP="00B01E2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E6DFBE" wp14:editId="1EE1DCDA">
            <wp:extent cx="4149167" cy="4738254"/>
            <wp:effectExtent l="0" t="0" r="381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366" cy="476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048E" w14:textId="77777777" w:rsidR="00B15C4D" w:rsidRDefault="00B15C4D" w:rsidP="00B01E2B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8488039" w14:textId="5F70F504" w:rsidR="00B15C4D" w:rsidRDefault="00B15C4D" w:rsidP="00B01E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01E2B" w:rsidRPr="00B2364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последовательностей</w:t>
      </w:r>
    </w:p>
    <w:p w14:paraId="0B748BE6" w14:textId="1127AA2F" w:rsidR="00B01E2B" w:rsidRDefault="00B01E2B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88652" w14:textId="54A6920A" w:rsidR="00B01E2B" w:rsidRPr="00B01E2B" w:rsidRDefault="00B01E2B" w:rsidP="00B01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18 приведена диаграмма классов.</w:t>
      </w:r>
    </w:p>
    <w:p w14:paraId="428A9A27" w14:textId="5A48A5E1" w:rsidR="0016667E" w:rsidRDefault="0016667E" w:rsidP="00B97F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108F2B" w14:textId="7B5026CF" w:rsidR="0016667E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DBE92" wp14:editId="31F934EF">
            <wp:extent cx="3703320" cy="3844263"/>
            <wp:effectExtent l="19050" t="19050" r="11430" b="234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2212" cy="3853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C52D4" w14:textId="77777777" w:rsidR="0016667E" w:rsidRDefault="0016667E" w:rsidP="001666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3E4563" w14:textId="603AFE7E" w:rsidR="00E01BCC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23643" w:rsidRPr="00E01BC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524212FF" w14:textId="77777777" w:rsidR="00E01BCC" w:rsidRDefault="00E01B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22D27" w14:textId="796ADE95" w:rsidR="00E01BCC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BCC"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Разработка приложения для автоматизированной генерации реферативных текстов</w:t>
      </w:r>
    </w:p>
    <w:p w14:paraId="13E9F457" w14:textId="77777777" w:rsidR="00E01BCC" w:rsidRDefault="00E01B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88C7EE" w14:textId="56C46E3C" w:rsidR="0016667E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rut</w:t>
      </w:r>
      <w:r w:rsidRPr="00E01BC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для решения задачи реферирования научных статей</w:t>
      </w:r>
    </w:p>
    <w:p w14:paraId="48C5E3E4" w14:textId="3A78946E" w:rsidR="00E01BCC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0DD578" wp14:editId="46CCD0F1">
            <wp:extent cx="5939790" cy="13360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027F" w14:textId="17A33C18" w:rsidR="00E01BCC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3B1A0D" wp14:editId="60C24378">
            <wp:extent cx="5939790" cy="13360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34F7" w14:textId="3D2663BC" w:rsidR="00E01BCC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2E1BC4" wp14:editId="5AC7C6E7">
            <wp:extent cx="5939790" cy="3273425"/>
            <wp:effectExtent l="0" t="0" r="381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F8A5" w14:textId="72CC08EA" w:rsidR="00E01BCC" w:rsidRDefault="00E01BCC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47492F" wp14:editId="4EEE4E19">
            <wp:extent cx="5939790" cy="223329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675C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 EXAMPLE 0 ================</w:t>
      </w:r>
    </w:p>
    <w:p w14:paraId="308D1E72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30D5D614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BASE ===</w:t>
      </w:r>
    </w:p>
    <w:p w14:paraId="16828EDE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В социальных сетях появилось множество функций, позволяющих развенчать распространение слухов или преднамеренную информацию об уголовном преследовании беженцев в 2016 году. Мы предлагаем использовать новую категории возможностей: функциями основанными на новизне компенсируют отсутствие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повторающейся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информации из-за коротких текстовых вариаций с большим объемом потоков данных — новостным статьям со ссылкой к дополнительным СМИ – сообщениям пользовательской аудитории не заглядываясь во будущее</w:t>
      </w:r>
    </w:p>
    <w:p w14:paraId="29AF86B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DCFA019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FINETUNED ===</w:t>
      </w:r>
    </w:p>
    <w:p w14:paraId="313DD0D3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Выяснилось, что выявление этих слухов позволяет развенчать этот процесс и предотвратить причинение вреда на общественное мнение — таким образом мы ввели новую категорию функций по распознаванию всех возможных проблем из-за короткого текста или большего объема потоков информации.</w:t>
      </w:r>
    </w:p>
    <w:p w14:paraId="2B80FE27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0EA2ED4C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REFERENCE ===</w:t>
      </w:r>
    </w:p>
    <w:p w14:paraId="1B7628E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обнаружение слухов сложно, потому что наиболее точные системы работают ретроспективно, распознавая слухи только после сбора повторяющихся сигналов. к тому времени слухи, возможно, уже распространились и причинили вред. мы вводим новую категорию функций, основанную на новизне, предназначенную для раннего выявления слухов. чтобы компенсировать отсутствие повторяющихся сигналов, мы используем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news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wire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в качестве дополнительного источника данных. неподтвержденная (новая) информация в отношении новостных статей рассматривается как признак слухов. кроме того, мы вводим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псевдообратную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связь, которая предполагает, что документы, похожие на предыдущие слухи, с большей вероятностью также являются слухами. сравнение с другими подходами в режиме реального времени показывает, что функции, основанные на новизне, в сочетании с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псевдообратной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связью работают значительно лучше при обнаружении слухов сразу после их публикации.</w:t>
      </w:r>
    </w:p>
    <w:p w14:paraId="1F0B9A1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1B22D6A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22914891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 EXAMPLE 1 ================</w:t>
      </w:r>
    </w:p>
    <w:p w14:paraId="3A99A73C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33B18A5B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BASE ===</w:t>
      </w:r>
    </w:p>
    <w:p w14:paraId="3D158B91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Групповая преступная деятельность представляет собой любое взаимодействие нескольких лиц, содержанием которой становится участие одних людей в совершении преступления со стороны остальных. Такое мнение выдвинул Пленум Верховного Суда (РСФСР).</w:t>
      </w:r>
    </w:p>
    <w:p w14:paraId="7E981097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2AC165AC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lastRenderedPageBreak/>
        <w:t>=== FINETUNED ===</w:t>
      </w:r>
    </w:p>
    <w:p w14:paraId="586631DA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Выяснилось, что совершение группового преступления представляет собой любое взаимодействие некоторых физических лиц — содержанием которой в этой же связи выступают все соучастники из числа субъектов противостояния или недостижения уровня уголовного заключения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абонементального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состава преступления (в силу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непомещаемости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) до последнего состояния на протяжении десятилетия после достижения этим возрастом. Ранее такое высказывание сделано при использовании определения «групповых эксцессов», объясняя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этую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ситуацию как способ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выполняния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главной стороны расставания по отношению к конкретному составу преступления</w:t>
      </w:r>
    </w:p>
    <w:p w14:paraId="63936524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289BF3F7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REFERENCE ===</w:t>
      </w:r>
    </w:p>
    <w:p w14:paraId="01EB1510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Анализируются средства противодействия групповой преступности, предусмотренные действующим уголовным законодательством. Отмечается, что к этим средствам относятся нормы о соучастии в преступлении, прикосновенности к нему, посредственном совершении преступления, групповых образованиях как признаке объективной стороны конкретных составов преступлений. Указывается, что эти нормы отражают различные типы фактического взаимодействия участников группового преступления.</w:t>
      </w:r>
    </w:p>
    <w:p w14:paraId="3293C17C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69726E24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65F83F7B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 EXAMPLE 2 ================</w:t>
      </w:r>
    </w:p>
    <w:p w14:paraId="7FA83ACE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73E4EAF7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BASE ===</w:t>
      </w:r>
    </w:p>
    <w:p w14:paraId="301708EE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Ученые продемонстрировали возможности получения целлюлозы из растительного сырья в присутствии экологически безопасных катализаторов, позволяющих избежать негативного влияния окружающей среде.</w:t>
      </w:r>
    </w:p>
    <w:p w14:paraId="7EBE6E6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6A9E1405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FINETUNED ===</w:t>
      </w:r>
    </w:p>
    <w:p w14:paraId="4D73036B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Исследователи продемонстрированы возможность получения целлюлозы с использованием способа каталитической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пероксидной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делигнфика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древесины пихты, из которой удалена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гемицеллюкарбоная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или микрокристаллическая Целлюлаза (NH4)6Mo7O24.</w:t>
      </w:r>
    </w:p>
    <w:p w14:paraId="50570686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35A216AD" w14:textId="77777777" w:rsidR="00802E64" w:rsidRPr="00802E64" w:rsidRDefault="00802E64" w:rsidP="00802E64">
      <w:pPr>
        <w:suppressAutoHyphens w:val="0"/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 REFERENCE ===</w:t>
      </w:r>
    </w:p>
    <w:p w14:paraId="187EDE63" w14:textId="264CB614" w:rsidR="00802E64" w:rsidRPr="00802E64" w:rsidRDefault="00802E64" w:rsidP="00802E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Исследовано влияние различных катализаторов (TiO2, H2SO4, MnSO4, C2H2O4, (NH4)6Mo7O24) на выход и состав целлюлоз, полученных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пероксидной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делигнификацией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в среде «муравьиная кислота – вода» древесины осины, из которой удалены гемицеллюлозы водно-щелочной экстракцией. Установлено, что при температуре процесса 90°С все катализаторы проявляют высокую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делигнифицирующую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способность, содержание остаточного лигнина в полученных целлюлозах варьирует от 0,6 до 2,8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мас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. %. Путем контролируемого гидролиза серной кислотой и обработки ультразвуком целлюлозы с низким содержанием остаточного лигнина (0,6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мас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. %) получена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нанофибриллированная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целлюлоза со средним гидродинамическим диаметром частиц 29,2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нм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. Согласно данным АСМ, поверхность пленки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нанофибриллированной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целлюлозы сформирована частицами диаметром около 63 </w:t>
      </w:r>
      <w:proofErr w:type="spellStart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нм</w:t>
      </w:r>
      <w:proofErr w:type="spellEnd"/>
      <w:r w:rsidRPr="00802E6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и не содержит посторонних включений.</w:t>
      </w:r>
    </w:p>
    <w:p w14:paraId="565C71D2" w14:textId="47F8C167" w:rsidR="00EB5E8E" w:rsidRDefault="00EB5E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C10D20" w14:textId="77777777" w:rsidR="00495456" w:rsidRDefault="00495456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4875415"/>
      <w:r>
        <w:rPr>
          <w:rFonts w:ascii="Times New Roman" w:hAnsi="Times New Roman" w:cs="Times New Roman"/>
          <w:color w:val="000000" w:themeColor="text1"/>
        </w:rPr>
        <w:br w:type="page"/>
      </w:r>
    </w:p>
    <w:p w14:paraId="30DD9C75" w14:textId="15B8271C" w:rsidR="00905B5B" w:rsidRPr="00C3228D" w:rsidRDefault="00EB5E8E" w:rsidP="00FC0C23">
      <w:pPr>
        <w:pStyle w:val="10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3228D">
        <w:rPr>
          <w:rFonts w:ascii="Times New Roman" w:hAnsi="Times New Roman" w:cs="Times New Roman"/>
          <w:color w:val="000000" w:themeColor="text1"/>
        </w:rPr>
        <w:lastRenderedPageBreak/>
        <w:t xml:space="preserve">6 Описание </w:t>
      </w:r>
      <w:r w:rsidRPr="00EB5E8E">
        <w:rPr>
          <w:rFonts w:ascii="Times New Roman" w:hAnsi="Times New Roman" w:cs="Times New Roman"/>
          <w:color w:val="000000" w:themeColor="text1"/>
          <w:lang w:val="en-US"/>
        </w:rPr>
        <w:t>GPT</w:t>
      </w:r>
      <w:r w:rsidRPr="00C3228D">
        <w:rPr>
          <w:rFonts w:ascii="Times New Roman" w:hAnsi="Times New Roman" w:cs="Times New Roman"/>
          <w:color w:val="000000" w:themeColor="text1"/>
        </w:rPr>
        <w:t>-активностей</w:t>
      </w:r>
      <w:bookmarkEnd w:id="25"/>
    </w:p>
    <w:p w14:paraId="0ACECB67" w14:textId="49E388DC" w:rsidR="00EB5E8E" w:rsidRPr="00EB5E8E" w:rsidRDefault="00EB5E8E" w:rsidP="00FC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6"/>
        <w:gridCol w:w="1607"/>
        <w:gridCol w:w="2934"/>
        <w:gridCol w:w="2056"/>
        <w:gridCol w:w="2241"/>
      </w:tblGrid>
      <w:tr w:rsidR="00EB5E8E" w14:paraId="7502C13F" w14:textId="77777777" w:rsidTr="00FC0C23">
        <w:tc>
          <w:tcPr>
            <w:tcW w:w="523" w:type="dxa"/>
          </w:tcPr>
          <w:p w14:paraId="064C86E3" w14:textId="79208C97" w:rsid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57" w:type="dxa"/>
          </w:tcPr>
          <w:p w14:paraId="40DF74ED" w14:textId="17BB541F" w:rsid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Категория задачи</w:t>
            </w:r>
          </w:p>
        </w:tc>
        <w:tc>
          <w:tcPr>
            <w:tcW w:w="2996" w:type="dxa"/>
          </w:tcPr>
          <w:p w14:paraId="5795865B" w14:textId="60CD31F7" w:rsid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Пример </w:t>
            </w:r>
            <w:proofErr w:type="spellStart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промпта</w:t>
            </w:r>
            <w:proofErr w:type="spellEnd"/>
          </w:p>
        </w:tc>
        <w:tc>
          <w:tcPr>
            <w:tcW w:w="2127" w:type="dxa"/>
          </w:tcPr>
          <w:p w14:paraId="1E503E3B" w14:textId="6604717E" w:rsid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241" w:type="dxa"/>
          </w:tcPr>
          <w:p w14:paraId="077029DD" w14:textId="7F8D21D1" w:rsid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и </w:t>
            </w:r>
            <w:proofErr w:type="spellStart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фактчекинг</w:t>
            </w:r>
            <w:proofErr w:type="spellEnd"/>
          </w:p>
        </w:tc>
      </w:tr>
      <w:tr w:rsidR="00EB5E8E" w14:paraId="017F15A8" w14:textId="77777777" w:rsidTr="00FC0C23">
        <w:tc>
          <w:tcPr>
            <w:tcW w:w="523" w:type="dxa"/>
          </w:tcPr>
          <w:p w14:paraId="05BC9669" w14:textId="59A3447D" w:rsid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57" w:type="dxa"/>
          </w:tcPr>
          <w:p w14:paraId="2F5C7E91" w14:textId="77777777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  <w:p w14:paraId="2EE2EBD3" w14:textId="0A704949" w:rsid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литературы</w:t>
            </w:r>
          </w:p>
        </w:tc>
        <w:tc>
          <w:tcPr>
            <w:tcW w:w="2996" w:type="dxa"/>
          </w:tcPr>
          <w:p w14:paraId="527DC189" w14:textId="7E3873A9" w:rsid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Ты — эксперт по обработке естественного языка, специализирующийся в сфере </w:t>
            </w:r>
            <w:proofErr w:type="spellStart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автореферирования</w:t>
            </w:r>
            <w:proofErr w:type="spellEnd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суммаризации</w:t>
            </w:r>
            <w:proofErr w:type="spellEnd"/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. Твоя задача — привести 5 научных статей не ранее 2021 года на русском языке о современных исследованиях в твоей области</w:t>
            </w:r>
          </w:p>
        </w:tc>
        <w:tc>
          <w:tcPr>
            <w:tcW w:w="2127" w:type="dxa"/>
          </w:tcPr>
          <w:p w14:paraId="2F93E0E3" w14:textId="77777777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Выявить базу для</w:t>
            </w:r>
          </w:p>
          <w:p w14:paraId="5727378F" w14:textId="77777777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теоретической</w:t>
            </w:r>
          </w:p>
          <w:p w14:paraId="3D769457" w14:textId="168B53A6" w:rsid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части</w:t>
            </w:r>
          </w:p>
        </w:tc>
        <w:tc>
          <w:tcPr>
            <w:tcW w:w="2241" w:type="dxa"/>
          </w:tcPr>
          <w:p w14:paraId="092592D8" w14:textId="325FD7BB" w:rsid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Все статьи оказались реально существующими и релевантными, отражающими современные тенденции в сфере.</w:t>
            </w:r>
          </w:p>
        </w:tc>
      </w:tr>
      <w:tr w:rsidR="00EB5E8E" w14:paraId="06F5299B" w14:textId="77777777" w:rsidTr="00FC0C23">
        <w:tc>
          <w:tcPr>
            <w:tcW w:w="523" w:type="dxa"/>
          </w:tcPr>
          <w:p w14:paraId="1F0D0D41" w14:textId="2F6334AD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57" w:type="dxa"/>
          </w:tcPr>
          <w:p w14:paraId="52C247C3" w14:textId="63F7DFBF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Поиск литературы</w:t>
            </w:r>
          </w:p>
        </w:tc>
        <w:tc>
          <w:tcPr>
            <w:tcW w:w="2996" w:type="dxa"/>
          </w:tcPr>
          <w:p w14:paraId="0247D2D1" w14:textId="1C2AED49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Проведи аналитический обзор первой из предложенных тобой статьи</w:t>
            </w:r>
          </w:p>
        </w:tc>
        <w:tc>
          <w:tcPr>
            <w:tcW w:w="2127" w:type="dxa"/>
          </w:tcPr>
          <w:p w14:paraId="186F60A3" w14:textId="25011883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Выявить базу для теоретической части</w:t>
            </w:r>
          </w:p>
        </w:tc>
        <w:tc>
          <w:tcPr>
            <w:tcW w:w="2241" w:type="dxa"/>
          </w:tcPr>
          <w:p w14:paraId="03DB165A" w14:textId="21C67B00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В большей части обзоров ГНС действительно правдиво обозревала статью, но были и галлюцинации, такие как изменение имени автора на случайные, </w:t>
            </w:r>
            <w:r w:rsidRPr="00EB5E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изменение величины метрик моделей  </w:t>
            </w:r>
          </w:p>
        </w:tc>
      </w:tr>
      <w:tr w:rsidR="00EB5E8E" w14:paraId="4832811F" w14:textId="77777777" w:rsidTr="00FC0C23">
        <w:tc>
          <w:tcPr>
            <w:tcW w:w="523" w:type="dxa"/>
          </w:tcPr>
          <w:p w14:paraId="0649C78D" w14:textId="3BEFBFF2" w:rsidR="00EB5E8E" w:rsidRPr="00EB5E8E" w:rsidRDefault="00EB5E8E" w:rsidP="00FC0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1457" w:type="dxa"/>
          </w:tcPr>
          <w:p w14:paraId="57790E17" w14:textId="01C038DF" w:rsidR="00EB5E8E" w:rsidRPr="00EB5E8E" w:rsidRDefault="00EB5E8E" w:rsidP="00FC0C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Поиск литературы</w:t>
            </w:r>
          </w:p>
        </w:tc>
        <w:tc>
          <w:tcPr>
            <w:tcW w:w="2996" w:type="dxa"/>
          </w:tcPr>
          <w:p w14:paraId="5A1E6617" w14:textId="1394281B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Проведи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поиск актуальных научных статей на русском языке про метрики оценки качества сгенерированного текста</w:t>
            </w: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27" w:type="dxa"/>
          </w:tcPr>
          <w:p w14:paraId="5B3F631C" w14:textId="07EF0FD7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E8E">
              <w:rPr>
                <w:rFonts w:ascii="Times New Roman" w:hAnsi="Times New Roman" w:cs="Times New Roman"/>
                <w:sz w:val="28"/>
                <w:szCs w:val="28"/>
              </w:rPr>
              <w:t>Выявить базу для теоретической части</w:t>
            </w:r>
          </w:p>
        </w:tc>
        <w:tc>
          <w:tcPr>
            <w:tcW w:w="2241" w:type="dxa"/>
          </w:tcPr>
          <w:p w14:paraId="29CA1273" w14:textId="0F001B6D" w:rsidR="00EB5E8E" w:rsidRPr="00EB5E8E" w:rsidRDefault="00EB5E8E" w:rsidP="00FC0C2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ГНС предлагал статьи, действительно подходящие общей тематики работы, при этом специфичный </w:t>
            </w:r>
            <w:r w:rsidR="00FC0C23">
              <w:rPr>
                <w:rFonts w:ascii="Times New Roman" w:hAnsi="Times New Roman" w:cs="Times New Roman"/>
                <w:sz w:val="28"/>
                <w:szCs w:val="28"/>
              </w:rPr>
              <w:t>запрос, по его мнению,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он тоже выполнял, но в реальных статьях по ссылке часто не было никакой глубокой информации о метриках и их вычислении, кроме самого их использования</w:t>
            </w:r>
          </w:p>
        </w:tc>
      </w:tr>
    </w:tbl>
    <w:p w14:paraId="5BFCB925" w14:textId="29BAC0D4" w:rsidR="00905B5B" w:rsidRDefault="00905B5B" w:rsidP="00FC0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CE1C0D" w14:textId="77777777" w:rsidR="00FC0C23" w:rsidRDefault="00FC0C23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bookmarkStart w:id="26" w:name="_Toc197376161"/>
      <w:r>
        <w:rPr>
          <w:rFonts w:ascii="Times New Roman" w:hAnsi="Times New Roman" w:cs="Times New Roman"/>
          <w:color w:val="000000" w:themeColor="text1"/>
          <w:lang w:eastAsia="uk-UA"/>
        </w:rPr>
        <w:br w:type="page"/>
      </w:r>
    </w:p>
    <w:p w14:paraId="5552E3E5" w14:textId="7C844168" w:rsidR="009E120F" w:rsidRDefault="009E120F" w:rsidP="009E120F">
      <w:pPr>
        <w:pStyle w:val="10"/>
        <w:spacing w:before="0" w:line="360" w:lineRule="auto"/>
        <w:jc w:val="center"/>
        <w:rPr>
          <w:rFonts w:ascii="Times New Roman" w:hAnsi="Times New Roman" w:cs="Times New Roman"/>
          <w:b w:val="0"/>
          <w:lang w:eastAsia="uk-UA"/>
        </w:rPr>
      </w:pPr>
      <w:bookmarkStart w:id="27" w:name="_Toc214875416"/>
      <w:r w:rsidRPr="002632F8">
        <w:rPr>
          <w:rFonts w:ascii="Times New Roman" w:hAnsi="Times New Roman" w:cs="Times New Roman"/>
          <w:color w:val="000000" w:themeColor="text1"/>
          <w:lang w:eastAsia="uk-UA"/>
        </w:rPr>
        <w:lastRenderedPageBreak/>
        <w:t>СПИСОК ИСПОЛЬЗОВАННЫХ ИСТОЧНИКОВ</w:t>
      </w:r>
      <w:bookmarkEnd w:id="26"/>
      <w:bookmarkEnd w:id="27"/>
    </w:p>
    <w:p w14:paraId="67FDBD9A" w14:textId="77777777" w:rsidR="009E120F" w:rsidRPr="00555FFD" w:rsidRDefault="009E120F" w:rsidP="009E120F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</w:pPr>
    </w:p>
    <w:p w14:paraId="0C5FAEFD" w14:textId="2CC85602" w:rsidR="009E120F" w:rsidRDefault="002C0076" w:rsidP="009E120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Сорокина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Г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Интеллектуальная обработка текстовой информации: обзор автоматизированных методов </w:t>
      </w:r>
      <w:proofErr w:type="spellStart"/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суммаризации</w:t>
      </w:r>
      <w:proofErr w:type="spellEnd"/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Г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Сорокина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//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Виртуальная коммуникация и социальные сети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24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3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  <w:t>C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203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222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4DC8E4EB" w14:textId="127D0B11" w:rsidR="009E120F" w:rsidRDefault="002C0076" w:rsidP="009E120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Медяник</w:t>
      </w:r>
      <w:proofErr w:type="spellEnd"/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Ю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вопросу о применении методов экстрактивной </w:t>
      </w:r>
      <w:proofErr w:type="spellStart"/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суммаризации</w:t>
      </w:r>
      <w:proofErr w:type="spellEnd"/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для составления резюме научного текста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Ю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Медяник</w:t>
      </w:r>
      <w:proofErr w:type="spellEnd"/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Л.А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С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абирова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Международный журнал гуманитарных и естественных наук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9E120F" w:rsidRPr="007D392E">
        <w:rPr>
          <w:color w:val="000000" w:themeColor="text1"/>
        </w:rPr>
        <w:t xml:space="preserve">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2025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8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268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272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621E3941" w14:textId="4F41D27B" w:rsidR="0081546B" w:rsidRDefault="0081546B" w:rsidP="0081546B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Мельничук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Сравнение NLP-моделей на задаче </w:t>
      </w:r>
      <w:proofErr w:type="spellStart"/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суммаризации</w:t>
      </w:r>
      <w:proofErr w:type="spellEnd"/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академических текстов на русском языке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Мельничук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А.В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Носкина</w:t>
      </w:r>
      <w:proofErr w:type="spellEnd"/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Компьютерная лингвистика и вычислительные онтологии.</w:t>
      </w:r>
      <w:r w:rsidRPr="007D392E">
        <w:rPr>
          <w:color w:val="000000" w:themeColor="text1"/>
        </w:rPr>
        <w:t xml:space="preserve"> 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7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54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59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2B34A34F" w14:textId="1DE0E7ED" w:rsidR="0081546B" w:rsidRDefault="00644809" w:rsidP="00644809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Дагаев</w:t>
      </w:r>
      <w:proofErr w:type="spellEnd"/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B8281C"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Сравнение автоматического обобщения текстов на русском языке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Дагаев</w:t>
      </w:r>
      <w:proofErr w:type="spellEnd"/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И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Попов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64480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Программные системы и вычислительные методы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13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22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26113E05" w14:textId="396E27F0" w:rsidR="00905B5B" w:rsidRDefault="00B8281C" w:rsidP="007E3933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Ребенок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Эффективность </w:t>
      </w:r>
      <w:proofErr w:type="spellStart"/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нейросетевых</w:t>
      </w:r>
      <w:proofErr w:type="spellEnd"/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алгоритмов в автоматическом реферировании и </w:t>
      </w:r>
      <w:proofErr w:type="spellStart"/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суммаризации</w:t>
      </w:r>
      <w:proofErr w:type="spellEnd"/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текста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К.В. Ребенок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Вестник Новосибирского государственного университета. Серия: Информационные технологии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49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61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5FA76574" w14:textId="2643CCC8" w:rsidR="006B156D" w:rsidRPr="006B156D" w:rsidRDefault="006B156D" w:rsidP="006B156D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Эволюция метрик качества машинного перевода — Часть 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 w:rsid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A65443">
        <w:rPr>
          <w:rFonts w:ascii="Times New Roman" w:hAnsi="Times New Roman" w:cs="Times New Roman"/>
          <w:sz w:val="28"/>
          <w:szCs w:val="28"/>
        </w:rPr>
        <w:t>https://habr.com/ru/articles/745642/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0D51CC5" w14:textId="1D8FB441" w:rsidR="000B673A" w:rsidRPr="000B673A" w:rsidRDefault="000B673A" w:rsidP="000B673A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Beyond One-Size-Fits-All Summarization: Customizing Summaries for Diverse Users: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– 2023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673A">
        <w:rPr>
          <w:rFonts w:ascii="Times New Roman" w:hAnsi="Times New Roman" w:cs="Times New Roman"/>
          <w:sz w:val="28"/>
          <w:szCs w:val="28"/>
          <w:lang w:val="en-US"/>
        </w:rPr>
        <w:t xml:space="preserve">https://arxiv.org/abs/2503.10675 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30.10.2025).</w:t>
      </w:r>
    </w:p>
    <w:p w14:paraId="1323E693" w14:textId="6D4F935C" w:rsidR="006B156D" w:rsidRPr="006B156D" w:rsidRDefault="006B156D" w:rsidP="006B156D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Эволюция метрик качества машинного перевода — Часть </w:t>
      </w:r>
      <w:r w:rsidRPr="006B15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 w:rsid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6B156D">
        <w:rPr>
          <w:rFonts w:ascii="Times New Roman" w:hAnsi="Times New Roman" w:cs="Times New Roman"/>
          <w:sz w:val="28"/>
          <w:szCs w:val="28"/>
        </w:rPr>
        <w:t xml:space="preserve">https://habr.com/ru/articles/748496/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B626EEC" w14:textId="60047245" w:rsidR="00270BEC" w:rsidRPr="0042681E" w:rsidRDefault="0042681E" w:rsidP="0042681E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42681E">
        <w:rPr>
          <w:rFonts w:ascii="Times New Roman" w:hAnsi="Times New Roman" w:cs="Times New Roman"/>
          <w:sz w:val="28"/>
          <w:szCs w:val="28"/>
        </w:rPr>
        <w:lastRenderedPageBreak/>
        <w:t>ГОСТ Р 7.0.7–2021. Статьи в журналах и сборниках: национальный стандарт Российской Федерации: издание официальное: утвержден и введен в действие приказом Федерального агентства по техническому регулированию и метрологии от 18 августа 2021 г. № 728-ст.: взамен ГОСТ Р 7.0.7–2009. / разработан Российской книжной палатой, филиалом Федерального государственного унитарного предприятия «Информационное телеграфное агентство России (ИТАР-ТАСС)», Ассоциацией научных редакторов и издателей (АНРИ)</w:t>
      </w:r>
    </w:p>
    <w:p w14:paraId="26FF32C3" w14:textId="7FA2D691" w:rsidR="0042681E" w:rsidRPr="0042681E" w:rsidRDefault="007F0548" w:rsidP="0042681E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hAnsi="Times New Roman" w:cs="Times New Roman"/>
          <w:sz w:val="28"/>
          <w:szCs w:val="28"/>
        </w:rPr>
        <w:t>ГОСТ Р 7.0.99-2018 (ИСО 214:1976)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. </w:t>
      </w:r>
      <w:r w:rsidR="00693442" w:rsidRPr="00693442">
        <w:rPr>
          <w:rFonts w:ascii="Times New Roman" w:hAnsi="Times New Roman" w:cs="Times New Roman"/>
          <w:sz w:val="28"/>
          <w:szCs w:val="28"/>
        </w:rPr>
        <w:t>Реферат и аннотация. Общие требования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: национальный стандарт Российской Федерации: </w:t>
      </w:r>
      <w:r w:rsidRPr="007F0548">
        <w:rPr>
          <w:rFonts w:ascii="Times New Roman" w:hAnsi="Times New Roman" w:cs="Times New Roman"/>
          <w:sz w:val="28"/>
          <w:szCs w:val="28"/>
        </w:rPr>
        <w:t>: национальный стандарт Российской Федерации : издание официальное</w:t>
      </w:r>
      <w:r>
        <w:rPr>
          <w:rFonts w:ascii="Times New Roman" w:hAnsi="Times New Roman" w:cs="Times New Roman"/>
          <w:sz w:val="28"/>
          <w:szCs w:val="28"/>
        </w:rPr>
        <w:t>: у</w:t>
      </w:r>
      <w:r w:rsidRPr="007F0548">
        <w:rPr>
          <w:rFonts w:ascii="Times New Roman" w:hAnsi="Times New Roman" w:cs="Times New Roman"/>
          <w:sz w:val="28"/>
          <w:szCs w:val="28"/>
        </w:rPr>
        <w:t xml:space="preserve">твержден и введен в действие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F0548">
        <w:rPr>
          <w:rFonts w:ascii="Times New Roman" w:hAnsi="Times New Roman" w:cs="Times New Roman"/>
          <w:sz w:val="28"/>
          <w:szCs w:val="28"/>
        </w:rPr>
        <w:t>риказом Федерального агентства по техническому регулированию и метрологии от 1 августа 2018 г. № 446-ст.</w:t>
      </w:r>
      <w:r>
        <w:rPr>
          <w:rFonts w:ascii="Times New Roman" w:hAnsi="Times New Roman" w:cs="Times New Roman"/>
          <w:sz w:val="28"/>
          <w:szCs w:val="28"/>
        </w:rPr>
        <w:t>: введен впервые</w:t>
      </w:r>
      <w:r w:rsidRPr="007F0548">
        <w:rPr>
          <w:rFonts w:ascii="Times New Roman" w:hAnsi="Times New Roman" w:cs="Times New Roman"/>
          <w:sz w:val="28"/>
          <w:szCs w:val="28"/>
        </w:rPr>
        <w:t xml:space="preserve"> 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F0548">
        <w:rPr>
          <w:rFonts w:ascii="Times New Roman" w:hAnsi="Times New Roman" w:cs="Times New Roman"/>
          <w:sz w:val="28"/>
          <w:szCs w:val="28"/>
        </w:rPr>
        <w:t>одготовлен Федеральным государственным бюджетным учреждением науки «Всероссийский институт научной и технической информации Российской академии наук (ВИНИТИ РАН)», Федеральным государственным бюджетным учреждением «Российская государственная библиотека», Федеральным государственным бюджетным учреждением «Государственная публичная научно-техническая библиотека России» на основе собственного перевода на русский язык англоязычной версии стандарта, указанного в пункте 4.</w:t>
      </w:r>
    </w:p>
    <w:p w14:paraId="7E31248E" w14:textId="4F898494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 автоматического реферирования и методы без учителя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https://habr.com/ru/articles/595517/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B8D19D9" w14:textId="59D5AA58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Извлекающие методы автоматического реферирования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https://habr.com/ru/articles/595597/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8C182CF" w14:textId="3733AD9D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Секреты генерирующего реферирования текстов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https://habr.com/ru/articles/596481/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5A0A10D" w14:textId="168520FD" w:rsidR="0042681E" w:rsidRPr="00CB2E7F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Sequence-to-Sequence (seq2seq) and Attention: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  <w:lang w:val="en-US"/>
        </w:rPr>
        <w:t xml:space="preserve">https://lena-voita.github.io/nlp_course/seq2seq_and_attention.html 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30.10.2025).</w:t>
      </w:r>
    </w:p>
    <w:p w14:paraId="5A9346DD" w14:textId="18048E0A" w:rsidR="00CB2E7F" w:rsidRPr="00CB2E7F" w:rsidRDefault="00CB2E7F" w:rsidP="00CB2E7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Scholarcy</w:t>
      </w:r>
      <w:proofErr w:type="spellEnd"/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B2E7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B2E7F">
        <w:rPr>
          <w:rFonts w:ascii="Times New Roman" w:hAnsi="Times New Roman" w:cs="Times New Roman"/>
          <w:sz w:val="28"/>
          <w:szCs w:val="28"/>
          <w:lang w:val="en-US"/>
        </w:rPr>
        <w:t>scholarcy</w:t>
      </w:r>
      <w:proofErr w:type="spellEnd"/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p w14:paraId="59CC3E07" w14:textId="43129FF4" w:rsidR="00CB2E7F" w:rsidRPr="00CB2E7F" w:rsidRDefault="00CB2E7F" w:rsidP="00CB2E7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QuillBot</w:t>
      </w:r>
      <w:proofErr w:type="spellEnd"/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CB2E7F">
        <w:rPr>
          <w:rFonts w:ascii="Times New Roman" w:hAnsi="Times New Roman" w:cs="Times New Roman"/>
          <w:sz w:val="28"/>
          <w:szCs w:val="28"/>
          <w:lang w:val="en-US"/>
        </w:rPr>
        <w:t>quillbot</w:t>
      </w:r>
      <w:proofErr w:type="spellEnd"/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p w14:paraId="0C4F5597" w14:textId="5516BA22" w:rsidR="00CB2E7F" w:rsidRPr="00693442" w:rsidRDefault="00CB2E7F" w:rsidP="00693442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SciSummary</w:t>
      </w:r>
      <w:proofErr w:type="spellEnd"/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CB2E7F">
        <w:rPr>
          <w:rFonts w:ascii="Times New Roman" w:hAnsi="Times New Roman" w:cs="Times New Roman"/>
          <w:sz w:val="28"/>
          <w:szCs w:val="28"/>
          <w:lang w:val="en-US"/>
        </w:rPr>
        <w:t>scisummary</w:t>
      </w:r>
      <w:proofErr w:type="spellEnd"/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sectPr w:rsidR="00CB2E7F" w:rsidRPr="00693442" w:rsidSect="00AD4C96">
      <w:footerReference w:type="default" r:id="rId30"/>
      <w:footerReference w:type="first" r:id="rId31"/>
      <w:pgSz w:w="11906" w:h="16838" w:code="9"/>
      <w:pgMar w:top="1134" w:right="851" w:bottom="1134" w:left="1701" w:header="0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0730E" w14:textId="77777777" w:rsidR="000F59AC" w:rsidRDefault="000F59AC" w:rsidP="00043D9C">
      <w:pPr>
        <w:spacing w:after="0" w:line="240" w:lineRule="auto"/>
      </w:pPr>
      <w:r>
        <w:separator/>
      </w:r>
    </w:p>
  </w:endnote>
  <w:endnote w:type="continuationSeparator" w:id="0">
    <w:p w14:paraId="10E2C3FA" w14:textId="77777777" w:rsidR="000F59AC" w:rsidRDefault="000F59AC" w:rsidP="00043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6804159"/>
      <w:docPartObj>
        <w:docPartGallery w:val="Page Numbers (Bottom of Page)"/>
        <w:docPartUnique/>
      </w:docPartObj>
    </w:sdtPr>
    <w:sdtEndPr/>
    <w:sdtContent>
      <w:p w14:paraId="07798088" w14:textId="13FA8CBA" w:rsidR="00ED1EB3" w:rsidRDefault="00ED1EB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1D5C">
          <w:rPr>
            <w:noProof/>
          </w:rPr>
          <w:t>28</w:t>
        </w:r>
        <w:r>
          <w:fldChar w:fldCharType="end"/>
        </w:r>
      </w:p>
    </w:sdtContent>
  </w:sdt>
  <w:p w14:paraId="052C59AB" w14:textId="77777777" w:rsidR="00402770" w:rsidRDefault="00402770">
    <w:pPr>
      <w:pStyle w:val="af1"/>
    </w:pPr>
  </w:p>
  <w:p w14:paraId="43EE24DE" w14:textId="77777777" w:rsidR="009A77A8" w:rsidRDefault="009A77A8"/>
  <w:p w14:paraId="5D25B133" w14:textId="77777777" w:rsidR="009A77A8" w:rsidRDefault="009A77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499900"/>
      <w:docPartObj>
        <w:docPartGallery w:val="Page Numbers (Bottom of Page)"/>
        <w:docPartUnique/>
      </w:docPartObj>
    </w:sdtPr>
    <w:sdtEndPr/>
    <w:sdtContent>
      <w:p w14:paraId="05AD1F53" w14:textId="6F99331A" w:rsidR="00B56C74" w:rsidRDefault="00B56C74">
        <w:pPr>
          <w:pStyle w:val="af1"/>
          <w:jc w:val="center"/>
        </w:pPr>
        <w:r>
          <w:t>42</w:t>
        </w:r>
      </w:p>
    </w:sdtContent>
  </w:sdt>
  <w:p w14:paraId="37E1B17B" w14:textId="5A4B7724" w:rsidR="00B87E53" w:rsidRDefault="00B87E5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80027" w14:textId="77777777" w:rsidR="000F59AC" w:rsidRDefault="000F59AC" w:rsidP="00043D9C">
      <w:pPr>
        <w:spacing w:after="0" w:line="240" w:lineRule="auto"/>
      </w:pPr>
      <w:r>
        <w:separator/>
      </w:r>
    </w:p>
  </w:footnote>
  <w:footnote w:type="continuationSeparator" w:id="0">
    <w:p w14:paraId="60EFAB6D" w14:textId="77777777" w:rsidR="000F59AC" w:rsidRDefault="000F59AC" w:rsidP="00043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762"/>
    <w:multiLevelType w:val="hybridMultilevel"/>
    <w:tmpl w:val="1F5462EC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0354DE"/>
    <w:multiLevelType w:val="hybridMultilevel"/>
    <w:tmpl w:val="11728774"/>
    <w:lvl w:ilvl="0" w:tplc="1C7873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F4453"/>
    <w:multiLevelType w:val="multilevel"/>
    <w:tmpl w:val="F5CE9DC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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D65B4"/>
    <w:multiLevelType w:val="hybridMultilevel"/>
    <w:tmpl w:val="004010B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E81"/>
    <w:multiLevelType w:val="hybridMultilevel"/>
    <w:tmpl w:val="99061664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BD0F08"/>
    <w:multiLevelType w:val="hybridMultilevel"/>
    <w:tmpl w:val="C824876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970E29"/>
    <w:multiLevelType w:val="hybridMultilevel"/>
    <w:tmpl w:val="D19A8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6C54F1"/>
    <w:multiLevelType w:val="hybridMultilevel"/>
    <w:tmpl w:val="DFDEF9F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882872"/>
    <w:multiLevelType w:val="hybridMultilevel"/>
    <w:tmpl w:val="A5620EF4"/>
    <w:lvl w:ilvl="0" w:tplc="DC26609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B7E91"/>
    <w:multiLevelType w:val="hybridMultilevel"/>
    <w:tmpl w:val="B3520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5B2700"/>
    <w:multiLevelType w:val="hybridMultilevel"/>
    <w:tmpl w:val="EC2C06F8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4B7CAE"/>
    <w:multiLevelType w:val="hybridMultilevel"/>
    <w:tmpl w:val="F1DC0A64"/>
    <w:lvl w:ilvl="0" w:tplc="1C7873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337DB"/>
    <w:multiLevelType w:val="hybridMultilevel"/>
    <w:tmpl w:val="31B09106"/>
    <w:lvl w:ilvl="0" w:tplc="774AD96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7137810"/>
    <w:multiLevelType w:val="multilevel"/>
    <w:tmpl w:val="CA549A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24860"/>
    <w:multiLevelType w:val="hybridMultilevel"/>
    <w:tmpl w:val="86B43142"/>
    <w:lvl w:ilvl="0" w:tplc="DC2660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1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  <w:num w:numId="12">
    <w:abstractNumId w:val="13"/>
  </w:num>
  <w:num w:numId="13">
    <w:abstractNumId w:val="12"/>
  </w:num>
  <w:num w:numId="14">
    <w:abstractNumId w:val="9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EE"/>
    <w:rsid w:val="00001D78"/>
    <w:rsid w:val="00003C14"/>
    <w:rsid w:val="000040B4"/>
    <w:rsid w:val="00004E28"/>
    <w:rsid w:val="00006044"/>
    <w:rsid w:val="00010281"/>
    <w:rsid w:val="00010CAF"/>
    <w:rsid w:val="00012716"/>
    <w:rsid w:val="00017BD0"/>
    <w:rsid w:val="0002066C"/>
    <w:rsid w:val="0002091B"/>
    <w:rsid w:val="00020BF9"/>
    <w:rsid w:val="00021852"/>
    <w:rsid w:val="000227BB"/>
    <w:rsid w:val="0002476C"/>
    <w:rsid w:val="000259D7"/>
    <w:rsid w:val="00025BDF"/>
    <w:rsid w:val="000266B8"/>
    <w:rsid w:val="00027C0F"/>
    <w:rsid w:val="00031A6F"/>
    <w:rsid w:val="0003335E"/>
    <w:rsid w:val="0003336B"/>
    <w:rsid w:val="000336F1"/>
    <w:rsid w:val="0003436A"/>
    <w:rsid w:val="00034F2D"/>
    <w:rsid w:val="0003514E"/>
    <w:rsid w:val="00036B5B"/>
    <w:rsid w:val="00041BAF"/>
    <w:rsid w:val="00041D55"/>
    <w:rsid w:val="000433B2"/>
    <w:rsid w:val="00043D9C"/>
    <w:rsid w:val="0004596E"/>
    <w:rsid w:val="0005695E"/>
    <w:rsid w:val="00056C6D"/>
    <w:rsid w:val="00056FA7"/>
    <w:rsid w:val="00057FA0"/>
    <w:rsid w:val="000618ED"/>
    <w:rsid w:val="00064783"/>
    <w:rsid w:val="00064C88"/>
    <w:rsid w:val="0006553A"/>
    <w:rsid w:val="00070E04"/>
    <w:rsid w:val="00071546"/>
    <w:rsid w:val="000725B4"/>
    <w:rsid w:val="000735EE"/>
    <w:rsid w:val="00073B65"/>
    <w:rsid w:val="00076AF7"/>
    <w:rsid w:val="00076E0B"/>
    <w:rsid w:val="00077CE0"/>
    <w:rsid w:val="000801E1"/>
    <w:rsid w:val="0008172C"/>
    <w:rsid w:val="00081D2F"/>
    <w:rsid w:val="0008439B"/>
    <w:rsid w:val="00085CB8"/>
    <w:rsid w:val="00087269"/>
    <w:rsid w:val="00087730"/>
    <w:rsid w:val="000878DA"/>
    <w:rsid w:val="00087DCC"/>
    <w:rsid w:val="0009016F"/>
    <w:rsid w:val="00090B8C"/>
    <w:rsid w:val="00091B13"/>
    <w:rsid w:val="00092180"/>
    <w:rsid w:val="000923A4"/>
    <w:rsid w:val="00094AF4"/>
    <w:rsid w:val="00095D03"/>
    <w:rsid w:val="00096267"/>
    <w:rsid w:val="000963EF"/>
    <w:rsid w:val="000969B2"/>
    <w:rsid w:val="000A021E"/>
    <w:rsid w:val="000A2B0C"/>
    <w:rsid w:val="000A2CC2"/>
    <w:rsid w:val="000B2259"/>
    <w:rsid w:val="000B2719"/>
    <w:rsid w:val="000B3AF6"/>
    <w:rsid w:val="000B673A"/>
    <w:rsid w:val="000B6A19"/>
    <w:rsid w:val="000C54D0"/>
    <w:rsid w:val="000C6DDC"/>
    <w:rsid w:val="000C783F"/>
    <w:rsid w:val="000C7E78"/>
    <w:rsid w:val="000D01FD"/>
    <w:rsid w:val="000D02B5"/>
    <w:rsid w:val="000D1E90"/>
    <w:rsid w:val="000D2AA6"/>
    <w:rsid w:val="000D3720"/>
    <w:rsid w:val="000E077B"/>
    <w:rsid w:val="000E0A44"/>
    <w:rsid w:val="000E0D3A"/>
    <w:rsid w:val="000E0E36"/>
    <w:rsid w:val="000E1AE4"/>
    <w:rsid w:val="000E2FAD"/>
    <w:rsid w:val="000E4262"/>
    <w:rsid w:val="000E5546"/>
    <w:rsid w:val="000E61B7"/>
    <w:rsid w:val="000E63EE"/>
    <w:rsid w:val="000E7B20"/>
    <w:rsid w:val="000F1FA8"/>
    <w:rsid w:val="000F2A92"/>
    <w:rsid w:val="000F2DE5"/>
    <w:rsid w:val="000F3528"/>
    <w:rsid w:val="000F59AC"/>
    <w:rsid w:val="000F6715"/>
    <w:rsid w:val="000F67A4"/>
    <w:rsid w:val="000F7D10"/>
    <w:rsid w:val="00100ECC"/>
    <w:rsid w:val="001014A5"/>
    <w:rsid w:val="0010444C"/>
    <w:rsid w:val="00104C3A"/>
    <w:rsid w:val="0011111F"/>
    <w:rsid w:val="001123C1"/>
    <w:rsid w:val="0011255D"/>
    <w:rsid w:val="0011417E"/>
    <w:rsid w:val="00125DA1"/>
    <w:rsid w:val="001311BA"/>
    <w:rsid w:val="00131839"/>
    <w:rsid w:val="001323D9"/>
    <w:rsid w:val="00134400"/>
    <w:rsid w:val="00134D36"/>
    <w:rsid w:val="0013555D"/>
    <w:rsid w:val="00135A57"/>
    <w:rsid w:val="00136DE7"/>
    <w:rsid w:val="001370D5"/>
    <w:rsid w:val="00140465"/>
    <w:rsid w:val="00140828"/>
    <w:rsid w:val="00141AEA"/>
    <w:rsid w:val="001434DB"/>
    <w:rsid w:val="00143631"/>
    <w:rsid w:val="00143B9D"/>
    <w:rsid w:val="00147941"/>
    <w:rsid w:val="001506C7"/>
    <w:rsid w:val="00151A0C"/>
    <w:rsid w:val="00153E7D"/>
    <w:rsid w:val="00154098"/>
    <w:rsid w:val="00155306"/>
    <w:rsid w:val="001553EF"/>
    <w:rsid w:val="00155A97"/>
    <w:rsid w:val="00155C90"/>
    <w:rsid w:val="00156C9B"/>
    <w:rsid w:val="001574CD"/>
    <w:rsid w:val="0015776C"/>
    <w:rsid w:val="00161CF8"/>
    <w:rsid w:val="00161FBB"/>
    <w:rsid w:val="0016667E"/>
    <w:rsid w:val="00166CF9"/>
    <w:rsid w:val="00166EB9"/>
    <w:rsid w:val="00170680"/>
    <w:rsid w:val="00172EE6"/>
    <w:rsid w:val="001733F6"/>
    <w:rsid w:val="00173DF1"/>
    <w:rsid w:val="0017573D"/>
    <w:rsid w:val="00175B7A"/>
    <w:rsid w:val="00175C4B"/>
    <w:rsid w:val="0017699F"/>
    <w:rsid w:val="00177C03"/>
    <w:rsid w:val="0018044D"/>
    <w:rsid w:val="00180469"/>
    <w:rsid w:val="00181573"/>
    <w:rsid w:val="001815E8"/>
    <w:rsid w:val="00181FB6"/>
    <w:rsid w:val="00182CA7"/>
    <w:rsid w:val="0018448D"/>
    <w:rsid w:val="00190365"/>
    <w:rsid w:val="00193D25"/>
    <w:rsid w:val="00194B05"/>
    <w:rsid w:val="00195E34"/>
    <w:rsid w:val="00196CD2"/>
    <w:rsid w:val="0019767A"/>
    <w:rsid w:val="001A0F3E"/>
    <w:rsid w:val="001A0FD8"/>
    <w:rsid w:val="001A224C"/>
    <w:rsid w:val="001A294B"/>
    <w:rsid w:val="001A4037"/>
    <w:rsid w:val="001A519E"/>
    <w:rsid w:val="001A70A2"/>
    <w:rsid w:val="001A7271"/>
    <w:rsid w:val="001B0A60"/>
    <w:rsid w:val="001B3A5E"/>
    <w:rsid w:val="001B68B4"/>
    <w:rsid w:val="001B6A7F"/>
    <w:rsid w:val="001B6D35"/>
    <w:rsid w:val="001C1327"/>
    <w:rsid w:val="001C25BA"/>
    <w:rsid w:val="001C2F13"/>
    <w:rsid w:val="001C417F"/>
    <w:rsid w:val="001C4391"/>
    <w:rsid w:val="001C5241"/>
    <w:rsid w:val="001C78B9"/>
    <w:rsid w:val="001C79AB"/>
    <w:rsid w:val="001D0804"/>
    <w:rsid w:val="001D1751"/>
    <w:rsid w:val="001D2B1F"/>
    <w:rsid w:val="001D2C0E"/>
    <w:rsid w:val="001D3B2C"/>
    <w:rsid w:val="001D4647"/>
    <w:rsid w:val="001D5E07"/>
    <w:rsid w:val="001D6C55"/>
    <w:rsid w:val="001E012D"/>
    <w:rsid w:val="001E022C"/>
    <w:rsid w:val="001E1D0D"/>
    <w:rsid w:val="001E2C7C"/>
    <w:rsid w:val="001E40FF"/>
    <w:rsid w:val="001E510F"/>
    <w:rsid w:val="001E5877"/>
    <w:rsid w:val="001E7737"/>
    <w:rsid w:val="001F1853"/>
    <w:rsid w:val="001F273D"/>
    <w:rsid w:val="001F3297"/>
    <w:rsid w:val="001F3D62"/>
    <w:rsid w:val="001F47B5"/>
    <w:rsid w:val="001F5601"/>
    <w:rsid w:val="001F62E2"/>
    <w:rsid w:val="0020041A"/>
    <w:rsid w:val="00203087"/>
    <w:rsid w:val="002032CE"/>
    <w:rsid w:val="00203611"/>
    <w:rsid w:val="00203A0D"/>
    <w:rsid w:val="00206E86"/>
    <w:rsid w:val="00210ACF"/>
    <w:rsid w:val="002110AA"/>
    <w:rsid w:val="00211277"/>
    <w:rsid w:val="0021345F"/>
    <w:rsid w:val="00214196"/>
    <w:rsid w:val="00214A5A"/>
    <w:rsid w:val="00215D6D"/>
    <w:rsid w:val="00220B5E"/>
    <w:rsid w:val="00221025"/>
    <w:rsid w:val="0022221D"/>
    <w:rsid w:val="00222826"/>
    <w:rsid w:val="00224313"/>
    <w:rsid w:val="0022742C"/>
    <w:rsid w:val="002303FA"/>
    <w:rsid w:val="00231C66"/>
    <w:rsid w:val="002323AB"/>
    <w:rsid w:val="002324BA"/>
    <w:rsid w:val="00233A10"/>
    <w:rsid w:val="0023459D"/>
    <w:rsid w:val="00235057"/>
    <w:rsid w:val="002364E1"/>
    <w:rsid w:val="00236D86"/>
    <w:rsid w:val="00237114"/>
    <w:rsid w:val="002408D2"/>
    <w:rsid w:val="00242485"/>
    <w:rsid w:val="0024250F"/>
    <w:rsid w:val="002437DF"/>
    <w:rsid w:val="00243A7E"/>
    <w:rsid w:val="00244AD7"/>
    <w:rsid w:val="00246168"/>
    <w:rsid w:val="002504F5"/>
    <w:rsid w:val="00252122"/>
    <w:rsid w:val="00252875"/>
    <w:rsid w:val="00253F09"/>
    <w:rsid w:val="00254123"/>
    <w:rsid w:val="002544DB"/>
    <w:rsid w:val="00257B03"/>
    <w:rsid w:val="00260854"/>
    <w:rsid w:val="00260AD5"/>
    <w:rsid w:val="002621E5"/>
    <w:rsid w:val="00262F9D"/>
    <w:rsid w:val="0026557D"/>
    <w:rsid w:val="002660C1"/>
    <w:rsid w:val="002679AB"/>
    <w:rsid w:val="00267C10"/>
    <w:rsid w:val="002709EE"/>
    <w:rsid w:val="00270BEC"/>
    <w:rsid w:val="00271E53"/>
    <w:rsid w:val="002725CB"/>
    <w:rsid w:val="00272E58"/>
    <w:rsid w:val="00275430"/>
    <w:rsid w:val="0027622C"/>
    <w:rsid w:val="00280FC6"/>
    <w:rsid w:val="00283242"/>
    <w:rsid w:val="00283603"/>
    <w:rsid w:val="00285930"/>
    <w:rsid w:val="002862B3"/>
    <w:rsid w:val="00286A4C"/>
    <w:rsid w:val="00287466"/>
    <w:rsid w:val="0029055B"/>
    <w:rsid w:val="00290590"/>
    <w:rsid w:val="002909EF"/>
    <w:rsid w:val="00290DF1"/>
    <w:rsid w:val="00291C56"/>
    <w:rsid w:val="00292718"/>
    <w:rsid w:val="0029358B"/>
    <w:rsid w:val="00294FAC"/>
    <w:rsid w:val="002969D6"/>
    <w:rsid w:val="00297097"/>
    <w:rsid w:val="002976AA"/>
    <w:rsid w:val="002A0B17"/>
    <w:rsid w:val="002A0F3E"/>
    <w:rsid w:val="002A3E48"/>
    <w:rsid w:val="002A4F91"/>
    <w:rsid w:val="002A5537"/>
    <w:rsid w:val="002A5C27"/>
    <w:rsid w:val="002B1C35"/>
    <w:rsid w:val="002B2CB8"/>
    <w:rsid w:val="002B4AD9"/>
    <w:rsid w:val="002B4FC3"/>
    <w:rsid w:val="002C0076"/>
    <w:rsid w:val="002C04BD"/>
    <w:rsid w:val="002C0F14"/>
    <w:rsid w:val="002C12E9"/>
    <w:rsid w:val="002C27D7"/>
    <w:rsid w:val="002C3290"/>
    <w:rsid w:val="002C42A2"/>
    <w:rsid w:val="002C5FCC"/>
    <w:rsid w:val="002C76DC"/>
    <w:rsid w:val="002D0604"/>
    <w:rsid w:val="002D2F41"/>
    <w:rsid w:val="002D3C9A"/>
    <w:rsid w:val="002D612F"/>
    <w:rsid w:val="002D71C4"/>
    <w:rsid w:val="002D79B5"/>
    <w:rsid w:val="002E0245"/>
    <w:rsid w:val="002E1FCC"/>
    <w:rsid w:val="002E207C"/>
    <w:rsid w:val="002E3E7F"/>
    <w:rsid w:val="002E40E7"/>
    <w:rsid w:val="002E48C7"/>
    <w:rsid w:val="002E7C8C"/>
    <w:rsid w:val="002F0F3F"/>
    <w:rsid w:val="002F2BA8"/>
    <w:rsid w:val="002F2F94"/>
    <w:rsid w:val="002F73CE"/>
    <w:rsid w:val="002F748E"/>
    <w:rsid w:val="002F7B0C"/>
    <w:rsid w:val="002F7DAA"/>
    <w:rsid w:val="003022FC"/>
    <w:rsid w:val="00303CEA"/>
    <w:rsid w:val="003043D6"/>
    <w:rsid w:val="00304DB1"/>
    <w:rsid w:val="003053DE"/>
    <w:rsid w:val="00305966"/>
    <w:rsid w:val="00307C30"/>
    <w:rsid w:val="00310A1B"/>
    <w:rsid w:val="00312A9F"/>
    <w:rsid w:val="00312BC3"/>
    <w:rsid w:val="00317AE7"/>
    <w:rsid w:val="00317C47"/>
    <w:rsid w:val="00321FA2"/>
    <w:rsid w:val="0032252C"/>
    <w:rsid w:val="003270ED"/>
    <w:rsid w:val="0032714F"/>
    <w:rsid w:val="00327559"/>
    <w:rsid w:val="00333E1F"/>
    <w:rsid w:val="0033582D"/>
    <w:rsid w:val="00337622"/>
    <w:rsid w:val="00340EA3"/>
    <w:rsid w:val="00341AAC"/>
    <w:rsid w:val="00343A40"/>
    <w:rsid w:val="00343B28"/>
    <w:rsid w:val="0034679A"/>
    <w:rsid w:val="0034792E"/>
    <w:rsid w:val="00347AF1"/>
    <w:rsid w:val="00351CF5"/>
    <w:rsid w:val="00354FCC"/>
    <w:rsid w:val="00355D7F"/>
    <w:rsid w:val="00355D97"/>
    <w:rsid w:val="00356219"/>
    <w:rsid w:val="00356421"/>
    <w:rsid w:val="003606D9"/>
    <w:rsid w:val="00361D5C"/>
    <w:rsid w:val="00361F79"/>
    <w:rsid w:val="0036284F"/>
    <w:rsid w:val="003631D8"/>
    <w:rsid w:val="0036411D"/>
    <w:rsid w:val="00364DCB"/>
    <w:rsid w:val="0036651E"/>
    <w:rsid w:val="003671B6"/>
    <w:rsid w:val="00367F13"/>
    <w:rsid w:val="003728AD"/>
    <w:rsid w:val="00373218"/>
    <w:rsid w:val="00374F0C"/>
    <w:rsid w:val="003750BF"/>
    <w:rsid w:val="003818ED"/>
    <w:rsid w:val="00382357"/>
    <w:rsid w:val="003841D1"/>
    <w:rsid w:val="00384807"/>
    <w:rsid w:val="00385AD1"/>
    <w:rsid w:val="00386B8E"/>
    <w:rsid w:val="00386E6A"/>
    <w:rsid w:val="003909CC"/>
    <w:rsid w:val="00391904"/>
    <w:rsid w:val="00391B2D"/>
    <w:rsid w:val="00392B03"/>
    <w:rsid w:val="00392E7D"/>
    <w:rsid w:val="003936AB"/>
    <w:rsid w:val="00395150"/>
    <w:rsid w:val="00396AEA"/>
    <w:rsid w:val="003970E7"/>
    <w:rsid w:val="003A09B3"/>
    <w:rsid w:val="003A0EC6"/>
    <w:rsid w:val="003A20FF"/>
    <w:rsid w:val="003A2373"/>
    <w:rsid w:val="003A258D"/>
    <w:rsid w:val="003A28E5"/>
    <w:rsid w:val="003A4158"/>
    <w:rsid w:val="003A52A4"/>
    <w:rsid w:val="003A5475"/>
    <w:rsid w:val="003A6145"/>
    <w:rsid w:val="003A7447"/>
    <w:rsid w:val="003A75A7"/>
    <w:rsid w:val="003A7DF1"/>
    <w:rsid w:val="003B065D"/>
    <w:rsid w:val="003B1DE5"/>
    <w:rsid w:val="003B2611"/>
    <w:rsid w:val="003B3D62"/>
    <w:rsid w:val="003B49D1"/>
    <w:rsid w:val="003B4CA9"/>
    <w:rsid w:val="003B530C"/>
    <w:rsid w:val="003B5B0C"/>
    <w:rsid w:val="003B60EE"/>
    <w:rsid w:val="003B61BE"/>
    <w:rsid w:val="003C2749"/>
    <w:rsid w:val="003C2DA7"/>
    <w:rsid w:val="003C32D7"/>
    <w:rsid w:val="003C3BEA"/>
    <w:rsid w:val="003C4A1E"/>
    <w:rsid w:val="003C4E03"/>
    <w:rsid w:val="003C548B"/>
    <w:rsid w:val="003C78BD"/>
    <w:rsid w:val="003D23C4"/>
    <w:rsid w:val="003D290D"/>
    <w:rsid w:val="003D2EDA"/>
    <w:rsid w:val="003D3EAA"/>
    <w:rsid w:val="003D55D6"/>
    <w:rsid w:val="003D593D"/>
    <w:rsid w:val="003D62DA"/>
    <w:rsid w:val="003D655A"/>
    <w:rsid w:val="003E07D9"/>
    <w:rsid w:val="003E0DFF"/>
    <w:rsid w:val="003E1069"/>
    <w:rsid w:val="003E1599"/>
    <w:rsid w:val="003E21FB"/>
    <w:rsid w:val="003E22A7"/>
    <w:rsid w:val="003E4281"/>
    <w:rsid w:val="003E4A7F"/>
    <w:rsid w:val="003E6A17"/>
    <w:rsid w:val="003F0290"/>
    <w:rsid w:val="003F0D20"/>
    <w:rsid w:val="003F164A"/>
    <w:rsid w:val="003F1D06"/>
    <w:rsid w:val="003F1DA6"/>
    <w:rsid w:val="003F28DB"/>
    <w:rsid w:val="003F3578"/>
    <w:rsid w:val="003F557B"/>
    <w:rsid w:val="003F5AAF"/>
    <w:rsid w:val="003F6BCE"/>
    <w:rsid w:val="00402770"/>
    <w:rsid w:val="00402FEB"/>
    <w:rsid w:val="0040350B"/>
    <w:rsid w:val="00406A21"/>
    <w:rsid w:val="004109BB"/>
    <w:rsid w:val="0041223E"/>
    <w:rsid w:val="0041283C"/>
    <w:rsid w:val="00415096"/>
    <w:rsid w:val="00415B91"/>
    <w:rsid w:val="004167AD"/>
    <w:rsid w:val="0041782E"/>
    <w:rsid w:val="00422331"/>
    <w:rsid w:val="004225B2"/>
    <w:rsid w:val="00423AFF"/>
    <w:rsid w:val="004244EF"/>
    <w:rsid w:val="00425386"/>
    <w:rsid w:val="004257EC"/>
    <w:rsid w:val="0042681E"/>
    <w:rsid w:val="00426C21"/>
    <w:rsid w:val="00430D29"/>
    <w:rsid w:val="0043585A"/>
    <w:rsid w:val="00435DAB"/>
    <w:rsid w:val="00435DC2"/>
    <w:rsid w:val="0043637A"/>
    <w:rsid w:val="004370A9"/>
    <w:rsid w:val="00441A81"/>
    <w:rsid w:val="00441E0E"/>
    <w:rsid w:val="0044378F"/>
    <w:rsid w:val="00444945"/>
    <w:rsid w:val="0044553A"/>
    <w:rsid w:val="0044798D"/>
    <w:rsid w:val="00447AD2"/>
    <w:rsid w:val="00451BB7"/>
    <w:rsid w:val="00452A0F"/>
    <w:rsid w:val="00452F15"/>
    <w:rsid w:val="004551AD"/>
    <w:rsid w:val="004561EF"/>
    <w:rsid w:val="004612FD"/>
    <w:rsid w:val="0046220E"/>
    <w:rsid w:val="00471E6C"/>
    <w:rsid w:val="00472356"/>
    <w:rsid w:val="004723B1"/>
    <w:rsid w:val="0047328D"/>
    <w:rsid w:val="00473A8D"/>
    <w:rsid w:val="00476C85"/>
    <w:rsid w:val="00481470"/>
    <w:rsid w:val="00481AC4"/>
    <w:rsid w:val="0048369E"/>
    <w:rsid w:val="00485EC7"/>
    <w:rsid w:val="0048696D"/>
    <w:rsid w:val="00491A6C"/>
    <w:rsid w:val="00495456"/>
    <w:rsid w:val="004956C8"/>
    <w:rsid w:val="00496870"/>
    <w:rsid w:val="004972E6"/>
    <w:rsid w:val="004A2DDE"/>
    <w:rsid w:val="004A7541"/>
    <w:rsid w:val="004A765E"/>
    <w:rsid w:val="004A7DBE"/>
    <w:rsid w:val="004A7ED7"/>
    <w:rsid w:val="004B1F02"/>
    <w:rsid w:val="004B31EB"/>
    <w:rsid w:val="004B3746"/>
    <w:rsid w:val="004B6995"/>
    <w:rsid w:val="004C1377"/>
    <w:rsid w:val="004C146B"/>
    <w:rsid w:val="004C3D7D"/>
    <w:rsid w:val="004C449B"/>
    <w:rsid w:val="004C528B"/>
    <w:rsid w:val="004C5839"/>
    <w:rsid w:val="004C6445"/>
    <w:rsid w:val="004C6911"/>
    <w:rsid w:val="004D2C1F"/>
    <w:rsid w:val="004E19B0"/>
    <w:rsid w:val="004E49F6"/>
    <w:rsid w:val="004E66C9"/>
    <w:rsid w:val="004E66D1"/>
    <w:rsid w:val="004E6963"/>
    <w:rsid w:val="004E7E0A"/>
    <w:rsid w:val="004F00AD"/>
    <w:rsid w:val="004F039A"/>
    <w:rsid w:val="004F0F5B"/>
    <w:rsid w:val="004F5D42"/>
    <w:rsid w:val="004F6018"/>
    <w:rsid w:val="00500F09"/>
    <w:rsid w:val="00501DC0"/>
    <w:rsid w:val="00503ACD"/>
    <w:rsid w:val="005045FF"/>
    <w:rsid w:val="00504733"/>
    <w:rsid w:val="00504A3A"/>
    <w:rsid w:val="005061FA"/>
    <w:rsid w:val="005064E2"/>
    <w:rsid w:val="00506B9D"/>
    <w:rsid w:val="00514D57"/>
    <w:rsid w:val="0051598D"/>
    <w:rsid w:val="0051713F"/>
    <w:rsid w:val="00520163"/>
    <w:rsid w:val="0052178E"/>
    <w:rsid w:val="00523763"/>
    <w:rsid w:val="00523C00"/>
    <w:rsid w:val="00524343"/>
    <w:rsid w:val="00524B7F"/>
    <w:rsid w:val="00525CFD"/>
    <w:rsid w:val="005268EE"/>
    <w:rsid w:val="00527164"/>
    <w:rsid w:val="00531483"/>
    <w:rsid w:val="00531771"/>
    <w:rsid w:val="005332A0"/>
    <w:rsid w:val="00534385"/>
    <w:rsid w:val="00534A73"/>
    <w:rsid w:val="005350EB"/>
    <w:rsid w:val="005407FD"/>
    <w:rsid w:val="005411CC"/>
    <w:rsid w:val="00541571"/>
    <w:rsid w:val="00541F7D"/>
    <w:rsid w:val="005432F2"/>
    <w:rsid w:val="005443AB"/>
    <w:rsid w:val="00544788"/>
    <w:rsid w:val="005463E5"/>
    <w:rsid w:val="0055145D"/>
    <w:rsid w:val="0055152D"/>
    <w:rsid w:val="00551871"/>
    <w:rsid w:val="00552569"/>
    <w:rsid w:val="00553BC5"/>
    <w:rsid w:val="005556BB"/>
    <w:rsid w:val="00555BA3"/>
    <w:rsid w:val="00561870"/>
    <w:rsid w:val="00565078"/>
    <w:rsid w:val="005678AA"/>
    <w:rsid w:val="00570AAE"/>
    <w:rsid w:val="00573E33"/>
    <w:rsid w:val="00574715"/>
    <w:rsid w:val="00574BE3"/>
    <w:rsid w:val="00574DD5"/>
    <w:rsid w:val="00577CE1"/>
    <w:rsid w:val="005814CB"/>
    <w:rsid w:val="005828D8"/>
    <w:rsid w:val="00583BDA"/>
    <w:rsid w:val="005845E0"/>
    <w:rsid w:val="00584D3E"/>
    <w:rsid w:val="00586B3D"/>
    <w:rsid w:val="00587388"/>
    <w:rsid w:val="00593BFB"/>
    <w:rsid w:val="00593E91"/>
    <w:rsid w:val="00594E9E"/>
    <w:rsid w:val="00595EC4"/>
    <w:rsid w:val="00597656"/>
    <w:rsid w:val="005A4A8A"/>
    <w:rsid w:val="005A77D2"/>
    <w:rsid w:val="005B291A"/>
    <w:rsid w:val="005B6A5B"/>
    <w:rsid w:val="005B7067"/>
    <w:rsid w:val="005B7C30"/>
    <w:rsid w:val="005C012E"/>
    <w:rsid w:val="005C2032"/>
    <w:rsid w:val="005C267F"/>
    <w:rsid w:val="005C3293"/>
    <w:rsid w:val="005C3B4B"/>
    <w:rsid w:val="005C4D91"/>
    <w:rsid w:val="005C6180"/>
    <w:rsid w:val="005C7523"/>
    <w:rsid w:val="005D3ACB"/>
    <w:rsid w:val="005D4319"/>
    <w:rsid w:val="005D7156"/>
    <w:rsid w:val="005D767D"/>
    <w:rsid w:val="005D7791"/>
    <w:rsid w:val="005E0F07"/>
    <w:rsid w:val="005E1BBF"/>
    <w:rsid w:val="005E286F"/>
    <w:rsid w:val="005E30D9"/>
    <w:rsid w:val="005E36FB"/>
    <w:rsid w:val="005E398D"/>
    <w:rsid w:val="005E3CBA"/>
    <w:rsid w:val="005E4231"/>
    <w:rsid w:val="005E61F0"/>
    <w:rsid w:val="005E74B2"/>
    <w:rsid w:val="005E7C15"/>
    <w:rsid w:val="005E7CD7"/>
    <w:rsid w:val="005F059E"/>
    <w:rsid w:val="005F0DF4"/>
    <w:rsid w:val="005F222C"/>
    <w:rsid w:val="005F62A3"/>
    <w:rsid w:val="005F6A2F"/>
    <w:rsid w:val="005F7B66"/>
    <w:rsid w:val="00600B66"/>
    <w:rsid w:val="00602014"/>
    <w:rsid w:val="006025EB"/>
    <w:rsid w:val="00604D19"/>
    <w:rsid w:val="006058DE"/>
    <w:rsid w:val="006103E0"/>
    <w:rsid w:val="0061064C"/>
    <w:rsid w:val="00612610"/>
    <w:rsid w:val="0061284A"/>
    <w:rsid w:val="006132F1"/>
    <w:rsid w:val="006146A9"/>
    <w:rsid w:val="0061474E"/>
    <w:rsid w:val="00620DE4"/>
    <w:rsid w:val="00624C72"/>
    <w:rsid w:val="006252C9"/>
    <w:rsid w:val="0062564C"/>
    <w:rsid w:val="00625791"/>
    <w:rsid w:val="00626300"/>
    <w:rsid w:val="00636371"/>
    <w:rsid w:val="00637607"/>
    <w:rsid w:val="00641F5A"/>
    <w:rsid w:val="006426A9"/>
    <w:rsid w:val="00644809"/>
    <w:rsid w:val="006459B7"/>
    <w:rsid w:val="00646623"/>
    <w:rsid w:val="00651667"/>
    <w:rsid w:val="00652F76"/>
    <w:rsid w:val="00652FA8"/>
    <w:rsid w:val="0065524C"/>
    <w:rsid w:val="0065565D"/>
    <w:rsid w:val="00655D98"/>
    <w:rsid w:val="0065640E"/>
    <w:rsid w:val="00665AAD"/>
    <w:rsid w:val="0066625D"/>
    <w:rsid w:val="0066691B"/>
    <w:rsid w:val="0066692F"/>
    <w:rsid w:val="00666A0B"/>
    <w:rsid w:val="00667572"/>
    <w:rsid w:val="0067018D"/>
    <w:rsid w:val="00670DBB"/>
    <w:rsid w:val="00671826"/>
    <w:rsid w:val="00672AF2"/>
    <w:rsid w:val="00673B77"/>
    <w:rsid w:val="00674575"/>
    <w:rsid w:val="00674844"/>
    <w:rsid w:val="0067668B"/>
    <w:rsid w:val="00680DED"/>
    <w:rsid w:val="00682660"/>
    <w:rsid w:val="006847EE"/>
    <w:rsid w:val="00684872"/>
    <w:rsid w:val="006851D2"/>
    <w:rsid w:val="006871EC"/>
    <w:rsid w:val="00691A79"/>
    <w:rsid w:val="0069230B"/>
    <w:rsid w:val="00693442"/>
    <w:rsid w:val="006940A7"/>
    <w:rsid w:val="00695541"/>
    <w:rsid w:val="00697AC5"/>
    <w:rsid w:val="006A21FA"/>
    <w:rsid w:val="006A23AF"/>
    <w:rsid w:val="006A244E"/>
    <w:rsid w:val="006A46D7"/>
    <w:rsid w:val="006A6B9B"/>
    <w:rsid w:val="006A7ADA"/>
    <w:rsid w:val="006A7CC4"/>
    <w:rsid w:val="006B156D"/>
    <w:rsid w:val="006B2185"/>
    <w:rsid w:val="006B230E"/>
    <w:rsid w:val="006B2332"/>
    <w:rsid w:val="006B2D10"/>
    <w:rsid w:val="006B3D2B"/>
    <w:rsid w:val="006B4AA3"/>
    <w:rsid w:val="006B636E"/>
    <w:rsid w:val="006B65EA"/>
    <w:rsid w:val="006B708A"/>
    <w:rsid w:val="006B78C2"/>
    <w:rsid w:val="006B7B79"/>
    <w:rsid w:val="006B7B9F"/>
    <w:rsid w:val="006C3F08"/>
    <w:rsid w:val="006C4EDC"/>
    <w:rsid w:val="006C648C"/>
    <w:rsid w:val="006C653E"/>
    <w:rsid w:val="006C685A"/>
    <w:rsid w:val="006D022D"/>
    <w:rsid w:val="006D234E"/>
    <w:rsid w:val="006D243E"/>
    <w:rsid w:val="006D5AF1"/>
    <w:rsid w:val="006D5D8B"/>
    <w:rsid w:val="006D60C2"/>
    <w:rsid w:val="006D706C"/>
    <w:rsid w:val="006E0578"/>
    <w:rsid w:val="006E097D"/>
    <w:rsid w:val="006E3018"/>
    <w:rsid w:val="006E31DB"/>
    <w:rsid w:val="006E4271"/>
    <w:rsid w:val="006E4E4D"/>
    <w:rsid w:val="006E561E"/>
    <w:rsid w:val="006F2287"/>
    <w:rsid w:val="006F2B82"/>
    <w:rsid w:val="006F3367"/>
    <w:rsid w:val="006F5F8C"/>
    <w:rsid w:val="006F6FAA"/>
    <w:rsid w:val="006F72A7"/>
    <w:rsid w:val="007002F1"/>
    <w:rsid w:val="0070132F"/>
    <w:rsid w:val="0070459E"/>
    <w:rsid w:val="00705C07"/>
    <w:rsid w:val="007068A4"/>
    <w:rsid w:val="00706924"/>
    <w:rsid w:val="00707672"/>
    <w:rsid w:val="00710586"/>
    <w:rsid w:val="007108F0"/>
    <w:rsid w:val="00711B2D"/>
    <w:rsid w:val="00712814"/>
    <w:rsid w:val="00712C8B"/>
    <w:rsid w:val="007144A0"/>
    <w:rsid w:val="007179FF"/>
    <w:rsid w:val="00722CB4"/>
    <w:rsid w:val="00723505"/>
    <w:rsid w:val="00723A63"/>
    <w:rsid w:val="00727411"/>
    <w:rsid w:val="00727603"/>
    <w:rsid w:val="00727F15"/>
    <w:rsid w:val="00727F21"/>
    <w:rsid w:val="00730A29"/>
    <w:rsid w:val="007334BE"/>
    <w:rsid w:val="00733807"/>
    <w:rsid w:val="00734C89"/>
    <w:rsid w:val="00735FD3"/>
    <w:rsid w:val="0073654E"/>
    <w:rsid w:val="007375E2"/>
    <w:rsid w:val="00741910"/>
    <w:rsid w:val="007436D9"/>
    <w:rsid w:val="007446F2"/>
    <w:rsid w:val="007451DB"/>
    <w:rsid w:val="00745947"/>
    <w:rsid w:val="00746B38"/>
    <w:rsid w:val="0075088D"/>
    <w:rsid w:val="00751264"/>
    <w:rsid w:val="00751D4C"/>
    <w:rsid w:val="0075276B"/>
    <w:rsid w:val="00753249"/>
    <w:rsid w:val="00754655"/>
    <w:rsid w:val="00757AF2"/>
    <w:rsid w:val="0076165D"/>
    <w:rsid w:val="00763264"/>
    <w:rsid w:val="007633E4"/>
    <w:rsid w:val="0076398F"/>
    <w:rsid w:val="007649D0"/>
    <w:rsid w:val="00765672"/>
    <w:rsid w:val="007667CE"/>
    <w:rsid w:val="00770259"/>
    <w:rsid w:val="00773221"/>
    <w:rsid w:val="007817F0"/>
    <w:rsid w:val="00782C67"/>
    <w:rsid w:val="00782E84"/>
    <w:rsid w:val="00785236"/>
    <w:rsid w:val="00786C7F"/>
    <w:rsid w:val="0078700F"/>
    <w:rsid w:val="0079033A"/>
    <w:rsid w:val="007917BE"/>
    <w:rsid w:val="007926B1"/>
    <w:rsid w:val="0079291D"/>
    <w:rsid w:val="00792969"/>
    <w:rsid w:val="0079366C"/>
    <w:rsid w:val="0079384F"/>
    <w:rsid w:val="00793B17"/>
    <w:rsid w:val="00793F9A"/>
    <w:rsid w:val="00795031"/>
    <w:rsid w:val="00796716"/>
    <w:rsid w:val="00797848"/>
    <w:rsid w:val="007A0112"/>
    <w:rsid w:val="007A0FB8"/>
    <w:rsid w:val="007A186E"/>
    <w:rsid w:val="007A3C0E"/>
    <w:rsid w:val="007A4148"/>
    <w:rsid w:val="007A68D4"/>
    <w:rsid w:val="007A7BA8"/>
    <w:rsid w:val="007B16D0"/>
    <w:rsid w:val="007B1BA6"/>
    <w:rsid w:val="007B1D4E"/>
    <w:rsid w:val="007B240F"/>
    <w:rsid w:val="007B3210"/>
    <w:rsid w:val="007B3A04"/>
    <w:rsid w:val="007B4113"/>
    <w:rsid w:val="007B4627"/>
    <w:rsid w:val="007B4833"/>
    <w:rsid w:val="007B5BA7"/>
    <w:rsid w:val="007B60A1"/>
    <w:rsid w:val="007C056C"/>
    <w:rsid w:val="007C38B7"/>
    <w:rsid w:val="007C4D2C"/>
    <w:rsid w:val="007C69D2"/>
    <w:rsid w:val="007C6C90"/>
    <w:rsid w:val="007C7338"/>
    <w:rsid w:val="007D04BE"/>
    <w:rsid w:val="007D3DB5"/>
    <w:rsid w:val="007D46D8"/>
    <w:rsid w:val="007D5DAE"/>
    <w:rsid w:val="007D6CB1"/>
    <w:rsid w:val="007D72EC"/>
    <w:rsid w:val="007E0BE5"/>
    <w:rsid w:val="007E1328"/>
    <w:rsid w:val="007E1409"/>
    <w:rsid w:val="007E1443"/>
    <w:rsid w:val="007E2C21"/>
    <w:rsid w:val="007E2FCA"/>
    <w:rsid w:val="007E3933"/>
    <w:rsid w:val="007E40CE"/>
    <w:rsid w:val="007E489E"/>
    <w:rsid w:val="007E781E"/>
    <w:rsid w:val="007E7DEA"/>
    <w:rsid w:val="007E7EF1"/>
    <w:rsid w:val="007F0361"/>
    <w:rsid w:val="007F0548"/>
    <w:rsid w:val="007F30C5"/>
    <w:rsid w:val="007F504F"/>
    <w:rsid w:val="007F5842"/>
    <w:rsid w:val="007F6E2B"/>
    <w:rsid w:val="007F6FF9"/>
    <w:rsid w:val="007F7511"/>
    <w:rsid w:val="00800E2E"/>
    <w:rsid w:val="00802CB7"/>
    <w:rsid w:val="00802E64"/>
    <w:rsid w:val="008033B5"/>
    <w:rsid w:val="00803D5E"/>
    <w:rsid w:val="00805571"/>
    <w:rsid w:val="00807333"/>
    <w:rsid w:val="0081289A"/>
    <w:rsid w:val="008135D1"/>
    <w:rsid w:val="0081546B"/>
    <w:rsid w:val="0081638E"/>
    <w:rsid w:val="0081656B"/>
    <w:rsid w:val="00816AB4"/>
    <w:rsid w:val="00821A6E"/>
    <w:rsid w:val="00823B41"/>
    <w:rsid w:val="008243C1"/>
    <w:rsid w:val="00824999"/>
    <w:rsid w:val="00825900"/>
    <w:rsid w:val="00826041"/>
    <w:rsid w:val="00826CAA"/>
    <w:rsid w:val="00826F01"/>
    <w:rsid w:val="00830515"/>
    <w:rsid w:val="00830DFF"/>
    <w:rsid w:val="00832D23"/>
    <w:rsid w:val="00834359"/>
    <w:rsid w:val="0083545A"/>
    <w:rsid w:val="00837295"/>
    <w:rsid w:val="00837391"/>
    <w:rsid w:val="00837740"/>
    <w:rsid w:val="00841BA4"/>
    <w:rsid w:val="00844DFC"/>
    <w:rsid w:val="00845715"/>
    <w:rsid w:val="00850528"/>
    <w:rsid w:val="00850DA1"/>
    <w:rsid w:val="00852A4A"/>
    <w:rsid w:val="0085408B"/>
    <w:rsid w:val="0085665F"/>
    <w:rsid w:val="0085668D"/>
    <w:rsid w:val="00856BCB"/>
    <w:rsid w:val="008570DC"/>
    <w:rsid w:val="008579CA"/>
    <w:rsid w:val="008619B4"/>
    <w:rsid w:val="00862B5E"/>
    <w:rsid w:val="008638D3"/>
    <w:rsid w:val="00865108"/>
    <w:rsid w:val="00865F92"/>
    <w:rsid w:val="00866505"/>
    <w:rsid w:val="00866571"/>
    <w:rsid w:val="008668C1"/>
    <w:rsid w:val="00866E2B"/>
    <w:rsid w:val="00872D2D"/>
    <w:rsid w:val="00873D9D"/>
    <w:rsid w:val="00874882"/>
    <w:rsid w:val="008748F4"/>
    <w:rsid w:val="0087602E"/>
    <w:rsid w:val="00883A26"/>
    <w:rsid w:val="00884B2B"/>
    <w:rsid w:val="00885C21"/>
    <w:rsid w:val="00886A7E"/>
    <w:rsid w:val="00887999"/>
    <w:rsid w:val="0089024E"/>
    <w:rsid w:val="00890316"/>
    <w:rsid w:val="008912BD"/>
    <w:rsid w:val="00891C57"/>
    <w:rsid w:val="00892CA2"/>
    <w:rsid w:val="008963B9"/>
    <w:rsid w:val="008A01C1"/>
    <w:rsid w:val="008A0AC8"/>
    <w:rsid w:val="008A3837"/>
    <w:rsid w:val="008A4EF2"/>
    <w:rsid w:val="008A6830"/>
    <w:rsid w:val="008A79D7"/>
    <w:rsid w:val="008A7A78"/>
    <w:rsid w:val="008A7C11"/>
    <w:rsid w:val="008B0560"/>
    <w:rsid w:val="008B1467"/>
    <w:rsid w:val="008B3256"/>
    <w:rsid w:val="008B5412"/>
    <w:rsid w:val="008C0291"/>
    <w:rsid w:val="008C0CD1"/>
    <w:rsid w:val="008C0E86"/>
    <w:rsid w:val="008C17D6"/>
    <w:rsid w:val="008C3EF8"/>
    <w:rsid w:val="008C446E"/>
    <w:rsid w:val="008C50A5"/>
    <w:rsid w:val="008C5516"/>
    <w:rsid w:val="008C668E"/>
    <w:rsid w:val="008C6FAD"/>
    <w:rsid w:val="008D0B4F"/>
    <w:rsid w:val="008D0EBA"/>
    <w:rsid w:val="008D4351"/>
    <w:rsid w:val="008D509D"/>
    <w:rsid w:val="008E19EB"/>
    <w:rsid w:val="008E2F69"/>
    <w:rsid w:val="008E438A"/>
    <w:rsid w:val="008E4544"/>
    <w:rsid w:val="008E56D4"/>
    <w:rsid w:val="008E5F12"/>
    <w:rsid w:val="008E66FA"/>
    <w:rsid w:val="008E766C"/>
    <w:rsid w:val="008F0294"/>
    <w:rsid w:val="008F19B3"/>
    <w:rsid w:val="008F21A0"/>
    <w:rsid w:val="008F4235"/>
    <w:rsid w:val="008F4883"/>
    <w:rsid w:val="008F66FB"/>
    <w:rsid w:val="008F772F"/>
    <w:rsid w:val="008F7840"/>
    <w:rsid w:val="008F7A6F"/>
    <w:rsid w:val="009010A9"/>
    <w:rsid w:val="00901D56"/>
    <w:rsid w:val="00902938"/>
    <w:rsid w:val="009048BC"/>
    <w:rsid w:val="009050AD"/>
    <w:rsid w:val="00905B5B"/>
    <w:rsid w:val="009068BF"/>
    <w:rsid w:val="00911EAD"/>
    <w:rsid w:val="0091469E"/>
    <w:rsid w:val="00914C28"/>
    <w:rsid w:val="009155CD"/>
    <w:rsid w:val="00915AC9"/>
    <w:rsid w:val="00915B19"/>
    <w:rsid w:val="00916191"/>
    <w:rsid w:val="00916937"/>
    <w:rsid w:val="00916983"/>
    <w:rsid w:val="009219FB"/>
    <w:rsid w:val="00921C2E"/>
    <w:rsid w:val="00922432"/>
    <w:rsid w:val="00922B01"/>
    <w:rsid w:val="0092384B"/>
    <w:rsid w:val="0092452B"/>
    <w:rsid w:val="00925DB4"/>
    <w:rsid w:val="00926CBF"/>
    <w:rsid w:val="009272B9"/>
    <w:rsid w:val="00930FB1"/>
    <w:rsid w:val="0093101B"/>
    <w:rsid w:val="00931101"/>
    <w:rsid w:val="0093227B"/>
    <w:rsid w:val="00933326"/>
    <w:rsid w:val="0093335E"/>
    <w:rsid w:val="009333E3"/>
    <w:rsid w:val="00933F53"/>
    <w:rsid w:val="0093401F"/>
    <w:rsid w:val="0093454E"/>
    <w:rsid w:val="0093524D"/>
    <w:rsid w:val="009372AD"/>
    <w:rsid w:val="00940756"/>
    <w:rsid w:val="00940A33"/>
    <w:rsid w:val="00940D4B"/>
    <w:rsid w:val="009410C3"/>
    <w:rsid w:val="009436F8"/>
    <w:rsid w:val="009438E0"/>
    <w:rsid w:val="00944D35"/>
    <w:rsid w:val="00945CF4"/>
    <w:rsid w:val="00946003"/>
    <w:rsid w:val="009466A3"/>
    <w:rsid w:val="0095309A"/>
    <w:rsid w:val="00953F3F"/>
    <w:rsid w:val="00954B3B"/>
    <w:rsid w:val="00954B6C"/>
    <w:rsid w:val="00954D6F"/>
    <w:rsid w:val="00954EF1"/>
    <w:rsid w:val="00960747"/>
    <w:rsid w:val="00961A7D"/>
    <w:rsid w:val="00962B16"/>
    <w:rsid w:val="00962ED1"/>
    <w:rsid w:val="0096611E"/>
    <w:rsid w:val="00967923"/>
    <w:rsid w:val="009704F8"/>
    <w:rsid w:val="0097210F"/>
    <w:rsid w:val="00973A26"/>
    <w:rsid w:val="009742F8"/>
    <w:rsid w:val="009749E3"/>
    <w:rsid w:val="009801BC"/>
    <w:rsid w:val="009807BD"/>
    <w:rsid w:val="00980F85"/>
    <w:rsid w:val="00982E55"/>
    <w:rsid w:val="0098314D"/>
    <w:rsid w:val="009849D7"/>
    <w:rsid w:val="00985860"/>
    <w:rsid w:val="00986FE5"/>
    <w:rsid w:val="00987C74"/>
    <w:rsid w:val="00987C78"/>
    <w:rsid w:val="00991E56"/>
    <w:rsid w:val="00992930"/>
    <w:rsid w:val="009931D4"/>
    <w:rsid w:val="00993AEC"/>
    <w:rsid w:val="00994B55"/>
    <w:rsid w:val="00994E37"/>
    <w:rsid w:val="00995893"/>
    <w:rsid w:val="009977C1"/>
    <w:rsid w:val="009A0783"/>
    <w:rsid w:val="009A088D"/>
    <w:rsid w:val="009A1361"/>
    <w:rsid w:val="009A4660"/>
    <w:rsid w:val="009A4BAA"/>
    <w:rsid w:val="009A4C04"/>
    <w:rsid w:val="009A77A8"/>
    <w:rsid w:val="009B1E11"/>
    <w:rsid w:val="009B3623"/>
    <w:rsid w:val="009B42E5"/>
    <w:rsid w:val="009B4C7D"/>
    <w:rsid w:val="009B53D3"/>
    <w:rsid w:val="009B5AF1"/>
    <w:rsid w:val="009B62C5"/>
    <w:rsid w:val="009B64EF"/>
    <w:rsid w:val="009B6DB5"/>
    <w:rsid w:val="009C0AB5"/>
    <w:rsid w:val="009C282A"/>
    <w:rsid w:val="009C5514"/>
    <w:rsid w:val="009C7BCE"/>
    <w:rsid w:val="009D150F"/>
    <w:rsid w:val="009D3C03"/>
    <w:rsid w:val="009D5114"/>
    <w:rsid w:val="009D695A"/>
    <w:rsid w:val="009D7D34"/>
    <w:rsid w:val="009D7E05"/>
    <w:rsid w:val="009E120F"/>
    <w:rsid w:val="009E1F2F"/>
    <w:rsid w:val="009E2C32"/>
    <w:rsid w:val="009E7C0F"/>
    <w:rsid w:val="009F0D4D"/>
    <w:rsid w:val="009F2107"/>
    <w:rsid w:val="009F3FF4"/>
    <w:rsid w:val="009F459B"/>
    <w:rsid w:val="009F47C0"/>
    <w:rsid w:val="009F4840"/>
    <w:rsid w:val="009F49BC"/>
    <w:rsid w:val="009F5E68"/>
    <w:rsid w:val="009F69E1"/>
    <w:rsid w:val="00A0383B"/>
    <w:rsid w:val="00A03FFF"/>
    <w:rsid w:val="00A07416"/>
    <w:rsid w:val="00A0761D"/>
    <w:rsid w:val="00A122F6"/>
    <w:rsid w:val="00A129DF"/>
    <w:rsid w:val="00A14CBE"/>
    <w:rsid w:val="00A165CF"/>
    <w:rsid w:val="00A17670"/>
    <w:rsid w:val="00A2036D"/>
    <w:rsid w:val="00A214E0"/>
    <w:rsid w:val="00A21E96"/>
    <w:rsid w:val="00A22E51"/>
    <w:rsid w:val="00A2388F"/>
    <w:rsid w:val="00A26DD1"/>
    <w:rsid w:val="00A273AF"/>
    <w:rsid w:val="00A275F0"/>
    <w:rsid w:val="00A302CE"/>
    <w:rsid w:val="00A30523"/>
    <w:rsid w:val="00A34B2F"/>
    <w:rsid w:val="00A35308"/>
    <w:rsid w:val="00A35FFC"/>
    <w:rsid w:val="00A368EF"/>
    <w:rsid w:val="00A3757A"/>
    <w:rsid w:val="00A403CB"/>
    <w:rsid w:val="00A404DF"/>
    <w:rsid w:val="00A42335"/>
    <w:rsid w:val="00A42EA6"/>
    <w:rsid w:val="00A4404A"/>
    <w:rsid w:val="00A46136"/>
    <w:rsid w:val="00A4724E"/>
    <w:rsid w:val="00A52773"/>
    <w:rsid w:val="00A5315F"/>
    <w:rsid w:val="00A54AEA"/>
    <w:rsid w:val="00A556FB"/>
    <w:rsid w:val="00A55C2B"/>
    <w:rsid w:val="00A56C1A"/>
    <w:rsid w:val="00A57790"/>
    <w:rsid w:val="00A64A3A"/>
    <w:rsid w:val="00A66A92"/>
    <w:rsid w:val="00A67292"/>
    <w:rsid w:val="00A674B1"/>
    <w:rsid w:val="00A7085E"/>
    <w:rsid w:val="00A743E7"/>
    <w:rsid w:val="00A7661D"/>
    <w:rsid w:val="00A76CD3"/>
    <w:rsid w:val="00A808A0"/>
    <w:rsid w:val="00A80A6B"/>
    <w:rsid w:val="00A82252"/>
    <w:rsid w:val="00A82819"/>
    <w:rsid w:val="00A83215"/>
    <w:rsid w:val="00A83912"/>
    <w:rsid w:val="00A84048"/>
    <w:rsid w:val="00A86212"/>
    <w:rsid w:val="00A86785"/>
    <w:rsid w:val="00A90155"/>
    <w:rsid w:val="00A905EE"/>
    <w:rsid w:val="00A92B41"/>
    <w:rsid w:val="00A931B3"/>
    <w:rsid w:val="00A933C1"/>
    <w:rsid w:val="00A93B0D"/>
    <w:rsid w:val="00A94107"/>
    <w:rsid w:val="00A94FB8"/>
    <w:rsid w:val="00A97748"/>
    <w:rsid w:val="00AA2B97"/>
    <w:rsid w:val="00AA4E57"/>
    <w:rsid w:val="00AA58D3"/>
    <w:rsid w:val="00AA69A7"/>
    <w:rsid w:val="00AA6FBE"/>
    <w:rsid w:val="00AB1013"/>
    <w:rsid w:val="00AB2109"/>
    <w:rsid w:val="00AB3EFE"/>
    <w:rsid w:val="00AB5117"/>
    <w:rsid w:val="00AB5ADA"/>
    <w:rsid w:val="00AB74DB"/>
    <w:rsid w:val="00AB7685"/>
    <w:rsid w:val="00AB775E"/>
    <w:rsid w:val="00AC109C"/>
    <w:rsid w:val="00AC141B"/>
    <w:rsid w:val="00AC165F"/>
    <w:rsid w:val="00AC507B"/>
    <w:rsid w:val="00AC50F4"/>
    <w:rsid w:val="00AC5DB4"/>
    <w:rsid w:val="00AC7168"/>
    <w:rsid w:val="00AC7BD7"/>
    <w:rsid w:val="00AD1141"/>
    <w:rsid w:val="00AD496C"/>
    <w:rsid w:val="00AD4A96"/>
    <w:rsid w:val="00AD4C96"/>
    <w:rsid w:val="00AD59D8"/>
    <w:rsid w:val="00AD5B52"/>
    <w:rsid w:val="00AD5D29"/>
    <w:rsid w:val="00AD730B"/>
    <w:rsid w:val="00AE0FAC"/>
    <w:rsid w:val="00AE18C2"/>
    <w:rsid w:val="00AE1A51"/>
    <w:rsid w:val="00AE3452"/>
    <w:rsid w:val="00AE3902"/>
    <w:rsid w:val="00AE39A8"/>
    <w:rsid w:val="00AE3C66"/>
    <w:rsid w:val="00AE472E"/>
    <w:rsid w:val="00AE51C9"/>
    <w:rsid w:val="00AE5BB2"/>
    <w:rsid w:val="00AE663C"/>
    <w:rsid w:val="00AF27A1"/>
    <w:rsid w:val="00AF316D"/>
    <w:rsid w:val="00AF5751"/>
    <w:rsid w:val="00AF602E"/>
    <w:rsid w:val="00AF6F16"/>
    <w:rsid w:val="00AF792D"/>
    <w:rsid w:val="00B01E2B"/>
    <w:rsid w:val="00B032AD"/>
    <w:rsid w:val="00B0426E"/>
    <w:rsid w:val="00B045A2"/>
    <w:rsid w:val="00B04FD2"/>
    <w:rsid w:val="00B0562D"/>
    <w:rsid w:val="00B06538"/>
    <w:rsid w:val="00B07941"/>
    <w:rsid w:val="00B11ECE"/>
    <w:rsid w:val="00B139FA"/>
    <w:rsid w:val="00B15833"/>
    <w:rsid w:val="00B15C4D"/>
    <w:rsid w:val="00B17D59"/>
    <w:rsid w:val="00B22CCF"/>
    <w:rsid w:val="00B23493"/>
    <w:rsid w:val="00B23541"/>
    <w:rsid w:val="00B23643"/>
    <w:rsid w:val="00B2487F"/>
    <w:rsid w:val="00B25EE2"/>
    <w:rsid w:val="00B2603A"/>
    <w:rsid w:val="00B26819"/>
    <w:rsid w:val="00B301E3"/>
    <w:rsid w:val="00B31D99"/>
    <w:rsid w:val="00B32076"/>
    <w:rsid w:val="00B32989"/>
    <w:rsid w:val="00B33631"/>
    <w:rsid w:val="00B348CC"/>
    <w:rsid w:val="00B34E24"/>
    <w:rsid w:val="00B36847"/>
    <w:rsid w:val="00B4020E"/>
    <w:rsid w:val="00B40424"/>
    <w:rsid w:val="00B40F96"/>
    <w:rsid w:val="00B41D35"/>
    <w:rsid w:val="00B432CE"/>
    <w:rsid w:val="00B43460"/>
    <w:rsid w:val="00B44306"/>
    <w:rsid w:val="00B462CF"/>
    <w:rsid w:val="00B46DD2"/>
    <w:rsid w:val="00B470EB"/>
    <w:rsid w:val="00B47786"/>
    <w:rsid w:val="00B514C1"/>
    <w:rsid w:val="00B52240"/>
    <w:rsid w:val="00B53702"/>
    <w:rsid w:val="00B56C74"/>
    <w:rsid w:val="00B615F9"/>
    <w:rsid w:val="00B634C4"/>
    <w:rsid w:val="00B64B85"/>
    <w:rsid w:val="00B65DBE"/>
    <w:rsid w:val="00B66825"/>
    <w:rsid w:val="00B67077"/>
    <w:rsid w:val="00B672BE"/>
    <w:rsid w:val="00B67D87"/>
    <w:rsid w:val="00B702F4"/>
    <w:rsid w:val="00B75D98"/>
    <w:rsid w:val="00B76CD6"/>
    <w:rsid w:val="00B76E66"/>
    <w:rsid w:val="00B76F8B"/>
    <w:rsid w:val="00B80656"/>
    <w:rsid w:val="00B80FE9"/>
    <w:rsid w:val="00B8281C"/>
    <w:rsid w:val="00B83051"/>
    <w:rsid w:val="00B84F1F"/>
    <w:rsid w:val="00B855A9"/>
    <w:rsid w:val="00B86547"/>
    <w:rsid w:val="00B86A78"/>
    <w:rsid w:val="00B87A4D"/>
    <w:rsid w:val="00B87E53"/>
    <w:rsid w:val="00B9186D"/>
    <w:rsid w:val="00B9209A"/>
    <w:rsid w:val="00B92186"/>
    <w:rsid w:val="00B95038"/>
    <w:rsid w:val="00B952EB"/>
    <w:rsid w:val="00B95AC5"/>
    <w:rsid w:val="00B95FAE"/>
    <w:rsid w:val="00B97F9B"/>
    <w:rsid w:val="00BA031A"/>
    <w:rsid w:val="00BA1E92"/>
    <w:rsid w:val="00BA319C"/>
    <w:rsid w:val="00BA3E2B"/>
    <w:rsid w:val="00BA43FF"/>
    <w:rsid w:val="00BA61B9"/>
    <w:rsid w:val="00BA6559"/>
    <w:rsid w:val="00BB1989"/>
    <w:rsid w:val="00BB1EB9"/>
    <w:rsid w:val="00BB2963"/>
    <w:rsid w:val="00BB4EAD"/>
    <w:rsid w:val="00BB5597"/>
    <w:rsid w:val="00BB69C3"/>
    <w:rsid w:val="00BB7BC8"/>
    <w:rsid w:val="00BB7F72"/>
    <w:rsid w:val="00BC0239"/>
    <w:rsid w:val="00BC0C95"/>
    <w:rsid w:val="00BC130F"/>
    <w:rsid w:val="00BC2B5F"/>
    <w:rsid w:val="00BC4594"/>
    <w:rsid w:val="00BC634F"/>
    <w:rsid w:val="00BD0DA6"/>
    <w:rsid w:val="00BD2338"/>
    <w:rsid w:val="00BD2B77"/>
    <w:rsid w:val="00BD30EE"/>
    <w:rsid w:val="00BD518C"/>
    <w:rsid w:val="00BD58F3"/>
    <w:rsid w:val="00BE0C39"/>
    <w:rsid w:val="00BE17BA"/>
    <w:rsid w:val="00BE197A"/>
    <w:rsid w:val="00BE478B"/>
    <w:rsid w:val="00BE4F3D"/>
    <w:rsid w:val="00BE4FCF"/>
    <w:rsid w:val="00BE615F"/>
    <w:rsid w:val="00BF18E4"/>
    <w:rsid w:val="00BF3810"/>
    <w:rsid w:val="00BF5933"/>
    <w:rsid w:val="00BF691F"/>
    <w:rsid w:val="00BF69F9"/>
    <w:rsid w:val="00BF7190"/>
    <w:rsid w:val="00BF7B40"/>
    <w:rsid w:val="00C01515"/>
    <w:rsid w:val="00C01B57"/>
    <w:rsid w:val="00C01BDF"/>
    <w:rsid w:val="00C01CD6"/>
    <w:rsid w:val="00C04DC9"/>
    <w:rsid w:val="00C06492"/>
    <w:rsid w:val="00C10301"/>
    <w:rsid w:val="00C104B0"/>
    <w:rsid w:val="00C109E4"/>
    <w:rsid w:val="00C11715"/>
    <w:rsid w:val="00C11EEB"/>
    <w:rsid w:val="00C132B3"/>
    <w:rsid w:val="00C14683"/>
    <w:rsid w:val="00C151EB"/>
    <w:rsid w:val="00C16350"/>
    <w:rsid w:val="00C17165"/>
    <w:rsid w:val="00C17FB4"/>
    <w:rsid w:val="00C22B4E"/>
    <w:rsid w:val="00C277A9"/>
    <w:rsid w:val="00C3060D"/>
    <w:rsid w:val="00C31261"/>
    <w:rsid w:val="00C31C4A"/>
    <w:rsid w:val="00C31C9B"/>
    <w:rsid w:val="00C3228D"/>
    <w:rsid w:val="00C35327"/>
    <w:rsid w:val="00C3532B"/>
    <w:rsid w:val="00C375CE"/>
    <w:rsid w:val="00C40E1B"/>
    <w:rsid w:val="00C419A6"/>
    <w:rsid w:val="00C42180"/>
    <w:rsid w:val="00C42520"/>
    <w:rsid w:val="00C43BF8"/>
    <w:rsid w:val="00C45434"/>
    <w:rsid w:val="00C4578C"/>
    <w:rsid w:val="00C45952"/>
    <w:rsid w:val="00C46F2B"/>
    <w:rsid w:val="00C47379"/>
    <w:rsid w:val="00C4771F"/>
    <w:rsid w:val="00C47ABC"/>
    <w:rsid w:val="00C47C04"/>
    <w:rsid w:val="00C5071E"/>
    <w:rsid w:val="00C50AE8"/>
    <w:rsid w:val="00C5141A"/>
    <w:rsid w:val="00C51428"/>
    <w:rsid w:val="00C54B95"/>
    <w:rsid w:val="00C55424"/>
    <w:rsid w:val="00C55717"/>
    <w:rsid w:val="00C55E24"/>
    <w:rsid w:val="00C560F9"/>
    <w:rsid w:val="00C576F6"/>
    <w:rsid w:val="00C57D09"/>
    <w:rsid w:val="00C60492"/>
    <w:rsid w:val="00C608E5"/>
    <w:rsid w:val="00C62D42"/>
    <w:rsid w:val="00C630CE"/>
    <w:rsid w:val="00C6481D"/>
    <w:rsid w:val="00C675C8"/>
    <w:rsid w:val="00C67E9D"/>
    <w:rsid w:val="00C72B66"/>
    <w:rsid w:val="00C72B9F"/>
    <w:rsid w:val="00C74105"/>
    <w:rsid w:val="00C744F9"/>
    <w:rsid w:val="00C74ADB"/>
    <w:rsid w:val="00C768CA"/>
    <w:rsid w:val="00C77694"/>
    <w:rsid w:val="00C80591"/>
    <w:rsid w:val="00C81743"/>
    <w:rsid w:val="00C82AAB"/>
    <w:rsid w:val="00C83938"/>
    <w:rsid w:val="00C84012"/>
    <w:rsid w:val="00C841AC"/>
    <w:rsid w:val="00C84660"/>
    <w:rsid w:val="00C87AF5"/>
    <w:rsid w:val="00C905E4"/>
    <w:rsid w:val="00C90BFE"/>
    <w:rsid w:val="00C9324F"/>
    <w:rsid w:val="00C95FAD"/>
    <w:rsid w:val="00C9692F"/>
    <w:rsid w:val="00C9793E"/>
    <w:rsid w:val="00CA04BB"/>
    <w:rsid w:val="00CA16FF"/>
    <w:rsid w:val="00CA3D6E"/>
    <w:rsid w:val="00CA3E99"/>
    <w:rsid w:val="00CA6832"/>
    <w:rsid w:val="00CA734C"/>
    <w:rsid w:val="00CB0B17"/>
    <w:rsid w:val="00CB19C0"/>
    <w:rsid w:val="00CB1ADE"/>
    <w:rsid w:val="00CB1FF8"/>
    <w:rsid w:val="00CB2E7F"/>
    <w:rsid w:val="00CB4837"/>
    <w:rsid w:val="00CB5E8E"/>
    <w:rsid w:val="00CB764B"/>
    <w:rsid w:val="00CC12C9"/>
    <w:rsid w:val="00CC6A1E"/>
    <w:rsid w:val="00CD08E8"/>
    <w:rsid w:val="00CD0EEB"/>
    <w:rsid w:val="00CD262D"/>
    <w:rsid w:val="00CD32BE"/>
    <w:rsid w:val="00CD3C5A"/>
    <w:rsid w:val="00CD3F45"/>
    <w:rsid w:val="00CD5506"/>
    <w:rsid w:val="00CD593E"/>
    <w:rsid w:val="00CD6C8A"/>
    <w:rsid w:val="00CD6D84"/>
    <w:rsid w:val="00CE1BA9"/>
    <w:rsid w:val="00CE3418"/>
    <w:rsid w:val="00CE70DC"/>
    <w:rsid w:val="00CF0212"/>
    <w:rsid w:val="00CF0D1B"/>
    <w:rsid w:val="00CF130C"/>
    <w:rsid w:val="00CF2594"/>
    <w:rsid w:val="00CF2E89"/>
    <w:rsid w:val="00CF450D"/>
    <w:rsid w:val="00CF4915"/>
    <w:rsid w:val="00CF4989"/>
    <w:rsid w:val="00CF4D7D"/>
    <w:rsid w:val="00CF62BA"/>
    <w:rsid w:val="00D01DA5"/>
    <w:rsid w:val="00D02F4F"/>
    <w:rsid w:val="00D04241"/>
    <w:rsid w:val="00D0586F"/>
    <w:rsid w:val="00D125F6"/>
    <w:rsid w:val="00D128B2"/>
    <w:rsid w:val="00D20374"/>
    <w:rsid w:val="00D214B3"/>
    <w:rsid w:val="00D230DF"/>
    <w:rsid w:val="00D23953"/>
    <w:rsid w:val="00D24B10"/>
    <w:rsid w:val="00D24E6C"/>
    <w:rsid w:val="00D25A49"/>
    <w:rsid w:val="00D26270"/>
    <w:rsid w:val="00D2796F"/>
    <w:rsid w:val="00D27995"/>
    <w:rsid w:val="00D32C38"/>
    <w:rsid w:val="00D32FAE"/>
    <w:rsid w:val="00D343E6"/>
    <w:rsid w:val="00D353C1"/>
    <w:rsid w:val="00D40C43"/>
    <w:rsid w:val="00D40E1C"/>
    <w:rsid w:val="00D41EB5"/>
    <w:rsid w:val="00D44561"/>
    <w:rsid w:val="00D44E3B"/>
    <w:rsid w:val="00D45703"/>
    <w:rsid w:val="00D45B13"/>
    <w:rsid w:val="00D47192"/>
    <w:rsid w:val="00D47660"/>
    <w:rsid w:val="00D4779C"/>
    <w:rsid w:val="00D50643"/>
    <w:rsid w:val="00D51B86"/>
    <w:rsid w:val="00D51E42"/>
    <w:rsid w:val="00D556F2"/>
    <w:rsid w:val="00D567DC"/>
    <w:rsid w:val="00D576A4"/>
    <w:rsid w:val="00D611A2"/>
    <w:rsid w:val="00D63089"/>
    <w:rsid w:val="00D63F85"/>
    <w:rsid w:val="00D65063"/>
    <w:rsid w:val="00D66331"/>
    <w:rsid w:val="00D66353"/>
    <w:rsid w:val="00D67B38"/>
    <w:rsid w:val="00D701B4"/>
    <w:rsid w:val="00D715B7"/>
    <w:rsid w:val="00D71946"/>
    <w:rsid w:val="00D71E53"/>
    <w:rsid w:val="00D748A4"/>
    <w:rsid w:val="00D805B4"/>
    <w:rsid w:val="00D81D11"/>
    <w:rsid w:val="00D821B8"/>
    <w:rsid w:val="00D82759"/>
    <w:rsid w:val="00D82975"/>
    <w:rsid w:val="00D83B8E"/>
    <w:rsid w:val="00D83E51"/>
    <w:rsid w:val="00D84DEE"/>
    <w:rsid w:val="00D86029"/>
    <w:rsid w:val="00D862FD"/>
    <w:rsid w:val="00D8686E"/>
    <w:rsid w:val="00D87B48"/>
    <w:rsid w:val="00D87B80"/>
    <w:rsid w:val="00D90636"/>
    <w:rsid w:val="00D923AD"/>
    <w:rsid w:val="00D928B0"/>
    <w:rsid w:val="00D9369D"/>
    <w:rsid w:val="00D94147"/>
    <w:rsid w:val="00D968AC"/>
    <w:rsid w:val="00D9751A"/>
    <w:rsid w:val="00D97973"/>
    <w:rsid w:val="00DA003F"/>
    <w:rsid w:val="00DA424D"/>
    <w:rsid w:val="00DA54F7"/>
    <w:rsid w:val="00DA55CC"/>
    <w:rsid w:val="00DA6E47"/>
    <w:rsid w:val="00DA7244"/>
    <w:rsid w:val="00DB098F"/>
    <w:rsid w:val="00DB1665"/>
    <w:rsid w:val="00DB1823"/>
    <w:rsid w:val="00DB21BC"/>
    <w:rsid w:val="00DB2C41"/>
    <w:rsid w:val="00DB568F"/>
    <w:rsid w:val="00DB73E7"/>
    <w:rsid w:val="00DB7FE1"/>
    <w:rsid w:val="00DC07F2"/>
    <w:rsid w:val="00DC0E63"/>
    <w:rsid w:val="00DC12BE"/>
    <w:rsid w:val="00DC32F7"/>
    <w:rsid w:val="00DC351F"/>
    <w:rsid w:val="00DC42CA"/>
    <w:rsid w:val="00DC4425"/>
    <w:rsid w:val="00DC5E0E"/>
    <w:rsid w:val="00DD0066"/>
    <w:rsid w:val="00DD1A2A"/>
    <w:rsid w:val="00DD2163"/>
    <w:rsid w:val="00DD2801"/>
    <w:rsid w:val="00DD429D"/>
    <w:rsid w:val="00DD756B"/>
    <w:rsid w:val="00DE0BDD"/>
    <w:rsid w:val="00DE259E"/>
    <w:rsid w:val="00DE3493"/>
    <w:rsid w:val="00DE4A21"/>
    <w:rsid w:val="00DE6122"/>
    <w:rsid w:val="00DE6782"/>
    <w:rsid w:val="00DE758C"/>
    <w:rsid w:val="00DE7A6D"/>
    <w:rsid w:val="00DE7F23"/>
    <w:rsid w:val="00DF09F0"/>
    <w:rsid w:val="00DF13FD"/>
    <w:rsid w:val="00DF4149"/>
    <w:rsid w:val="00DF6B2A"/>
    <w:rsid w:val="00DF6EE0"/>
    <w:rsid w:val="00E01BCC"/>
    <w:rsid w:val="00E01FDA"/>
    <w:rsid w:val="00E04AD3"/>
    <w:rsid w:val="00E0725E"/>
    <w:rsid w:val="00E07581"/>
    <w:rsid w:val="00E07B45"/>
    <w:rsid w:val="00E10408"/>
    <w:rsid w:val="00E11B8A"/>
    <w:rsid w:val="00E120D6"/>
    <w:rsid w:val="00E12ABC"/>
    <w:rsid w:val="00E1392A"/>
    <w:rsid w:val="00E14011"/>
    <w:rsid w:val="00E149DA"/>
    <w:rsid w:val="00E15805"/>
    <w:rsid w:val="00E160BE"/>
    <w:rsid w:val="00E1663C"/>
    <w:rsid w:val="00E1685C"/>
    <w:rsid w:val="00E174E3"/>
    <w:rsid w:val="00E175AB"/>
    <w:rsid w:val="00E2068F"/>
    <w:rsid w:val="00E21BDC"/>
    <w:rsid w:val="00E25A1A"/>
    <w:rsid w:val="00E2683E"/>
    <w:rsid w:val="00E26964"/>
    <w:rsid w:val="00E31ED4"/>
    <w:rsid w:val="00E33D26"/>
    <w:rsid w:val="00E353FB"/>
    <w:rsid w:val="00E375FD"/>
    <w:rsid w:val="00E37F7E"/>
    <w:rsid w:val="00E4217E"/>
    <w:rsid w:val="00E42D47"/>
    <w:rsid w:val="00E43239"/>
    <w:rsid w:val="00E45227"/>
    <w:rsid w:val="00E46ECE"/>
    <w:rsid w:val="00E475CA"/>
    <w:rsid w:val="00E4781D"/>
    <w:rsid w:val="00E47EBE"/>
    <w:rsid w:val="00E500A0"/>
    <w:rsid w:val="00E51954"/>
    <w:rsid w:val="00E52131"/>
    <w:rsid w:val="00E54D26"/>
    <w:rsid w:val="00E55428"/>
    <w:rsid w:val="00E55DA1"/>
    <w:rsid w:val="00E57E18"/>
    <w:rsid w:val="00E57F5D"/>
    <w:rsid w:val="00E61A31"/>
    <w:rsid w:val="00E61E5D"/>
    <w:rsid w:val="00E6372E"/>
    <w:rsid w:val="00E662F6"/>
    <w:rsid w:val="00E67551"/>
    <w:rsid w:val="00E67DA9"/>
    <w:rsid w:val="00E72DD8"/>
    <w:rsid w:val="00E73324"/>
    <w:rsid w:val="00E73A4A"/>
    <w:rsid w:val="00E76754"/>
    <w:rsid w:val="00E77C9C"/>
    <w:rsid w:val="00E80F12"/>
    <w:rsid w:val="00E80F9A"/>
    <w:rsid w:val="00E81867"/>
    <w:rsid w:val="00E82A27"/>
    <w:rsid w:val="00E82DA5"/>
    <w:rsid w:val="00E83917"/>
    <w:rsid w:val="00E83B79"/>
    <w:rsid w:val="00E84512"/>
    <w:rsid w:val="00E84916"/>
    <w:rsid w:val="00E8551F"/>
    <w:rsid w:val="00E87B2F"/>
    <w:rsid w:val="00E923DE"/>
    <w:rsid w:val="00E92F14"/>
    <w:rsid w:val="00E93855"/>
    <w:rsid w:val="00E95017"/>
    <w:rsid w:val="00E9769F"/>
    <w:rsid w:val="00EA1490"/>
    <w:rsid w:val="00EA1B7B"/>
    <w:rsid w:val="00EA201C"/>
    <w:rsid w:val="00EA3409"/>
    <w:rsid w:val="00EA3891"/>
    <w:rsid w:val="00EA483E"/>
    <w:rsid w:val="00EA4A11"/>
    <w:rsid w:val="00EA4C48"/>
    <w:rsid w:val="00EA67A7"/>
    <w:rsid w:val="00EA76E8"/>
    <w:rsid w:val="00EB43F3"/>
    <w:rsid w:val="00EB5E8E"/>
    <w:rsid w:val="00EB6D02"/>
    <w:rsid w:val="00EB6FAE"/>
    <w:rsid w:val="00EB797C"/>
    <w:rsid w:val="00EC1FA4"/>
    <w:rsid w:val="00EC2668"/>
    <w:rsid w:val="00EC61BD"/>
    <w:rsid w:val="00EC61CB"/>
    <w:rsid w:val="00EC6E50"/>
    <w:rsid w:val="00EC7109"/>
    <w:rsid w:val="00EC7F18"/>
    <w:rsid w:val="00ED080F"/>
    <w:rsid w:val="00ED1EA9"/>
    <w:rsid w:val="00ED1EB3"/>
    <w:rsid w:val="00ED5C3E"/>
    <w:rsid w:val="00EE565A"/>
    <w:rsid w:val="00EF2168"/>
    <w:rsid w:val="00EF35C3"/>
    <w:rsid w:val="00EF4E4F"/>
    <w:rsid w:val="00EF5D58"/>
    <w:rsid w:val="00EF624F"/>
    <w:rsid w:val="00EF6396"/>
    <w:rsid w:val="00EF681F"/>
    <w:rsid w:val="00F005C4"/>
    <w:rsid w:val="00F01460"/>
    <w:rsid w:val="00F03018"/>
    <w:rsid w:val="00F03C7C"/>
    <w:rsid w:val="00F06A2B"/>
    <w:rsid w:val="00F07362"/>
    <w:rsid w:val="00F10C2A"/>
    <w:rsid w:val="00F121CD"/>
    <w:rsid w:val="00F1222B"/>
    <w:rsid w:val="00F126D8"/>
    <w:rsid w:val="00F12D5B"/>
    <w:rsid w:val="00F13602"/>
    <w:rsid w:val="00F13AC0"/>
    <w:rsid w:val="00F14EE8"/>
    <w:rsid w:val="00F15004"/>
    <w:rsid w:val="00F17C18"/>
    <w:rsid w:val="00F200B7"/>
    <w:rsid w:val="00F20811"/>
    <w:rsid w:val="00F21D9B"/>
    <w:rsid w:val="00F23D6C"/>
    <w:rsid w:val="00F24F04"/>
    <w:rsid w:val="00F25E9F"/>
    <w:rsid w:val="00F26174"/>
    <w:rsid w:val="00F2709C"/>
    <w:rsid w:val="00F3084F"/>
    <w:rsid w:val="00F33892"/>
    <w:rsid w:val="00F35B4B"/>
    <w:rsid w:val="00F37358"/>
    <w:rsid w:val="00F40AE9"/>
    <w:rsid w:val="00F4268E"/>
    <w:rsid w:val="00F46EF9"/>
    <w:rsid w:val="00F47545"/>
    <w:rsid w:val="00F50A2A"/>
    <w:rsid w:val="00F52003"/>
    <w:rsid w:val="00F5285A"/>
    <w:rsid w:val="00F53388"/>
    <w:rsid w:val="00F53C5B"/>
    <w:rsid w:val="00F54082"/>
    <w:rsid w:val="00F5617B"/>
    <w:rsid w:val="00F6215B"/>
    <w:rsid w:val="00F6421F"/>
    <w:rsid w:val="00F64E8B"/>
    <w:rsid w:val="00F656BF"/>
    <w:rsid w:val="00F65D33"/>
    <w:rsid w:val="00F67ED9"/>
    <w:rsid w:val="00F70B31"/>
    <w:rsid w:val="00F73E5B"/>
    <w:rsid w:val="00F75E45"/>
    <w:rsid w:val="00F767E6"/>
    <w:rsid w:val="00F77D27"/>
    <w:rsid w:val="00F8121B"/>
    <w:rsid w:val="00F828EC"/>
    <w:rsid w:val="00F83D9F"/>
    <w:rsid w:val="00F844BE"/>
    <w:rsid w:val="00F854FD"/>
    <w:rsid w:val="00F87066"/>
    <w:rsid w:val="00F908C8"/>
    <w:rsid w:val="00F90B7F"/>
    <w:rsid w:val="00FA012B"/>
    <w:rsid w:val="00FA0C8E"/>
    <w:rsid w:val="00FA2027"/>
    <w:rsid w:val="00FA293A"/>
    <w:rsid w:val="00FA301E"/>
    <w:rsid w:val="00FA30C7"/>
    <w:rsid w:val="00FA442C"/>
    <w:rsid w:val="00FA5EFA"/>
    <w:rsid w:val="00FA7115"/>
    <w:rsid w:val="00FA7984"/>
    <w:rsid w:val="00FA7FCA"/>
    <w:rsid w:val="00FB37C9"/>
    <w:rsid w:val="00FB3D01"/>
    <w:rsid w:val="00FB46B3"/>
    <w:rsid w:val="00FB54E5"/>
    <w:rsid w:val="00FB62B7"/>
    <w:rsid w:val="00FB650B"/>
    <w:rsid w:val="00FB7A9A"/>
    <w:rsid w:val="00FB7CFC"/>
    <w:rsid w:val="00FC0C23"/>
    <w:rsid w:val="00FC33CB"/>
    <w:rsid w:val="00FC3DF5"/>
    <w:rsid w:val="00FC5ACE"/>
    <w:rsid w:val="00FC5FF1"/>
    <w:rsid w:val="00FD04D7"/>
    <w:rsid w:val="00FD4FA2"/>
    <w:rsid w:val="00FE0543"/>
    <w:rsid w:val="00FE11CA"/>
    <w:rsid w:val="00FE4264"/>
    <w:rsid w:val="00FE49D5"/>
    <w:rsid w:val="00FE5180"/>
    <w:rsid w:val="00FE52B1"/>
    <w:rsid w:val="00FE6169"/>
    <w:rsid w:val="00FF37BB"/>
    <w:rsid w:val="00FF4376"/>
    <w:rsid w:val="00FF43D9"/>
    <w:rsid w:val="00FF47B9"/>
    <w:rsid w:val="00F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58EA25"/>
  <w15:docId w15:val="{13A28A12-7D5D-4B66-BBD7-6F75E42C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67E"/>
    <w:pPr>
      <w:spacing w:after="200" w:line="276" w:lineRule="auto"/>
    </w:pPr>
  </w:style>
  <w:style w:type="paragraph" w:styleId="10">
    <w:name w:val="heading 1"/>
    <w:basedOn w:val="a"/>
    <w:next w:val="a"/>
    <w:link w:val="11"/>
    <w:uiPriority w:val="9"/>
    <w:qFormat/>
    <w:rsid w:val="00043D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5A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27D7"/>
    <w:pPr>
      <w:keepNext/>
      <w:keepLines/>
      <w:suppressAutoHyphens w:val="0"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147941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Lucida Sans"/>
    </w:rPr>
  </w:style>
  <w:style w:type="paragraph" w:customStyle="1" w:styleId="13">
    <w:name w:val="Обычная таблица1"/>
    <w:qFormat/>
    <w:pPr>
      <w:spacing w:after="200" w:line="276" w:lineRule="auto"/>
    </w:pPr>
    <w:rPr>
      <w:rFonts w:eastAsia="Times New Roman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DA4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A424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24313"/>
    <w:pPr>
      <w:ind w:left="720"/>
      <w:contextualSpacing/>
    </w:pPr>
  </w:style>
  <w:style w:type="character" w:styleId="aa">
    <w:name w:val="Strong"/>
    <w:basedOn w:val="a0"/>
    <w:uiPriority w:val="22"/>
    <w:qFormat/>
    <w:rsid w:val="00283603"/>
    <w:rPr>
      <w:b/>
      <w:bCs/>
    </w:rPr>
  </w:style>
  <w:style w:type="character" w:styleId="ab">
    <w:name w:val="Hyperlink"/>
    <w:basedOn w:val="a0"/>
    <w:uiPriority w:val="99"/>
    <w:unhideWhenUsed/>
    <w:rsid w:val="00283603"/>
    <w:rPr>
      <w:color w:val="0000FF"/>
      <w:u w:val="single"/>
    </w:rPr>
  </w:style>
  <w:style w:type="paragraph" w:styleId="ac">
    <w:name w:val="Normal (Web)"/>
    <w:basedOn w:val="a"/>
    <w:uiPriority w:val="99"/>
    <w:unhideWhenUsed/>
    <w:rsid w:val="008F66F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3D62DA"/>
    <w:rPr>
      <w:color w:val="800080" w:themeColor="followedHyperlink"/>
      <w:u w:val="single"/>
    </w:rPr>
  </w:style>
  <w:style w:type="character" w:customStyle="1" w:styleId="stk-reset">
    <w:name w:val="stk-reset"/>
    <w:basedOn w:val="a0"/>
    <w:rsid w:val="005268EE"/>
  </w:style>
  <w:style w:type="character" w:customStyle="1" w:styleId="40">
    <w:name w:val="Заголовок 4 Знак"/>
    <w:basedOn w:val="a0"/>
    <w:link w:val="4"/>
    <w:uiPriority w:val="9"/>
    <w:rsid w:val="0014794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43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TOC Heading"/>
    <w:basedOn w:val="10"/>
    <w:next w:val="a"/>
    <w:uiPriority w:val="39"/>
    <w:unhideWhenUsed/>
    <w:qFormat/>
    <w:rsid w:val="00043D9C"/>
    <w:pPr>
      <w:suppressAutoHyphens w:val="0"/>
      <w:outlineLvl w:val="9"/>
    </w:pPr>
    <w:rPr>
      <w:lang w:eastAsia="ru-RU"/>
    </w:rPr>
  </w:style>
  <w:style w:type="paragraph" w:styleId="af">
    <w:name w:val="header"/>
    <w:basedOn w:val="a"/>
    <w:link w:val="af0"/>
    <w:uiPriority w:val="99"/>
    <w:unhideWhenUsed/>
    <w:rsid w:val="00043D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43D9C"/>
  </w:style>
  <w:style w:type="paragraph" w:styleId="af1">
    <w:name w:val="footer"/>
    <w:basedOn w:val="a"/>
    <w:link w:val="af2"/>
    <w:uiPriority w:val="99"/>
    <w:unhideWhenUsed/>
    <w:rsid w:val="00043D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43D9C"/>
  </w:style>
  <w:style w:type="character" w:customStyle="1" w:styleId="hljs-string">
    <w:name w:val="hljs-string"/>
    <w:basedOn w:val="a0"/>
    <w:rsid w:val="00636371"/>
  </w:style>
  <w:style w:type="character" w:customStyle="1" w:styleId="hljs-number">
    <w:name w:val="hljs-number"/>
    <w:basedOn w:val="a0"/>
    <w:rsid w:val="00636371"/>
  </w:style>
  <w:style w:type="paragraph" w:styleId="HTML">
    <w:name w:val="HTML Preformatted"/>
    <w:basedOn w:val="a"/>
    <w:link w:val="HTML0"/>
    <w:uiPriority w:val="99"/>
    <w:unhideWhenUsed/>
    <w:rsid w:val="00D51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51B8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51B86"/>
    <w:rPr>
      <w:rFonts w:ascii="Courier New" w:eastAsia="Times New Roman" w:hAnsi="Courier New" w:cs="Courier New"/>
      <w:sz w:val="20"/>
      <w:szCs w:val="20"/>
    </w:rPr>
  </w:style>
  <w:style w:type="paragraph" w:customStyle="1" w:styleId="Pa10">
    <w:name w:val="Pa10"/>
    <w:basedOn w:val="a"/>
    <w:next w:val="a"/>
    <w:uiPriority w:val="99"/>
    <w:rsid w:val="008C5516"/>
    <w:pPr>
      <w:suppressAutoHyphens w:val="0"/>
      <w:autoSpaceDE w:val="0"/>
      <w:autoSpaceDN w:val="0"/>
      <w:adjustRightInd w:val="0"/>
      <w:spacing w:after="0" w:line="241" w:lineRule="atLeast"/>
    </w:pPr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C27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tk-list-item">
    <w:name w:val="stk-list-item"/>
    <w:basedOn w:val="a"/>
    <w:rsid w:val="002C27D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meta">
    <w:name w:val="hljs-meta"/>
    <w:basedOn w:val="a0"/>
    <w:rsid w:val="00006044"/>
  </w:style>
  <w:style w:type="character" w:customStyle="1" w:styleId="hljs-keyword">
    <w:name w:val="hljs-keyword"/>
    <w:basedOn w:val="a0"/>
    <w:rsid w:val="00006044"/>
  </w:style>
  <w:style w:type="character" w:customStyle="1" w:styleId="hljs-comment">
    <w:name w:val="hljs-comment"/>
    <w:basedOn w:val="a0"/>
    <w:rsid w:val="00C768CA"/>
  </w:style>
  <w:style w:type="character" w:customStyle="1" w:styleId="hljs-literal">
    <w:name w:val="hljs-literal"/>
    <w:basedOn w:val="a0"/>
    <w:rsid w:val="0008172C"/>
  </w:style>
  <w:style w:type="character" w:customStyle="1" w:styleId="14">
    <w:name w:val="Неразрешенное упоминание1"/>
    <w:basedOn w:val="a0"/>
    <w:uiPriority w:val="99"/>
    <w:semiHidden/>
    <w:unhideWhenUsed/>
    <w:rsid w:val="00D6506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135A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104C3A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">
    <w:name w:val="Текущий список1"/>
    <w:uiPriority w:val="99"/>
    <w:rsid w:val="001E5877"/>
    <w:pPr>
      <w:numPr>
        <w:numId w:val="1"/>
      </w:numPr>
    </w:pPr>
  </w:style>
  <w:style w:type="character" w:customStyle="1" w:styleId="std">
    <w:name w:val="std"/>
    <w:basedOn w:val="a0"/>
    <w:rsid w:val="001E5877"/>
  </w:style>
  <w:style w:type="character" w:customStyle="1" w:styleId="hljs-function">
    <w:name w:val="hljs-function"/>
    <w:basedOn w:val="a0"/>
    <w:rsid w:val="00242485"/>
  </w:style>
  <w:style w:type="character" w:customStyle="1" w:styleId="hljs-title">
    <w:name w:val="hljs-title"/>
    <w:basedOn w:val="a0"/>
    <w:rsid w:val="00242485"/>
  </w:style>
  <w:style w:type="character" w:customStyle="1" w:styleId="hljs-params">
    <w:name w:val="hljs-params"/>
    <w:basedOn w:val="a0"/>
    <w:rsid w:val="00242485"/>
  </w:style>
  <w:style w:type="character" w:customStyle="1" w:styleId="hljs-class">
    <w:name w:val="hljs-class"/>
    <w:basedOn w:val="a0"/>
    <w:rsid w:val="00593E91"/>
  </w:style>
  <w:style w:type="character" w:customStyle="1" w:styleId="21">
    <w:name w:val="Неразрешенное упоминание2"/>
    <w:basedOn w:val="a0"/>
    <w:uiPriority w:val="99"/>
    <w:semiHidden/>
    <w:unhideWhenUsed/>
    <w:rsid w:val="00D02F4F"/>
    <w:rPr>
      <w:color w:val="605E5C"/>
      <w:shd w:val="clear" w:color="auto" w:fill="E1DFDD"/>
    </w:rPr>
  </w:style>
  <w:style w:type="character" w:styleId="af3">
    <w:name w:val="page number"/>
    <w:basedOn w:val="a0"/>
    <w:uiPriority w:val="99"/>
    <w:semiHidden/>
    <w:unhideWhenUsed/>
    <w:rsid w:val="00800E2E"/>
  </w:style>
  <w:style w:type="character" w:styleId="af4">
    <w:name w:val="line number"/>
    <w:basedOn w:val="a0"/>
    <w:uiPriority w:val="99"/>
    <w:semiHidden/>
    <w:unhideWhenUsed/>
    <w:rsid w:val="00D32C38"/>
  </w:style>
  <w:style w:type="character" w:customStyle="1" w:styleId="31">
    <w:name w:val="Неразрешенное упоминание3"/>
    <w:basedOn w:val="a0"/>
    <w:uiPriority w:val="99"/>
    <w:semiHidden/>
    <w:unhideWhenUsed/>
    <w:rsid w:val="00DC0E63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F1222B"/>
    <w:rPr>
      <w:color w:val="605E5C"/>
      <w:shd w:val="clear" w:color="auto" w:fill="E1DFDD"/>
    </w:rPr>
  </w:style>
  <w:style w:type="table" w:styleId="af6">
    <w:name w:val="Table Grid"/>
    <w:basedOn w:val="a1"/>
    <w:uiPriority w:val="59"/>
    <w:rsid w:val="0007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9F47C0"/>
    <w:rPr>
      <w:color w:val="808080"/>
    </w:rPr>
  </w:style>
  <w:style w:type="paragraph" w:styleId="15">
    <w:name w:val="toc 1"/>
    <w:basedOn w:val="a"/>
    <w:next w:val="a"/>
    <w:autoRedefine/>
    <w:uiPriority w:val="39"/>
    <w:unhideWhenUsed/>
    <w:rsid w:val="00693442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69344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6934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84947-FF2D-4E57-BD98-3757E431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43</Pages>
  <Words>6698</Words>
  <Characters>38183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44792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Дея Арабова</dc:creator>
  <cp:lastModifiedBy>azerotde2004@gmail.com</cp:lastModifiedBy>
  <cp:revision>8</cp:revision>
  <dcterms:created xsi:type="dcterms:W3CDTF">2025-11-26T15:47:00Z</dcterms:created>
  <dcterms:modified xsi:type="dcterms:W3CDTF">2026-04-06T16:45:00Z</dcterms:modified>
  <dc:language>ru-RU</dc:language>
</cp:coreProperties>
</file>