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nts/font1.odttf" ContentType="application/vnd.openxmlformats-officedocument.obfuscatedFont"/>
  <Override PartName="/word/fonts/font2.odttf" ContentType="application/vnd.openxmlformats-officedocument.obfuscatedFont"/>
  <Override PartName="/word/fonts/font3.odttf" ContentType="application/vnd.openxmlformats-officedocument.obfuscatedFont"/>
  <Override PartName="/word/fonts/font4.odttf" ContentType="application/vnd.openxmlformats-officedocument.obfuscatedFont"/>
  <Override PartName="/word/fonts/font5.odttf" ContentType="application/vnd.openxmlformats-officedocument.obfuscatedFont"/>
  <Override PartName="/word/fonts/font6.odttf" ContentType="application/vnd.openxmlformats-officedocument.obfuscatedFont"/>
  <Override PartName="/word/fonts/font7.odttf" ContentType="application/vnd.openxmlformats-officedocument.obfuscatedFont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00000001">
      <w:pPr>
        <w:spacing w:before="240" w:after="240"/>
        <w:rPr>
          <w:rFonts w:hint="default" w:ascii="Times New Roman" w:hAnsi="Times New Roman" w:cs="Times New Roman"/>
          <w:b/>
          <w:bCs/>
          <w:i/>
          <w:iCs/>
          <w:sz w:val="24"/>
          <w:szCs w:val="24"/>
        </w:rPr>
      </w:pPr>
      <w:r>
        <w:rPr>
          <w:b/>
          <w:bCs/>
          <w:i/>
          <w:iCs/>
          <w:rtl w:val="0"/>
        </w:rPr>
        <w:t xml:space="preserve">                                                                   </w:t>
      </w:r>
      <w:r>
        <w:rPr>
          <w:b/>
          <w:bCs/>
          <w:i w:val="0"/>
          <w:iCs w:val="0"/>
          <w:rtl w:val="0"/>
        </w:rPr>
        <w:t xml:space="preserve"> </w:t>
      </w:r>
      <w:r>
        <w:rPr>
          <w:rFonts w:hint="default" w:ascii="Times New Roman" w:hAnsi="Times New Roman" w:cs="Times New Roman"/>
          <w:b/>
          <w:bCs/>
          <w:i w:val="0"/>
          <w:iCs w:val="0"/>
          <w:sz w:val="24"/>
          <w:szCs w:val="24"/>
          <w:rtl w:val="0"/>
        </w:rPr>
        <w:t xml:space="preserve"> BRACT’s</w:t>
      </w:r>
    </w:p>
    <w:p w14:paraId="00000002">
      <w:pPr>
        <w:spacing w:before="240" w:after="240"/>
        <w:jc w:val="center"/>
        <w:rPr>
          <w:rFonts w:hint="default" w:ascii="Times New Roman" w:hAnsi="Times New Roman" w:cs="Times New Roman"/>
          <w:b/>
          <w:bCs/>
          <w:sz w:val="24"/>
          <w:szCs w:val="24"/>
          <w:u w:val="single"/>
        </w:rPr>
      </w:pPr>
      <w:r>
        <w:rPr>
          <w:rFonts w:hint="default" w:ascii="Times New Roman" w:hAnsi="Times New Roman" w:cs="Times New Roman"/>
          <w:b/>
          <w:bCs/>
          <w:sz w:val="24"/>
          <w:szCs w:val="24"/>
          <w:u w:val="single"/>
          <w:rtl w:val="0"/>
        </w:rPr>
        <w:t>Vishwakarma Institute of Technology, Pune</w:t>
      </w:r>
    </w:p>
    <w:p w14:paraId="00000003">
      <w:pPr>
        <w:spacing w:before="240" w:after="240"/>
        <w:jc w:val="center"/>
        <w:rPr>
          <w:rFonts w:hint="default" w:ascii="Times New Roman" w:hAnsi="Times New Roman" w:cs="Times New Roman"/>
          <w:b/>
          <w:bCs/>
          <w:sz w:val="24"/>
          <w:szCs w:val="24"/>
          <w:u w:val="single"/>
        </w:rPr>
      </w:pPr>
      <w:r>
        <w:rPr>
          <w:rFonts w:hint="default" w:ascii="Times New Roman" w:hAnsi="Times New Roman" w:cs="Times New Roman"/>
          <w:b/>
          <w:bCs/>
          <w:sz w:val="24"/>
          <w:szCs w:val="24"/>
          <w:u w:val="single"/>
          <w:rtl w:val="0"/>
        </w:rPr>
        <w:t xml:space="preserve"> Practical Implementation Sheet</w:t>
      </w:r>
    </w:p>
    <w:p w14:paraId="00000004">
      <w:pPr>
        <w:spacing w:before="240" w:after="240"/>
        <w:jc w:val="center"/>
        <w:rPr>
          <w:rFonts w:hint="default" w:ascii="Times New Roman" w:hAnsi="Times New Roman" w:cs="Times New Roman"/>
          <w:sz w:val="24"/>
          <w:szCs w:val="24"/>
          <w:u w:val="single"/>
        </w:rPr>
      </w:pPr>
      <w:r>
        <w:rPr>
          <w:rFonts w:hint="default" w:ascii="Times New Roman" w:hAnsi="Times New Roman" w:cs="Times New Roman"/>
          <w:sz w:val="24"/>
          <w:szCs w:val="24"/>
          <w:u w:val="single"/>
          <w:rtl w:val="0"/>
        </w:rPr>
        <w:t>Department</w:t>
      </w:r>
      <w:r>
        <w:rPr>
          <w:rFonts w:hint="default" w:ascii="Times New Roman" w:hAnsi="Times New Roman" w:cs="Times New Roman"/>
          <w:sz w:val="24"/>
          <w:szCs w:val="24"/>
          <w:u w:val="single"/>
          <w:rtl w:val="0"/>
          <w:lang w:val="en-US"/>
        </w:rPr>
        <w:t xml:space="preserve"> :-  </w:t>
      </w:r>
      <w:r>
        <w:rPr>
          <w:rFonts w:hint="default" w:ascii="Times New Roman" w:hAnsi="Times New Roman" w:cs="Times New Roman"/>
          <w:sz w:val="24"/>
          <w:szCs w:val="24"/>
          <w:rtl w:val="0"/>
        </w:rPr>
        <w:t xml:space="preserve">CSE-AI        </w:t>
      </w:r>
      <w:r>
        <w:rPr>
          <w:rFonts w:hint="default" w:ascii="Times New Roman" w:hAnsi="Times New Roman" w:cs="Times New Roman"/>
          <w:sz w:val="24"/>
          <w:szCs w:val="24"/>
          <w:u w:val="single"/>
          <w:rtl w:val="0"/>
        </w:rPr>
        <w:t>Semester</w:t>
      </w:r>
      <w:r>
        <w:rPr>
          <w:rFonts w:hint="default" w:ascii="Times New Roman" w:hAnsi="Times New Roman" w:cs="Times New Roman"/>
          <w:sz w:val="24"/>
          <w:szCs w:val="24"/>
          <w:u w:val="single"/>
          <w:rtl w:val="0"/>
          <w:lang w:val="en-US"/>
        </w:rPr>
        <w:t xml:space="preserve"> :- </w:t>
      </w:r>
      <w:r>
        <w:rPr>
          <w:rFonts w:hint="default" w:ascii="Times New Roman" w:hAnsi="Times New Roman" w:cs="Times New Roman"/>
          <w:sz w:val="24"/>
          <w:szCs w:val="24"/>
          <w:u w:val="single"/>
          <w:rtl w:val="0"/>
        </w:rPr>
        <w:t>5</w:t>
      </w:r>
      <w:r>
        <w:rPr>
          <w:rFonts w:hint="default" w:ascii="Times New Roman" w:hAnsi="Times New Roman" w:cs="Times New Roman"/>
          <w:sz w:val="24"/>
          <w:szCs w:val="24"/>
          <w:rtl w:val="0"/>
        </w:rPr>
        <w:tab/>
      </w:r>
      <w:r>
        <w:rPr>
          <w:rFonts w:hint="default" w:ascii="Times New Roman" w:hAnsi="Times New Roman" w:cs="Times New Roman"/>
          <w:sz w:val="24"/>
          <w:szCs w:val="24"/>
          <w:u w:val="single"/>
          <w:rtl w:val="0"/>
        </w:rPr>
        <w:t>Academic Year</w:t>
      </w:r>
      <w:r>
        <w:rPr>
          <w:rFonts w:hint="default" w:ascii="Times New Roman" w:hAnsi="Times New Roman" w:cs="Times New Roman"/>
          <w:sz w:val="24"/>
          <w:szCs w:val="24"/>
          <w:u w:val="single"/>
          <w:rtl w:val="0"/>
          <w:lang w:val="en-US"/>
        </w:rPr>
        <w:t xml:space="preserve"> :- </w:t>
      </w:r>
      <w:r>
        <w:rPr>
          <w:rFonts w:hint="default" w:ascii="Times New Roman" w:hAnsi="Times New Roman" w:cs="Times New Roman"/>
          <w:sz w:val="24"/>
          <w:szCs w:val="24"/>
          <w:u w:val="single"/>
          <w:rtl w:val="0"/>
        </w:rPr>
        <w:t>2026-27</w:t>
      </w:r>
    </w:p>
    <w:p w14:paraId="00000005">
      <w:pPr>
        <w:spacing w:before="240" w:after="240"/>
        <w:jc w:val="center"/>
        <w:rPr>
          <w:rFonts w:hint="default" w:ascii="Times New Roman" w:hAnsi="Times New Roman" w:cs="Times New Roman"/>
          <w:sz w:val="24"/>
          <w:szCs w:val="24"/>
          <w:lang w:val="en-US"/>
        </w:rPr>
      </w:pPr>
      <w:r>
        <w:rPr>
          <w:rFonts w:hint="default" w:ascii="Times New Roman" w:hAnsi="Times New Roman" w:cs="Times New Roman"/>
          <w:sz w:val="24"/>
          <w:szCs w:val="24"/>
          <w:u w:val="single"/>
          <w:rtl w:val="0"/>
        </w:rPr>
        <w:t>Division</w:t>
      </w:r>
      <w:r>
        <w:rPr>
          <w:rFonts w:hint="default" w:ascii="Times New Roman" w:hAnsi="Times New Roman" w:cs="Times New Roman"/>
          <w:sz w:val="24"/>
          <w:szCs w:val="24"/>
          <w:u w:val="single"/>
          <w:rtl w:val="0"/>
          <w:lang w:val="en-US"/>
        </w:rPr>
        <w:t xml:space="preserve"> :- C</w:t>
      </w:r>
      <w:r>
        <w:rPr>
          <w:rFonts w:hint="default" w:ascii="Times New Roman" w:hAnsi="Times New Roman" w:cs="Times New Roman"/>
          <w:sz w:val="24"/>
          <w:szCs w:val="24"/>
          <w:rtl w:val="0"/>
        </w:rPr>
        <w:t xml:space="preserve"> </w:t>
      </w:r>
      <w:r>
        <w:rPr>
          <w:rFonts w:hint="default" w:ascii="Times New Roman" w:hAnsi="Times New Roman" w:cs="Times New Roman"/>
          <w:sz w:val="24"/>
          <w:szCs w:val="24"/>
          <w:rtl w:val="0"/>
        </w:rPr>
        <w:tab/>
      </w:r>
      <w:r>
        <w:rPr>
          <w:rFonts w:hint="default" w:ascii="Times New Roman" w:hAnsi="Times New Roman" w:cs="Times New Roman"/>
          <w:sz w:val="24"/>
          <w:szCs w:val="24"/>
          <w:u w:val="single"/>
          <w:rtl w:val="0"/>
        </w:rPr>
        <w:t>Batch</w:t>
      </w:r>
      <w:r>
        <w:rPr>
          <w:rFonts w:hint="default" w:ascii="Times New Roman" w:hAnsi="Times New Roman" w:cs="Times New Roman"/>
          <w:sz w:val="24"/>
          <w:szCs w:val="24"/>
          <w:u w:val="single"/>
          <w:rtl w:val="0"/>
          <w:lang w:val="en-US"/>
        </w:rPr>
        <w:t xml:space="preserve"> :- 2</w:t>
      </w:r>
      <w:r>
        <w:rPr>
          <w:rFonts w:hint="default" w:ascii="Times New Roman" w:hAnsi="Times New Roman" w:cs="Times New Roman"/>
          <w:sz w:val="24"/>
          <w:szCs w:val="24"/>
          <w:rtl w:val="0"/>
        </w:rPr>
        <w:t xml:space="preserve">     </w:t>
      </w:r>
      <w:r>
        <w:rPr>
          <w:rFonts w:hint="default" w:ascii="Times New Roman" w:hAnsi="Times New Roman" w:cs="Times New Roman"/>
          <w:sz w:val="24"/>
          <w:szCs w:val="24"/>
          <w:rtl w:val="0"/>
        </w:rPr>
        <w:tab/>
      </w:r>
      <w:r>
        <w:rPr>
          <w:rFonts w:hint="default" w:ascii="Times New Roman" w:hAnsi="Times New Roman" w:cs="Times New Roman"/>
          <w:sz w:val="24"/>
          <w:szCs w:val="24"/>
          <w:u w:val="single"/>
          <w:rtl w:val="0"/>
        </w:rPr>
        <w:t>Practical No</w:t>
      </w:r>
      <w:r>
        <w:rPr>
          <w:rFonts w:hint="default" w:ascii="Times New Roman" w:hAnsi="Times New Roman" w:cs="Times New Roman"/>
          <w:sz w:val="24"/>
          <w:szCs w:val="24"/>
          <w:u w:val="single"/>
          <w:rtl w:val="0"/>
          <w:lang w:val="en-US"/>
        </w:rPr>
        <w:t xml:space="preserve"> :- 4</w:t>
      </w:r>
    </w:p>
    <w:p w14:paraId="00000006">
      <w:pPr>
        <w:spacing w:before="240" w:after="240"/>
        <w:jc w:val="center"/>
        <w:rPr>
          <w:rFonts w:hint="default" w:ascii="Times New Roman" w:hAnsi="Times New Roman" w:cs="Times New Roman"/>
          <w:sz w:val="24"/>
          <w:szCs w:val="24"/>
          <w:u w:val="single"/>
          <w:lang w:val="en-US"/>
        </w:rPr>
      </w:pPr>
      <w:r>
        <w:rPr>
          <w:rFonts w:hint="default" w:ascii="Times New Roman" w:hAnsi="Times New Roman" w:cs="Times New Roman"/>
          <w:sz w:val="24"/>
          <w:szCs w:val="24"/>
          <w:rtl w:val="0"/>
        </w:rPr>
        <w:t xml:space="preserve"> </w:t>
      </w:r>
      <w:r>
        <w:rPr>
          <w:rFonts w:hint="default" w:ascii="Times New Roman" w:hAnsi="Times New Roman" w:cs="Times New Roman"/>
          <w:sz w:val="24"/>
          <w:szCs w:val="24"/>
          <w:u w:val="single"/>
          <w:rtl w:val="0"/>
        </w:rPr>
        <w:t>Roll no</w:t>
      </w:r>
      <w:r>
        <w:rPr>
          <w:rFonts w:hint="default" w:ascii="Times New Roman" w:hAnsi="Times New Roman" w:cs="Times New Roman"/>
          <w:sz w:val="24"/>
          <w:szCs w:val="24"/>
          <w:u w:val="single"/>
          <w:rtl w:val="0"/>
          <w:lang w:val="en-US"/>
        </w:rPr>
        <w:t xml:space="preserve"> :- 32</w:t>
      </w:r>
      <w:r>
        <w:rPr>
          <w:rFonts w:hint="default" w:ascii="Times New Roman" w:hAnsi="Times New Roman" w:cs="Times New Roman"/>
          <w:sz w:val="24"/>
          <w:szCs w:val="24"/>
          <w:rtl w:val="0"/>
        </w:rPr>
        <w:t xml:space="preserve">         </w:t>
      </w:r>
      <w:r>
        <w:rPr>
          <w:rFonts w:hint="default" w:ascii="Times New Roman" w:hAnsi="Times New Roman" w:cs="Times New Roman"/>
          <w:sz w:val="24"/>
          <w:szCs w:val="24"/>
          <w:u w:val="single"/>
          <w:rtl w:val="0"/>
        </w:rPr>
        <w:t>PRN No</w:t>
      </w:r>
      <w:r>
        <w:rPr>
          <w:rFonts w:hint="default" w:ascii="Times New Roman" w:hAnsi="Times New Roman" w:cs="Times New Roman"/>
          <w:sz w:val="24"/>
          <w:szCs w:val="24"/>
          <w:u w:val="single"/>
          <w:rtl w:val="0"/>
          <w:lang w:val="en-US"/>
        </w:rPr>
        <w:t xml:space="preserve"> :- 12413106</w:t>
      </w:r>
      <w:r>
        <w:rPr>
          <w:rFonts w:hint="default" w:ascii="Times New Roman" w:hAnsi="Times New Roman" w:cs="Times New Roman"/>
          <w:sz w:val="24"/>
          <w:szCs w:val="24"/>
          <w:u w:val="single"/>
          <w:rtl w:val="0"/>
        </w:rPr>
        <w:t xml:space="preserve"> </w:t>
      </w:r>
      <w:r>
        <w:rPr>
          <w:rFonts w:hint="default" w:ascii="Times New Roman" w:hAnsi="Times New Roman" w:cs="Times New Roman"/>
          <w:sz w:val="24"/>
          <w:szCs w:val="24"/>
          <w:rtl w:val="0"/>
        </w:rPr>
        <w:t xml:space="preserve">        </w:t>
      </w:r>
      <w:r>
        <w:rPr>
          <w:rFonts w:hint="default" w:ascii="Times New Roman" w:hAnsi="Times New Roman" w:cs="Times New Roman"/>
          <w:sz w:val="24"/>
          <w:szCs w:val="24"/>
          <w:u w:val="single"/>
          <w:rtl w:val="0"/>
        </w:rPr>
        <w:t>Name of Student</w:t>
      </w:r>
      <w:r>
        <w:rPr>
          <w:rFonts w:hint="default" w:ascii="Times New Roman" w:hAnsi="Times New Roman" w:cs="Times New Roman"/>
          <w:sz w:val="24"/>
          <w:szCs w:val="24"/>
          <w:u w:val="single"/>
          <w:rtl w:val="0"/>
          <w:lang w:val="en-US"/>
        </w:rPr>
        <w:t xml:space="preserve"> :- Nikita Katewar</w:t>
      </w:r>
    </w:p>
    <w:p w14:paraId="00000007">
      <w:pPr>
        <w:spacing w:before="240" w:after="240"/>
        <w:jc w:val="center"/>
        <w:rPr>
          <w:rFonts w:hint="default" w:ascii="Times New Roman" w:hAnsi="Times New Roman" w:cs="Times New Roman"/>
          <w:b/>
          <w:bCs/>
          <w:sz w:val="24"/>
          <w:szCs w:val="24"/>
          <w:u w:val="single"/>
        </w:rPr>
      </w:pPr>
      <w:r>
        <w:rPr>
          <w:rFonts w:hint="default" w:ascii="Times New Roman" w:hAnsi="Times New Roman" w:cs="Times New Roman"/>
          <w:b/>
          <w:bCs/>
          <w:sz w:val="24"/>
          <w:szCs w:val="24"/>
          <w:u w:val="single"/>
          <w:rtl w:val="0"/>
        </w:rPr>
        <w:t xml:space="preserve">Subject Name </w:t>
      </w:r>
      <w:r>
        <w:rPr>
          <w:rFonts w:hint="default" w:ascii="Times New Roman" w:hAnsi="Times New Roman" w:cs="Times New Roman"/>
          <w:b/>
          <w:bCs/>
          <w:sz w:val="24"/>
          <w:szCs w:val="24"/>
          <w:u w:val="single"/>
          <w:rtl w:val="0"/>
          <w:lang w:val="en-US"/>
        </w:rPr>
        <w:t xml:space="preserve">:- </w:t>
      </w:r>
      <w:r>
        <w:rPr>
          <w:rFonts w:hint="default" w:ascii="Times New Roman" w:hAnsi="Times New Roman" w:cs="Times New Roman"/>
          <w:b/>
          <w:bCs/>
          <w:sz w:val="24"/>
          <w:szCs w:val="24"/>
          <w:u w:val="single"/>
          <w:rtl w:val="0"/>
        </w:rPr>
        <w:t xml:space="preserve"> Deep Learning</w:t>
      </w:r>
    </w:p>
    <w:p w14:paraId="00000008">
      <w:pPr>
        <w:spacing w:before="240" w:after="240"/>
        <w:jc w:val="center"/>
        <w:rPr>
          <w:rFonts w:hint="default" w:ascii="Times New Roman" w:hAnsi="Times New Roman" w:cs="Times New Roman"/>
          <w:b/>
          <w:bCs/>
          <w:sz w:val="30"/>
          <w:szCs w:val="30"/>
          <w:u w:val="single"/>
        </w:rPr>
      </w:pPr>
    </w:p>
    <w:p w14:paraId="00000009">
      <w:pPr>
        <w:spacing w:before="240" w:after="240"/>
        <w:rPr>
          <w:rFonts w:hint="default" w:ascii="Times New Roman" w:hAnsi="Times New Roman" w:cs="Times New Roman"/>
          <w:sz w:val="24"/>
          <w:szCs w:val="24"/>
          <w:lang w:val="en-US"/>
        </w:rPr>
      </w:pPr>
      <w:r>
        <w:rPr>
          <w:rFonts w:hint="default" w:ascii="Times New Roman" w:hAnsi="Times New Roman" w:cs="Times New Roman"/>
          <w:b/>
          <w:bCs/>
          <w:sz w:val="30"/>
          <w:szCs w:val="30"/>
          <w:rtl w:val="0"/>
        </w:rPr>
        <w:t xml:space="preserve">Problem Statement </w:t>
      </w:r>
      <w:r>
        <w:rPr>
          <w:rFonts w:hint="default" w:ascii="Times New Roman" w:hAnsi="Times New Roman" w:cs="Times New Roman"/>
          <w:b/>
          <w:bCs/>
          <w:sz w:val="30"/>
          <w:szCs w:val="30"/>
          <w:rtl w:val="0"/>
          <w:lang w:val="en-US"/>
        </w:rPr>
        <w:t>:</w:t>
      </w:r>
      <w:r>
        <w:rPr>
          <w:rFonts w:hint="default" w:ascii="Times New Roman" w:hAnsi="Times New Roman" w:cs="Times New Roman"/>
          <w:b/>
          <w:bCs/>
          <w:sz w:val="32"/>
          <w:szCs w:val="32"/>
          <w:rtl w:val="0"/>
          <w:lang w:val="en-US"/>
        </w:rPr>
        <w:t>-</w:t>
      </w:r>
      <w:r>
        <w:rPr>
          <w:rFonts w:hint="default" w:ascii="Times New Roman" w:hAnsi="Times New Roman" w:cs="Times New Roman"/>
          <w:b/>
          <w:bCs/>
          <w:sz w:val="28"/>
          <w:szCs w:val="28"/>
          <w:rtl w:val="0"/>
          <w:lang w:val="en-US"/>
        </w:rPr>
        <w:t xml:space="preserve">  </w:t>
      </w:r>
      <w:r>
        <w:rPr>
          <w:rFonts w:hint="default" w:ascii="Times New Roman" w:hAnsi="Times New Roman" w:cs="Times New Roman"/>
          <w:b w:val="0"/>
          <w:bCs w:val="0"/>
          <w:sz w:val="24"/>
          <w:szCs w:val="24"/>
          <w:rtl w:val="0"/>
          <w:lang w:val="en-US"/>
        </w:rPr>
        <w:t>Develop an LSTM-based model for time-series forecasting using stock price, weather, or sales datasets.</w:t>
      </w:r>
    </w:p>
    <w:p w14:paraId="34F5607F">
      <w:pPr>
        <w:pStyle w:val="3"/>
        <w:keepNext w:val="0"/>
        <w:keepLines w:val="0"/>
        <w:widowControl/>
        <w:numPr>
          <w:ilvl w:val="0"/>
          <w:numId w:val="0"/>
        </w:numPr>
        <w:suppressLineNumbers w:val="0"/>
        <w:ind w:leftChars="0"/>
        <w:outlineLvl w:val="1"/>
        <w:rPr>
          <w:rFonts w:hint="default" w:ascii="Times New Roman" w:hAnsi="Times New Roman" w:eastAsia="SimSun" w:cs="Times New Roman"/>
          <w:b/>
          <w:bCs/>
          <w:sz w:val="30"/>
          <w:szCs w:val="30"/>
          <w:lang w:val="en-US"/>
        </w:rPr>
      </w:pPr>
      <w:r>
        <w:rPr>
          <w:rFonts w:hint="default" w:ascii="Times New Roman" w:hAnsi="Times New Roman" w:eastAsia="SimSun" w:cs="Times New Roman"/>
          <w:b/>
          <w:bCs/>
          <w:sz w:val="30"/>
          <w:szCs w:val="30"/>
        </w:rPr>
        <w:t>Theory</w:t>
      </w:r>
      <w:r>
        <w:rPr>
          <w:rFonts w:hint="default" w:ascii="Times New Roman" w:hAnsi="Times New Roman" w:eastAsia="SimSun" w:cs="Times New Roman"/>
          <w:b/>
          <w:bCs/>
          <w:sz w:val="30"/>
          <w:szCs w:val="30"/>
          <w:lang w:val="en-US"/>
        </w:rPr>
        <w:t xml:space="preserve">:- </w:t>
      </w:r>
    </w:p>
    <w:p w14:paraId="181B86DB">
      <w:pPr>
        <w:pStyle w:val="3"/>
        <w:keepNext w:val="0"/>
        <w:keepLines w:val="0"/>
        <w:widowControl/>
        <w:numPr>
          <w:ilvl w:val="0"/>
          <w:numId w:val="1"/>
        </w:numPr>
        <w:suppressLineNumbers w:val="0"/>
        <w:tabs>
          <w:tab w:val="clear" w:pos="420"/>
        </w:tabs>
        <w:ind w:left="420" w:leftChars="0" w:hanging="420" w:firstLineChars="0"/>
        <w:outlineLvl w:val="1"/>
        <w:rPr>
          <w:rFonts w:hint="default" w:ascii="Times New Roman" w:hAnsi="Times New Roman" w:cs="Times New Roman"/>
          <w:b/>
          <w:bCs/>
          <w:sz w:val="24"/>
          <w:szCs w:val="24"/>
        </w:rPr>
      </w:pPr>
      <w:r>
        <w:rPr>
          <w:rFonts w:hint="default" w:ascii="Times New Roman" w:hAnsi="Times New Roman" w:cs="Times New Roman"/>
          <w:b/>
          <w:bCs/>
          <w:sz w:val="24"/>
          <w:szCs w:val="24"/>
        </w:rPr>
        <w:t>What is Time-Series Forecasting?</w:t>
      </w:r>
    </w:p>
    <w:p w14:paraId="78BB5CA4">
      <w:pPr>
        <w:pStyle w:val="3"/>
        <w:keepNext w:val="0"/>
        <w:keepLines w:val="0"/>
        <w:widowControl/>
        <w:numPr>
          <w:ilvl w:val="0"/>
          <w:numId w:val="0"/>
        </w:numPr>
        <w:suppressLineNumbers w:val="0"/>
        <w:ind w:leftChars="0"/>
        <w:outlineLvl w:val="1"/>
        <w:rPr>
          <w:b w:val="0"/>
          <w:bCs w:val="0"/>
          <w:sz w:val="22"/>
          <w:szCs w:val="22"/>
        </w:rPr>
      </w:pPr>
      <w:r>
        <w:rPr>
          <w:rStyle w:val="11"/>
          <w:rFonts w:hint="default" w:ascii="Times New Roman" w:hAnsi="Times New Roman" w:cs="Times New Roman"/>
          <w:b w:val="0"/>
          <w:bCs w:val="0"/>
          <w:sz w:val="22"/>
          <w:szCs w:val="22"/>
        </w:rPr>
        <w:t>Time-series forecasting</w:t>
      </w:r>
      <w:r>
        <w:rPr>
          <w:rFonts w:hint="default" w:ascii="Times New Roman" w:hAnsi="Times New Roman" w:cs="Times New Roman"/>
          <w:b w:val="0"/>
          <w:bCs w:val="0"/>
          <w:sz w:val="22"/>
          <w:szCs w:val="22"/>
        </w:rPr>
        <w:t xml:space="preserve"> is the process of predicting future values using previously observed values arranged in a time sequence</w:t>
      </w:r>
      <w:r>
        <w:rPr>
          <w:b w:val="0"/>
          <w:bCs w:val="0"/>
          <w:sz w:val="22"/>
          <w:szCs w:val="22"/>
        </w:rPr>
        <w:t>.</w:t>
      </w:r>
    </w:p>
    <w:p w14:paraId="45F552A2">
      <w:pPr>
        <w:pStyle w:val="3"/>
        <w:keepNext w:val="0"/>
        <w:keepLines w:val="0"/>
        <w:widowControl/>
        <w:numPr>
          <w:ilvl w:val="0"/>
          <w:numId w:val="1"/>
        </w:numPr>
        <w:suppressLineNumbers w:val="0"/>
        <w:ind w:left="420" w:leftChars="0" w:hanging="420" w:firstLineChars="0"/>
        <w:rPr>
          <w:rFonts w:hint="default" w:ascii="Times New Roman" w:hAnsi="Times New Roman" w:cs="Times New Roman"/>
          <w:b/>
          <w:bCs/>
          <w:sz w:val="24"/>
          <w:szCs w:val="24"/>
        </w:rPr>
      </w:pPr>
      <w:r>
        <w:rPr>
          <w:rFonts w:hint="default" w:ascii="Times New Roman" w:hAnsi="Times New Roman" w:cs="Times New Roman"/>
          <w:b/>
          <w:bCs/>
          <w:sz w:val="24"/>
          <w:szCs w:val="24"/>
        </w:rPr>
        <w:t>What is LSTM?</w:t>
      </w:r>
    </w:p>
    <w:p w14:paraId="0000000B">
      <w:pPr>
        <w:pStyle w:val="10"/>
        <w:keepNext w:val="0"/>
        <w:keepLines w:val="0"/>
        <w:widowControl/>
        <w:suppressLineNumbers w:val="0"/>
        <w:rPr>
          <w:b w:val="0"/>
          <w:bCs w:val="0"/>
          <w:sz w:val="22"/>
          <w:szCs w:val="22"/>
        </w:rPr>
      </w:pPr>
      <w:r>
        <w:rPr>
          <w:rStyle w:val="11"/>
          <w:b w:val="0"/>
          <w:bCs w:val="0"/>
          <w:sz w:val="22"/>
          <w:szCs w:val="22"/>
        </w:rPr>
        <w:t>LSTM (Long Short-Term Memory)</w:t>
      </w:r>
      <w:r>
        <w:rPr>
          <w:b w:val="0"/>
          <w:bCs w:val="0"/>
          <w:sz w:val="22"/>
          <w:szCs w:val="22"/>
        </w:rPr>
        <w:t xml:space="preserve"> is a type of Recurrent Neural Network (RNN) designed to process sequential data and learn dependencies over time.</w:t>
      </w:r>
    </w:p>
    <w:p w14:paraId="2D63C091">
      <w:pPr>
        <w:pStyle w:val="10"/>
        <w:keepNext w:val="0"/>
        <w:keepLines w:val="0"/>
        <w:widowControl/>
        <w:suppressLineNumbers w:val="0"/>
        <w:rPr>
          <w:rFonts w:hint="default" w:ascii="Times New Roman" w:hAnsi="Times New Roman" w:cs="Times New Roman"/>
          <w:b w:val="0"/>
          <w:bCs w:val="0"/>
          <w:sz w:val="30"/>
          <w:szCs w:val="30"/>
          <w:lang w:val="en-US"/>
        </w:rPr>
      </w:pPr>
    </w:p>
    <w:p w14:paraId="0000000C">
      <w:pPr>
        <w:spacing w:before="240" w:after="240"/>
        <w:rPr>
          <w:rFonts w:hint="default" w:ascii="Times New Roman" w:hAnsi="Times New Roman" w:cs="Times New Roman"/>
          <w:b/>
          <w:bCs/>
          <w:sz w:val="30"/>
          <w:szCs w:val="30"/>
          <w:rtl w:val="0"/>
          <w:lang w:val="en-US"/>
        </w:rPr>
      </w:pPr>
      <w:r>
        <w:rPr>
          <w:rFonts w:hint="default" w:ascii="Times New Roman" w:hAnsi="Times New Roman" w:cs="Times New Roman"/>
          <w:b/>
          <w:bCs/>
          <w:sz w:val="30"/>
          <w:szCs w:val="30"/>
          <w:rtl w:val="0"/>
        </w:rPr>
        <w:t>Algorithm :</w:t>
      </w:r>
      <w:r>
        <w:rPr>
          <w:rFonts w:hint="default" w:ascii="Times New Roman" w:hAnsi="Times New Roman" w:cs="Times New Roman"/>
          <w:b/>
          <w:bCs/>
          <w:sz w:val="30"/>
          <w:szCs w:val="30"/>
          <w:rtl w:val="0"/>
          <w:lang w:val="en-US"/>
        </w:rPr>
        <w:t xml:space="preserve">- </w:t>
      </w:r>
    </w:p>
    <w:p w14:paraId="5473FE01">
      <w:pPr>
        <w:pStyle w:val="10"/>
        <w:keepNext w:val="0"/>
        <w:keepLines w:val="0"/>
        <w:widowControl/>
        <w:suppressLineNumbers w:val="0"/>
        <w:spacing w:before="0" w:beforeAutospacing="1" w:after="0" w:afterAutospacing="1"/>
        <w:ind w:left="0" w:right="0"/>
      </w:pPr>
      <w:r>
        <w:rPr>
          <w:rStyle w:val="11"/>
        </w:rPr>
        <w:t>Step 1:</w:t>
      </w:r>
      <w:r>
        <w:t xml:space="preserve"> Import the required Python libraries such as NumPy, Pandas, Matplotlib, TensorFlow/Keras and Scikit-learn.</w:t>
      </w:r>
    </w:p>
    <w:p w14:paraId="377576AF">
      <w:pPr>
        <w:pStyle w:val="10"/>
        <w:keepNext w:val="0"/>
        <w:keepLines w:val="0"/>
        <w:widowControl/>
        <w:suppressLineNumbers w:val="0"/>
        <w:rPr>
          <w:rFonts w:hint="default" w:ascii="Times New Roman" w:hAnsi="Times New Roman" w:cs="Times New Roman"/>
          <w:b w:val="0"/>
          <w:bCs w:val="0"/>
          <w:lang w:val="en-US"/>
        </w:rPr>
      </w:pPr>
      <w:r>
        <w:rPr>
          <w:rStyle w:val="11"/>
        </w:rPr>
        <w:t>Step 2:</w:t>
      </w:r>
      <w:r>
        <w:rPr>
          <w:rFonts w:hint="default" w:ascii="Times New Roman" w:hAnsi="Times New Roman" w:cs="Times New Roman"/>
          <w:b w:val="0"/>
          <w:bCs w:val="0"/>
        </w:rPr>
        <w:t xml:space="preserve"> </w:t>
      </w:r>
      <w:r>
        <w:rPr>
          <w:rFonts w:hint="default" w:ascii="Times New Roman" w:hAnsi="Times New Roman" w:eastAsia="SimSun" w:cs="Times New Roman"/>
          <w:b w:val="0"/>
          <w:bCs w:val="0"/>
          <w:sz w:val="24"/>
          <w:szCs w:val="24"/>
        </w:rPr>
        <w:t xml:space="preserve">Load the </w:t>
      </w:r>
      <w:r>
        <w:rPr>
          <w:rStyle w:val="11"/>
          <w:rFonts w:hint="default" w:ascii="Times New Roman" w:hAnsi="Times New Roman" w:eastAsia="SimSun" w:cs="Times New Roman"/>
          <w:b w:val="0"/>
          <w:bCs w:val="0"/>
          <w:sz w:val="24"/>
          <w:szCs w:val="24"/>
        </w:rPr>
        <w:t>stock price dataset</w:t>
      </w:r>
      <w:r>
        <w:rPr>
          <w:rFonts w:hint="default" w:ascii="Times New Roman" w:hAnsi="Times New Roman" w:eastAsia="SimSun" w:cs="Times New Roman"/>
          <w:b w:val="0"/>
          <w:bCs w:val="0"/>
          <w:sz w:val="24"/>
          <w:szCs w:val="24"/>
        </w:rPr>
        <w:t>.</w:t>
      </w:r>
    </w:p>
    <w:p w14:paraId="2D46274A">
      <w:pPr>
        <w:pStyle w:val="10"/>
        <w:keepNext w:val="0"/>
        <w:keepLines w:val="0"/>
        <w:widowControl/>
        <w:suppressLineNumbers w:val="0"/>
        <w:rPr>
          <w:rFonts w:ascii="SimSun" w:hAnsi="SimSun" w:eastAsia="SimSun" w:cs="SimSun"/>
          <w:sz w:val="24"/>
          <w:szCs w:val="24"/>
        </w:rPr>
      </w:pPr>
      <w:r>
        <w:rPr>
          <w:rStyle w:val="11"/>
        </w:rPr>
        <w:t>Step 3:</w:t>
      </w:r>
      <w:r>
        <w:t xml:space="preserve"> </w:t>
      </w:r>
      <w:r>
        <w:rPr>
          <w:rFonts w:hint="default" w:ascii="Times New Roman" w:hAnsi="Times New Roman" w:eastAsia="SimSun" w:cs="Times New Roman"/>
          <w:b w:val="0"/>
          <w:bCs w:val="0"/>
          <w:sz w:val="24"/>
          <w:szCs w:val="24"/>
        </w:rPr>
        <w:t xml:space="preserve">Select the </w:t>
      </w:r>
      <w:r>
        <w:rPr>
          <w:rStyle w:val="11"/>
          <w:rFonts w:hint="default" w:ascii="Times New Roman" w:hAnsi="Times New Roman" w:eastAsia="SimSun" w:cs="Times New Roman"/>
          <w:b w:val="0"/>
          <w:bCs w:val="0"/>
          <w:sz w:val="24"/>
          <w:szCs w:val="24"/>
        </w:rPr>
        <w:t>Close</w:t>
      </w:r>
      <w:r>
        <w:rPr>
          <w:rFonts w:hint="default" w:ascii="Times New Roman" w:hAnsi="Times New Roman" w:eastAsia="SimSun" w:cs="Times New Roman"/>
          <w:b w:val="0"/>
          <w:bCs w:val="0"/>
          <w:sz w:val="24"/>
          <w:szCs w:val="24"/>
        </w:rPr>
        <w:t xml:space="preserve"> price for forecasting.</w:t>
      </w:r>
    </w:p>
    <w:p w14:paraId="56B2D885">
      <w:pPr>
        <w:pStyle w:val="10"/>
        <w:keepNext w:val="0"/>
        <w:keepLines w:val="0"/>
        <w:widowControl/>
        <w:suppressLineNumbers w:val="0"/>
        <w:rPr>
          <w:rFonts w:ascii="SimSun" w:hAnsi="SimSun" w:eastAsia="SimSun" w:cs="SimSun"/>
          <w:sz w:val="24"/>
          <w:szCs w:val="24"/>
        </w:rPr>
      </w:pPr>
      <w:r>
        <w:rPr>
          <w:rStyle w:val="11"/>
        </w:rPr>
        <w:t>Step 4:</w:t>
      </w:r>
      <w:r>
        <w:t xml:space="preserve"> </w:t>
      </w:r>
      <w:r>
        <w:rPr>
          <w:rFonts w:hint="default" w:ascii="Times New Roman" w:hAnsi="Times New Roman" w:eastAsia="SimSun" w:cs="Times New Roman"/>
          <w:sz w:val="24"/>
          <w:szCs w:val="24"/>
        </w:rPr>
        <w:t>Visualize the stock closing prices.</w:t>
      </w:r>
    </w:p>
    <w:p w14:paraId="5FEE1CCF">
      <w:pPr>
        <w:pStyle w:val="10"/>
        <w:keepNext w:val="0"/>
        <w:keepLines w:val="0"/>
        <w:widowControl/>
        <w:suppressLineNumbers w:val="0"/>
        <w:rPr>
          <w:rFonts w:hint="default" w:ascii="Times New Roman" w:hAnsi="Times New Roman" w:eastAsia="SimSun" w:cs="Times New Roman"/>
          <w:sz w:val="24"/>
          <w:szCs w:val="24"/>
        </w:rPr>
      </w:pPr>
      <w:r>
        <w:rPr>
          <w:rStyle w:val="11"/>
        </w:rPr>
        <w:t>Step 5:</w:t>
      </w:r>
      <w:r>
        <w:t xml:space="preserve"> </w:t>
      </w:r>
      <w:r>
        <w:rPr>
          <w:rFonts w:hint="default" w:ascii="Times New Roman" w:hAnsi="Times New Roman" w:eastAsia="SimSun" w:cs="Times New Roman"/>
          <w:sz w:val="24"/>
          <w:szCs w:val="24"/>
        </w:rPr>
        <w:t>Normalize the data using Min-Max Scaling.</w:t>
      </w:r>
    </w:p>
    <w:p w14:paraId="18928074">
      <w:pPr>
        <w:pStyle w:val="10"/>
        <w:keepNext w:val="0"/>
        <w:keepLines w:val="0"/>
        <w:widowControl/>
        <w:suppressLineNumbers w:val="0"/>
        <w:rPr>
          <w:rFonts w:hint="default" w:ascii="Times New Roman" w:hAnsi="Times New Roman" w:eastAsia="SimSun" w:cs="Times New Roman"/>
          <w:sz w:val="24"/>
          <w:szCs w:val="24"/>
        </w:rPr>
      </w:pPr>
      <w:r>
        <w:rPr>
          <w:rStyle w:val="11"/>
        </w:rPr>
        <w:t>Step 6:</w:t>
      </w:r>
      <w:r>
        <w:rPr>
          <w:rFonts w:hint="default" w:ascii="Times New Roman" w:hAnsi="Times New Roman" w:cs="Times New Roman"/>
        </w:rPr>
        <w:t xml:space="preserve"> </w:t>
      </w:r>
      <w:r>
        <w:rPr>
          <w:rFonts w:hint="default" w:ascii="Times New Roman" w:hAnsi="Times New Roman" w:eastAsia="SimSun" w:cs="Times New Roman"/>
          <w:sz w:val="24"/>
          <w:szCs w:val="24"/>
        </w:rPr>
        <w:t>Create sequences using the previous 60 days.</w:t>
      </w:r>
    </w:p>
    <w:p w14:paraId="46A35260">
      <w:pPr>
        <w:pStyle w:val="10"/>
        <w:keepNext w:val="0"/>
        <w:keepLines w:val="0"/>
        <w:widowControl/>
        <w:suppressLineNumbers w:val="0"/>
      </w:pPr>
      <w:r>
        <w:rPr>
          <w:rStyle w:val="11"/>
        </w:rPr>
        <w:t>Step 7:</w:t>
      </w:r>
      <w:r>
        <w:rPr>
          <w:rStyle w:val="11"/>
          <w:rFonts w:hint="default"/>
          <w:lang w:val="en-US"/>
        </w:rPr>
        <w:t xml:space="preserve"> </w:t>
      </w:r>
      <w:r>
        <w:rPr>
          <w:rFonts w:hint="default" w:ascii="Times New Roman" w:hAnsi="Times New Roman" w:eastAsia="SimSun" w:cs="Times New Roman"/>
          <w:sz w:val="24"/>
          <w:szCs w:val="24"/>
        </w:rPr>
        <w:t>Split the data into training and testing sets.</w:t>
      </w:r>
    </w:p>
    <w:p w14:paraId="3B000A7F">
      <w:pPr>
        <w:pStyle w:val="10"/>
        <w:keepNext w:val="0"/>
        <w:keepLines w:val="0"/>
        <w:widowControl/>
        <w:suppressLineNumbers w:val="0"/>
      </w:pPr>
      <w:r>
        <w:rPr>
          <w:rStyle w:val="11"/>
        </w:rPr>
        <w:t>Step 8:</w:t>
      </w:r>
      <w:r>
        <w:t xml:space="preserve"> Reshape the input data according to the required LSTM input format.</w:t>
      </w:r>
    </w:p>
    <w:p w14:paraId="3475C9D2">
      <w:pPr>
        <w:pStyle w:val="10"/>
        <w:keepNext w:val="0"/>
        <w:keepLines w:val="0"/>
        <w:widowControl/>
        <w:suppressLineNumbers w:val="0"/>
        <w:rPr>
          <w:rFonts w:hint="default" w:ascii="Times New Roman" w:hAnsi="Times New Roman" w:eastAsia="SimSun" w:cs="Times New Roman"/>
          <w:sz w:val="24"/>
          <w:szCs w:val="24"/>
        </w:rPr>
      </w:pPr>
      <w:r>
        <w:rPr>
          <w:rStyle w:val="11"/>
        </w:rPr>
        <w:t>Step 9:</w:t>
      </w:r>
      <w:r>
        <w:t xml:space="preserve"> </w:t>
      </w:r>
      <w:r>
        <w:rPr>
          <w:rFonts w:hint="default" w:ascii="Times New Roman" w:hAnsi="Times New Roman" w:eastAsia="SimSun" w:cs="Times New Roman"/>
          <w:sz w:val="24"/>
          <w:szCs w:val="24"/>
        </w:rPr>
        <w:t>Create an LSTM model with two LSTM layers and a Dense output layer.</w:t>
      </w:r>
    </w:p>
    <w:p w14:paraId="6E41A03E">
      <w:pPr>
        <w:pStyle w:val="10"/>
        <w:keepNext w:val="0"/>
        <w:keepLines w:val="0"/>
        <w:widowControl/>
        <w:suppressLineNumbers w:val="0"/>
      </w:pPr>
      <w:r>
        <w:rPr>
          <w:rStyle w:val="11"/>
        </w:rPr>
        <w:t>Step 10:</w:t>
      </w:r>
      <w:r>
        <w:t xml:space="preserve"> Compile the model using the Adam optimizer and an appropriate loss function such as Mean Squared Error.</w:t>
      </w:r>
    </w:p>
    <w:p w14:paraId="4A0F74E2">
      <w:pPr>
        <w:pStyle w:val="10"/>
        <w:keepNext w:val="0"/>
        <w:keepLines w:val="0"/>
        <w:widowControl/>
        <w:suppressLineNumbers w:val="0"/>
        <w:rPr>
          <w:rFonts w:hint="default" w:ascii="Times New Roman" w:hAnsi="Times New Roman" w:cs="Times New Roman"/>
        </w:rPr>
      </w:pPr>
      <w:r>
        <w:rPr>
          <w:rStyle w:val="11"/>
        </w:rPr>
        <w:t>Step 11:</w:t>
      </w:r>
      <w:r>
        <w:t xml:space="preserve"> </w:t>
      </w:r>
      <w:r>
        <w:rPr>
          <w:rFonts w:hint="default" w:ascii="Times New Roman" w:hAnsi="Times New Roman" w:eastAsia="SimSun" w:cs="Times New Roman"/>
          <w:sz w:val="24"/>
          <w:szCs w:val="24"/>
        </w:rPr>
        <w:t>Train the model for 20 epochs.</w:t>
      </w:r>
    </w:p>
    <w:p w14:paraId="2007DF64">
      <w:pPr>
        <w:pStyle w:val="10"/>
        <w:keepNext w:val="0"/>
        <w:keepLines w:val="0"/>
        <w:widowControl/>
        <w:suppressLineNumbers w:val="0"/>
        <w:rPr>
          <w:rFonts w:hint="default" w:ascii="Times New Roman" w:hAnsi="Times New Roman" w:eastAsia="SimSun" w:cs="Times New Roman"/>
          <w:sz w:val="24"/>
          <w:szCs w:val="24"/>
        </w:rPr>
      </w:pPr>
      <w:r>
        <w:rPr>
          <w:rStyle w:val="11"/>
        </w:rPr>
        <w:t>Step 12:</w:t>
      </w:r>
      <w:r>
        <w:t xml:space="preserve"> </w:t>
      </w:r>
      <w:r>
        <w:rPr>
          <w:rFonts w:hint="default" w:ascii="Times New Roman" w:hAnsi="Times New Roman" w:eastAsia="SimSun" w:cs="Times New Roman"/>
          <w:sz w:val="24"/>
          <w:szCs w:val="24"/>
        </w:rPr>
        <w:t>Predict stock prices using the test data.</w:t>
      </w:r>
    </w:p>
    <w:p w14:paraId="3DF26D63">
      <w:pPr>
        <w:keepNext w:val="0"/>
        <w:keepLines w:val="0"/>
        <w:widowControl/>
        <w:suppressLineNumbers w:val="0"/>
        <w:rPr>
          <w:rFonts w:hint="default" w:ascii="Times New Roman" w:hAnsi="Times New Roman" w:cs="Times New Roman"/>
        </w:rPr>
      </w:pPr>
      <w:r>
        <w:rPr>
          <w:rStyle w:val="11"/>
        </w:rPr>
        <w:t>Step</w:t>
      </w:r>
      <w:r>
        <w:rPr>
          <w:rStyle w:val="11"/>
          <w:rFonts w:hint="default" w:ascii="Arial" w:hAnsi="Arial" w:cs="Arial"/>
        </w:rPr>
        <w:t xml:space="preserve"> 13</w:t>
      </w:r>
      <w:r>
        <w:rPr>
          <w:rStyle w:val="11"/>
        </w:rPr>
        <w:t>:</w:t>
      </w:r>
      <w:r>
        <w:rPr>
          <w:rFonts w:hint="default" w:ascii="Times New Roman" w:hAnsi="Times New Roman" w:cs="Times New Roman"/>
        </w:rPr>
        <w:t xml:space="preserve"> Calculate MAE and RMSE.</w:t>
      </w:r>
    </w:p>
    <w:p w14:paraId="063AE66E">
      <w:pPr>
        <w:keepNext w:val="0"/>
        <w:keepLines w:val="0"/>
        <w:widowControl/>
        <w:suppressLineNumbers w:val="0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 xml:space="preserve"> </w:t>
      </w:r>
    </w:p>
    <w:p w14:paraId="1D579542">
      <w:pPr>
        <w:keepNext w:val="0"/>
        <w:keepLines w:val="0"/>
        <w:widowControl/>
        <w:suppressLineNumbers w:val="0"/>
        <w:rPr>
          <w:rFonts w:hint="default" w:ascii="Times New Roman" w:hAnsi="Times New Roman" w:cs="Times New Roman"/>
        </w:rPr>
      </w:pPr>
      <w:r>
        <w:rPr>
          <w:rStyle w:val="11"/>
        </w:rPr>
        <w:t>Step 1</w:t>
      </w:r>
      <w:r>
        <w:rPr>
          <w:rStyle w:val="11"/>
          <w:rFonts w:hint="default"/>
          <w:lang w:val="en-US"/>
        </w:rPr>
        <w:t>4</w:t>
      </w:r>
      <w:r>
        <w:rPr>
          <w:rStyle w:val="11"/>
        </w:rPr>
        <w:t>:</w:t>
      </w:r>
      <w:r>
        <w:t xml:space="preserve"> </w:t>
      </w:r>
      <w:r>
        <w:rPr>
          <w:rFonts w:hint="default" w:ascii="Times New Roman" w:hAnsi="Times New Roman" w:cs="Times New Roman"/>
        </w:rPr>
        <w:t>Plot and compare the actual and predicted values.</w:t>
      </w:r>
    </w:p>
    <w:p w14:paraId="6AE3CAF1">
      <w:pPr>
        <w:keepNext w:val="0"/>
        <w:keepLines w:val="0"/>
        <w:widowControl/>
        <w:suppressLineNumbers w:val="0"/>
      </w:pPr>
    </w:p>
    <w:p w14:paraId="3FA62619">
      <w:pPr>
        <w:keepNext w:val="0"/>
        <w:keepLines w:val="0"/>
        <w:widowControl/>
        <w:suppressLineNumbers w:val="0"/>
      </w:pPr>
    </w:p>
    <w:p w14:paraId="5CA661F9">
      <w:pPr>
        <w:pStyle w:val="15"/>
      </w:pPr>
      <w:r>
        <w:t>窗体顶端</w:t>
      </w:r>
    </w:p>
    <w:p w14:paraId="0000000D">
      <w:pPr>
        <w:keepNext w:val="0"/>
        <w:keepLines w:val="0"/>
        <w:widowControl/>
        <w:suppressLineNumbers w:val="0"/>
        <w:jc w:val="left"/>
        <w:rPr>
          <w:b/>
          <w:bCs/>
        </w:rPr>
      </w:pPr>
      <w:r>
        <w:rPr>
          <w:rFonts w:ascii="SimSun" w:hAnsi="SimSun" w:eastAsia="SimSun" w:cs="SimSun"/>
          <w:kern w:val="0"/>
          <w:sz w:val="24"/>
          <w:szCs w:val="24"/>
          <w:lang w:val="en-US" w:eastAsia="zh-CN" w:bidi="ar"/>
        </w:rPr>
        <w:pict>
          <v:shape id="_x0000_i1025" o:spt="201" type="#_x0000_t201" style="height:0pt;width:0.05pt;" filled="f" coordsize="21600,21600">
            <v:path/>
            <v:fill on="f" focussize="0,0"/>
            <v:stroke/>
            <v:imagedata o:title=""/>
            <o:lock v:ext="edit" aspectratio="t"/>
            <w10:wrap type="none"/>
            <w10:anchorlock/>
          </v:shape>
        </w:pict>
      </w:r>
    </w:p>
    <w:p w14:paraId="0000000E">
      <w:pPr>
        <w:spacing w:before="240" w:after="240"/>
        <w:rPr>
          <w:rFonts w:hint="default" w:ascii="Times New Roman" w:hAnsi="Times New Roman" w:cs="Times New Roman"/>
          <w:b/>
          <w:bCs/>
          <w:sz w:val="28"/>
          <w:szCs w:val="28"/>
          <w:rtl w:val="0"/>
          <w:lang w:val="en-US"/>
        </w:rPr>
      </w:pPr>
      <w:r>
        <w:rPr>
          <w:rFonts w:hint="default" w:ascii="Times New Roman" w:hAnsi="Times New Roman" w:cs="Times New Roman"/>
          <w:b/>
          <w:bCs/>
          <w:sz w:val="28"/>
          <w:szCs w:val="28"/>
          <w:rtl w:val="0"/>
        </w:rPr>
        <w:t>Code :</w:t>
      </w:r>
      <w:r>
        <w:rPr>
          <w:rFonts w:hint="default" w:ascii="Times New Roman" w:hAnsi="Times New Roman" w:cs="Times New Roman"/>
          <w:b/>
          <w:bCs/>
          <w:sz w:val="28"/>
          <w:szCs w:val="28"/>
          <w:rtl w:val="0"/>
          <w:lang w:val="en-US"/>
        </w:rPr>
        <w:t xml:space="preserve">- </w:t>
      </w:r>
    </w:p>
    <w:p w14:paraId="59207C6C">
      <w:pPr>
        <w:spacing w:before="240" w:after="240"/>
      </w:pPr>
      <w:r>
        <w:drawing>
          <wp:inline distT="0" distB="0" distL="114300" distR="114300">
            <wp:extent cx="5029835" cy="2470785"/>
            <wp:effectExtent l="0" t="0" r="14605" b="13335"/>
            <wp:docPr id="1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Picture 4"/>
                    <pic:cNvPicPr>
                      <a:picLocks noChangeAspect="1"/>
                    </pic:cNvPicPr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029835" cy="247078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AA884EA">
      <w:pPr>
        <w:spacing w:before="240" w:after="240"/>
      </w:pPr>
      <w:r>
        <w:drawing>
          <wp:inline distT="0" distB="0" distL="114300" distR="114300">
            <wp:extent cx="3225800" cy="2690495"/>
            <wp:effectExtent l="0" t="0" r="5080" b="6985"/>
            <wp:docPr id="8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" name="Picture 2"/>
                    <pic:cNvPicPr>
                      <a:picLocks noChangeAspect="1"/>
                    </pic:cNvPicPr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3225800" cy="269049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29F68E6">
      <w:pPr>
        <w:spacing w:before="240" w:after="240"/>
      </w:pPr>
      <w:r>
        <w:drawing>
          <wp:inline distT="0" distB="0" distL="114300" distR="114300">
            <wp:extent cx="3438525" cy="3207385"/>
            <wp:effectExtent l="0" t="0" r="5715" b="8255"/>
            <wp:docPr id="9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" name="Picture 3"/>
                    <pic:cNvPicPr>
                      <a:picLocks noChangeAspect="1"/>
                    </pic:cNvPicPr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3438525" cy="320738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9C3849F">
      <w:pPr>
        <w:spacing w:before="240" w:after="240"/>
      </w:pPr>
      <w:r>
        <w:drawing>
          <wp:inline distT="0" distB="0" distL="114300" distR="114300">
            <wp:extent cx="2218690" cy="3192780"/>
            <wp:effectExtent l="0" t="0" r="6350" b="7620"/>
            <wp:docPr id="10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" name="Picture 4"/>
                    <pic:cNvPicPr>
                      <a:picLocks noChangeAspect="1"/>
                    </pic:cNvPicPr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2218690" cy="319278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9E2585C">
      <w:pPr>
        <w:spacing w:before="240" w:after="240"/>
      </w:pPr>
      <w:r>
        <w:drawing>
          <wp:inline distT="0" distB="0" distL="114300" distR="114300">
            <wp:extent cx="4598670" cy="2103755"/>
            <wp:effectExtent l="0" t="0" r="3810" b="14605"/>
            <wp:docPr id="11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" name="Picture 5"/>
                    <pic:cNvPicPr>
                      <a:picLocks noChangeAspect="1"/>
                    </pic:cNvPicPr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4598670" cy="210375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0AAF2FB">
      <w:pPr>
        <w:spacing w:before="240" w:after="240"/>
      </w:pPr>
      <w:r>
        <w:drawing>
          <wp:inline distT="0" distB="0" distL="114300" distR="114300">
            <wp:extent cx="1845945" cy="2327275"/>
            <wp:effectExtent l="0" t="0" r="13335" b="4445"/>
            <wp:docPr id="12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" name="Picture 6"/>
                    <pic:cNvPicPr>
                      <a:picLocks noChangeAspect="1"/>
                    </pic:cNvPicPr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1845945" cy="23272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0527B20">
      <w:pPr>
        <w:spacing w:before="240" w:after="240"/>
      </w:pPr>
      <w:r>
        <w:drawing>
          <wp:inline distT="0" distB="0" distL="114300" distR="114300">
            <wp:extent cx="2157730" cy="3165475"/>
            <wp:effectExtent l="0" t="0" r="6350" b="4445"/>
            <wp:docPr id="13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" name="Picture 7"/>
                    <pic:cNvPicPr>
                      <a:picLocks noChangeAspect="1"/>
                    </pic:cNvPicPr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2157730" cy="31654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F67484C">
      <w:pPr>
        <w:spacing w:before="240" w:after="240"/>
      </w:pPr>
      <w:r>
        <w:drawing>
          <wp:inline distT="0" distB="0" distL="114300" distR="114300">
            <wp:extent cx="2893695" cy="2771775"/>
            <wp:effectExtent l="0" t="0" r="1905" b="1905"/>
            <wp:docPr id="14" name="Picture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" name="Picture 8"/>
                    <pic:cNvPicPr>
                      <a:picLocks noChangeAspect="1"/>
                    </pic:cNvPicPr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2893695" cy="27717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C85A1D5">
      <w:pPr>
        <w:spacing w:before="240" w:after="240"/>
      </w:pPr>
      <w:r>
        <w:drawing>
          <wp:inline distT="0" distB="0" distL="114300" distR="114300">
            <wp:extent cx="3557270" cy="3345180"/>
            <wp:effectExtent l="0" t="0" r="8890" b="7620"/>
            <wp:docPr id="15" name="Picture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" name="Picture 9"/>
                    <pic:cNvPicPr>
                      <a:picLocks noChangeAspect="1"/>
                    </pic:cNvPicPr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3557270" cy="334518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84F1FC0">
      <w:pPr>
        <w:spacing w:before="240" w:after="240"/>
      </w:pPr>
      <w:r>
        <w:drawing>
          <wp:inline distT="0" distB="0" distL="114300" distR="114300">
            <wp:extent cx="3107690" cy="3324225"/>
            <wp:effectExtent l="0" t="0" r="1270" b="13335"/>
            <wp:docPr id="16" name="Picture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" name="Picture 10"/>
                    <pic:cNvPicPr>
                      <a:picLocks noChangeAspect="1"/>
                    </pic:cNvPicPr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3107690" cy="33242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491BD5C">
      <w:pPr>
        <w:spacing w:before="240" w:after="240"/>
      </w:pPr>
      <w:r>
        <w:drawing>
          <wp:inline distT="0" distB="0" distL="114300" distR="114300">
            <wp:extent cx="3184525" cy="2814955"/>
            <wp:effectExtent l="0" t="0" r="635" b="4445"/>
            <wp:docPr id="17" name="Picture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" name="Picture 11"/>
                    <pic:cNvPicPr>
                      <a:picLocks noChangeAspect="1"/>
                    </pic:cNvPicPr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3184525" cy="281495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85CA533">
      <w:pPr>
        <w:spacing w:before="240" w:after="240"/>
      </w:pPr>
      <w:r>
        <w:drawing>
          <wp:inline distT="0" distB="0" distL="114300" distR="114300">
            <wp:extent cx="3730625" cy="2881630"/>
            <wp:effectExtent l="0" t="0" r="3175" b="13970"/>
            <wp:docPr id="18" name="Picture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" name="Picture 12"/>
                    <pic:cNvPicPr>
                      <a:picLocks noChangeAspect="1"/>
                    </pic:cNvPicPr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3730625" cy="288163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57A2536">
      <w:pPr>
        <w:spacing w:before="240" w:after="240"/>
      </w:pPr>
      <w:r>
        <w:drawing>
          <wp:inline distT="0" distB="0" distL="114300" distR="114300">
            <wp:extent cx="2622550" cy="3366770"/>
            <wp:effectExtent l="0" t="0" r="13970" b="1270"/>
            <wp:docPr id="19" name="Picture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" name="Picture 13"/>
                    <pic:cNvPicPr>
                      <a:picLocks noChangeAspect="1"/>
                    </pic:cNvPicPr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2622550" cy="336677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2B24EF5">
      <w:pPr>
        <w:spacing w:before="240" w:after="240"/>
      </w:pPr>
      <w:r>
        <w:drawing>
          <wp:inline distT="0" distB="0" distL="114300" distR="114300">
            <wp:extent cx="2202180" cy="2493010"/>
            <wp:effectExtent l="0" t="0" r="7620" b="6350"/>
            <wp:docPr id="20" name="Picture 1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" name="Picture 14"/>
                    <pic:cNvPicPr>
                      <a:picLocks noChangeAspect="1"/>
                    </pic:cNvPicPr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2202180" cy="249301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B1ACC21">
      <w:pPr>
        <w:spacing w:before="240" w:after="240"/>
      </w:pPr>
      <w:bookmarkStart w:id="0" w:name="_GoBack"/>
      <w:r>
        <w:drawing>
          <wp:inline distT="0" distB="0" distL="114300" distR="114300">
            <wp:extent cx="3796030" cy="1776095"/>
            <wp:effectExtent l="0" t="0" r="13970" b="6985"/>
            <wp:docPr id="21" name="Picture 1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" name="Picture 15"/>
                    <pic:cNvPicPr>
                      <a:picLocks noChangeAspect="1"/>
                    </pic:cNvPicPr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3796030" cy="177609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bookmarkEnd w:id="0"/>
    </w:p>
    <w:p w14:paraId="2FB9E02B">
      <w:pPr>
        <w:spacing w:before="240" w:after="240"/>
      </w:pPr>
    </w:p>
    <w:p w14:paraId="3523CA2B">
      <w:pPr>
        <w:spacing w:before="240" w:after="240"/>
      </w:pPr>
    </w:p>
    <w:p w14:paraId="58130A21">
      <w:pPr>
        <w:spacing w:before="240" w:after="240"/>
        <w:rPr>
          <w:rFonts w:hint="default"/>
          <w:rtl w:val="0"/>
          <w:lang w:val="en-US"/>
        </w:rPr>
      </w:pPr>
    </w:p>
    <w:p w14:paraId="27243CF3">
      <w:pPr>
        <w:spacing w:before="240" w:after="240"/>
      </w:pPr>
    </w:p>
    <w:p w14:paraId="09D17622">
      <w:pPr>
        <w:spacing w:before="240" w:after="240"/>
      </w:pPr>
    </w:p>
    <w:p w14:paraId="42A8786E">
      <w:pPr>
        <w:spacing w:before="240" w:after="240"/>
      </w:pPr>
    </w:p>
    <w:p w14:paraId="76FD8FCD">
      <w:pPr>
        <w:spacing w:before="240" w:after="240"/>
      </w:pPr>
    </w:p>
    <w:p w14:paraId="16D67915">
      <w:pPr>
        <w:spacing w:before="240" w:after="240"/>
        <w:rPr>
          <w:rFonts w:hint="default"/>
          <w:rtl w:val="0"/>
          <w:lang w:val="en-US"/>
        </w:rPr>
      </w:pPr>
    </w:p>
    <w:p w14:paraId="0000000F">
      <w:pPr>
        <w:spacing w:before="240" w:after="240"/>
        <w:rPr>
          <w:rFonts w:hint="default" w:ascii="Times New Roman" w:hAnsi="Times New Roman" w:cs="Times New Roman"/>
          <w:b/>
          <w:bCs/>
          <w:sz w:val="30"/>
          <w:szCs w:val="30"/>
        </w:rPr>
      </w:pPr>
    </w:p>
    <w:p w14:paraId="00000010">
      <w:pPr>
        <w:spacing w:before="240" w:after="240"/>
        <w:rPr>
          <w:rFonts w:hint="default" w:ascii="Times New Roman" w:hAnsi="Times New Roman" w:cs="Times New Roman"/>
          <w:b/>
          <w:bCs/>
          <w:sz w:val="30"/>
          <w:szCs w:val="30"/>
          <w:lang w:val="en-US"/>
        </w:rPr>
      </w:pPr>
      <w:r>
        <w:rPr>
          <w:rFonts w:hint="default" w:ascii="Times New Roman" w:hAnsi="Times New Roman" w:cs="Times New Roman"/>
          <w:b/>
          <w:bCs/>
          <w:sz w:val="30"/>
          <w:szCs w:val="30"/>
          <w:rtl w:val="0"/>
        </w:rPr>
        <w:t>Output :</w:t>
      </w:r>
      <w:r>
        <w:rPr>
          <w:rFonts w:hint="default" w:ascii="Times New Roman" w:hAnsi="Times New Roman" w:cs="Times New Roman"/>
          <w:b/>
          <w:bCs/>
          <w:sz w:val="30"/>
          <w:szCs w:val="30"/>
          <w:rtl w:val="0"/>
          <w:lang w:val="en-US"/>
        </w:rPr>
        <w:t xml:space="preserve">- </w:t>
      </w:r>
      <w:r>
        <w:rPr>
          <w:rFonts w:hint="default" w:ascii="Times New Roman" w:hAnsi="Times New Roman" w:eastAsia="SimSun" w:cs="Times New Roman"/>
          <w:sz w:val="22"/>
          <w:szCs w:val="22"/>
        </w:rPr>
        <w:t xml:space="preserve">The LSTM-based model was successfully implemented for </w:t>
      </w:r>
      <w:r>
        <w:rPr>
          <w:rStyle w:val="11"/>
          <w:rFonts w:hint="default" w:ascii="Times New Roman" w:hAnsi="Times New Roman" w:eastAsia="SimSun" w:cs="Times New Roman"/>
          <w:sz w:val="22"/>
          <w:szCs w:val="22"/>
        </w:rPr>
        <w:t>stock price time-series forecasting</w:t>
      </w:r>
      <w:r>
        <w:rPr>
          <w:rFonts w:hint="default" w:ascii="Times New Roman" w:hAnsi="Times New Roman" w:eastAsia="SimSun" w:cs="Times New Roman"/>
          <w:sz w:val="22"/>
          <w:szCs w:val="22"/>
        </w:rPr>
        <w:t>. The model learned temporal patterns from historical stock-price data and generated predictions for the test data. The actual and predicted stock prices were visualized using a graph.</w:t>
      </w:r>
    </w:p>
    <w:sectPr>
      <w:pgSz w:w="12240" w:h="15840"/>
      <w:pgMar w:top="1440" w:right="1440" w:bottom="1440" w:left="1440" w:header="720" w:footer="720" w:gutter="0"/>
      <w:pgNumType w:start="1"/>
      <w:cols w:space="720" w:num="1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endnote w:type="separator" w:id="0">
    <w:p>
      <w:pPr>
        <w:spacing w:line="240" w:lineRule="auto"/>
      </w:pPr>
      <w:r>
        <w:separator/>
      </w:r>
    </w:p>
  </w:endnote>
  <w:endnote w:type="continuationSeparator" w:id="1">
    <w:p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080E0000" w:usb2="00000010" w:usb3="00000000" w:csb0="00040001" w:csb1="00000000"/>
  </w:font>
  <w:font w:name="SimSun">
    <w:panose1 w:val="02010600030101010101"/>
    <w:charset w:val="86"/>
    <w:family w:val="auto"/>
    <w:pitch w:val="default"/>
    <w:sig w:usb0="00000203" w:usb1="288F0000" w:usb2="00000006" w:usb3="00000000" w:csb0="00040001" w:csb1="00000000"/>
    <w:embedRegular r:id="rId1" w:fontKey="{0C9A567D-5C83-4C84-A709-7CBCF6C32D2A}"/>
  </w:font>
  <w:font w:name="Arial">
    <w:panose1 w:val="020B0604020202020204"/>
    <w:charset w:val="00"/>
    <w:family w:val="swiss"/>
    <w:pitch w:val="default"/>
    <w:sig w:usb0="E0002EFF" w:usb1="C000785B" w:usb2="00000009" w:usb3="00000000" w:csb0="400001FF" w:csb1="FFFF0000"/>
    <w:embedRegular r:id="rId2" w:fontKey="{74B4DA17-B33E-452D-8E3A-C3347D50FF71}"/>
  </w:font>
  <w:font w:name="黑体">
    <w:altName w:val="SimSun"/>
    <w:panose1 w:val="02010600030101010101"/>
    <w:charset w:val="86"/>
    <w:family w:val="auto"/>
    <w:pitch w:val="default"/>
    <w:sig w:usb0="00000001" w:usb1="080E0000" w:usb2="00000010" w:usb3="00000000" w:csb0="00040000" w:csb1="00000000"/>
  </w:font>
  <w:font w:name="Courier New">
    <w:panose1 w:val="02070309020205020404"/>
    <w:charset w:val="00"/>
    <w:family w:val="modern"/>
    <w:pitch w:val="default"/>
    <w:sig w:usb0="E0002EFF" w:usb1="C0007843" w:usb2="00000009" w:usb3="00000000" w:csb0="400001FF" w:csb1="FFFF0000"/>
    <w:embedRegular r:id="rId3" w:fontKey="{60DBC19E-A9C4-4F54-8A9A-F59E6CC4E121}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  <w:embedRegular r:id="rId4" w:fontKey="{A30A9C60-642E-490F-B7B3-45347C1F1A94}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  <w:embedRegular r:id="rId5" w:fontKey="{EDF99D23-F188-4090-A947-85CE98E05E1C}"/>
  </w:font>
  <w:font w:name="等线">
    <w:altName w:val="Microsoft YaHei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Arial">
    <w:panose1 w:val="020B0604020202020204"/>
    <w:charset w:val="86"/>
    <w:family w:val="swiss"/>
    <w:pitch w:val="default"/>
    <w:sig w:usb0="E0002EFF" w:usb1="C000785B" w:usb2="00000009" w:usb3="00000000" w:csb0="400001FF" w:csb1="FFFF0000"/>
    <w:embedRegular r:id="rId6" w:fontKey="{D8924530-9EF1-4F1F-A6B2-51562A691B81}"/>
  </w:font>
  <w:font w:name="Microsoft YaHei">
    <w:panose1 w:val="020B0503020204020204"/>
    <w:charset w:val="86"/>
    <w:family w:val="auto"/>
    <w:pitch w:val="default"/>
    <w:sig w:usb0="80000287" w:usb1="2ACF3C50" w:usb2="00000016" w:usb3="00000000" w:csb0="0004001F" w:csb1="00000000"/>
  </w:font>
  <w:font w:name="MS PGothic">
    <w:panose1 w:val="020B0600070205080204"/>
    <w:charset w:val="80"/>
    <w:family w:val="auto"/>
    <w:pitch w:val="default"/>
    <w:sig w:usb0="E00002FF" w:usb1="6AC7FDFB" w:usb2="08000012" w:usb3="00000000" w:csb0="4002009F" w:csb1="DFD70000"/>
  </w:font>
  <w:font w:name="Symbol">
    <w:panose1 w:val="05050102010706020507"/>
    <w:charset w:val="00"/>
    <w:family w:val="auto"/>
    <w:pitch w:val="default"/>
    <w:sig w:usb0="00000000" w:usb1="00000000" w:usb2="00000000" w:usb3="00000000" w:csb0="80000000" w:csb1="00000000"/>
    <w:embedRegular r:id="rId7" w:fontKey="{6152F540-B8C8-4F70-9FDA-1D3D01D7F5F4}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footnote w:type="separator" w:id="0">
    <w:p>
      <w:pPr>
        <w:spacing w:line="276" w:lineRule="auto"/>
      </w:pPr>
      <w:r>
        <w:separator/>
      </w:r>
    </w:p>
  </w:footnote>
  <w:footnote w:type="continuationSeparator" w:id="1">
    <w:p>
      <w:pPr>
        <w:spacing w:line="276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6E0A0FAA"/>
    <w:multiLevelType w:val="singleLevel"/>
    <w:tmpl w:val="6E0A0FAA"/>
    <w:lvl w:ilvl="0" w:tentative="0">
      <w:start w:val="1"/>
      <w:numFmt w:val="bullet"/>
      <w:lvlText w:val=""/>
      <w:lvlJc w:val="left"/>
      <w:pPr>
        <w:tabs>
          <w:tab w:val="left" w:pos="420"/>
        </w:tabs>
        <w:ind w:left="420" w:leftChars="0" w:hanging="420" w:firstLineChars="0"/>
      </w:pPr>
      <w:rPr>
        <w:rFonts w:hint="default" w:ascii="Wingdings" w:hAnsi="Wingdings"/>
      </w:r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26"/>
  <w:embedTrueTypeFonts/>
  <w:bordersDoNotSurroundHeader w:val="0"/>
  <w:bordersDoNotSurroundFooter w:val="0"/>
  <w:documentProtection w:enforcement="0"/>
  <w:defaultTabStop w:val="720"/>
  <w:displayHorizontalDrawingGridEvery w:val="1"/>
  <w:displayVerticalDrawingGridEvery w:val="1"/>
  <w:noPunctuationKerning w:val="1"/>
  <w:footnotePr>
    <w:footnote w:id="0"/>
    <w:footnote w:id="1"/>
  </w:footnotePr>
  <w:endnotePr>
    <w:endnote w:id="0"/>
    <w:endnote w:id="1"/>
  </w:endnotePr>
  <w:compat>
    <w:doNotExpandShiftReturn/>
    <w:doNotWrapTextWithPunct/>
    <w:doNotUseEastAsianBreakRules/>
    <w:compatSetting w:name="compatibilityMode" w:uri="http://schemas.microsoft.com/office/word" w:val="15"/>
  </w:compat>
  <w:rsids>
    <w:rsidRoot w:val="00000000"/>
    <w:rsid w:val="379851D3"/>
    <w:rsid w:val="685C2D61"/>
  </w:rsids>
  <m:mathPr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mc:AlternateContent>
    <mc:Choice Requires="wpsCustomData">
      <wpsCustomData:typoFeatureVersion val="1"/>
    </mc:Choice>
  </mc:AlternateConten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SimSun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nhideWhenUsed="0" w:uiPriority="0" w:semiHidden="0" w:name="heading 2"/>
    <w:lsdException w:qFormat="1" w:unhideWhenUsed="0" w:uiPriority="0" w:semiHidden="0" w:name="heading 3"/>
    <w:lsdException w:qFormat="1" w:unhideWhenUsed="0" w:uiPriority="0" w:semiHidden="0" w:name="heading 4"/>
    <w:lsdException w:qFormat="1" w:unhideWhenUsed="0" w:uiPriority="0" w:semiHidden="0" w:name="heading 5"/>
    <w:lsdException w:qFormat="1" w:unhideWhenUsed="0" w:uiPriority="0" w:semiHidden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spacing w:line="276" w:lineRule="auto"/>
    </w:pPr>
    <w:rPr>
      <w:rFonts w:ascii="Arial" w:hAnsi="Arial" w:eastAsia="Arial" w:cs="Arial"/>
      <w:sz w:val="22"/>
      <w:szCs w:val="22"/>
      <w:lang w:val="en"/>
    </w:rPr>
  </w:style>
  <w:style w:type="paragraph" w:styleId="2">
    <w:name w:val="heading 1"/>
    <w:basedOn w:val="1"/>
    <w:next w:val="1"/>
    <w:qFormat/>
    <w:uiPriority w:val="0"/>
    <w:pPr>
      <w:keepNext/>
      <w:keepLines/>
      <w:pageBreakBefore w:val="0"/>
      <w:spacing w:before="400" w:after="120"/>
    </w:pPr>
    <w:rPr>
      <w:sz w:val="40"/>
      <w:szCs w:val="40"/>
    </w:rPr>
  </w:style>
  <w:style w:type="paragraph" w:styleId="3">
    <w:name w:val="heading 2"/>
    <w:basedOn w:val="1"/>
    <w:next w:val="1"/>
    <w:qFormat/>
    <w:uiPriority w:val="0"/>
    <w:pPr>
      <w:keepNext/>
      <w:keepLines/>
      <w:pageBreakBefore w:val="0"/>
      <w:spacing w:before="360" w:after="120"/>
    </w:pPr>
    <w:rPr>
      <w:sz w:val="32"/>
      <w:szCs w:val="32"/>
    </w:rPr>
  </w:style>
  <w:style w:type="paragraph" w:styleId="4">
    <w:name w:val="heading 3"/>
    <w:basedOn w:val="1"/>
    <w:next w:val="1"/>
    <w:qFormat/>
    <w:uiPriority w:val="0"/>
    <w:pPr>
      <w:keepNext/>
      <w:keepLines/>
      <w:pageBreakBefore w:val="0"/>
      <w:spacing w:before="320" w:after="80"/>
    </w:pPr>
    <w:rPr>
      <w:color w:val="434343"/>
      <w:sz w:val="28"/>
      <w:szCs w:val="28"/>
    </w:rPr>
  </w:style>
  <w:style w:type="paragraph" w:styleId="5">
    <w:name w:val="heading 4"/>
    <w:basedOn w:val="1"/>
    <w:next w:val="1"/>
    <w:qFormat/>
    <w:uiPriority w:val="0"/>
    <w:pPr>
      <w:keepNext/>
      <w:keepLines/>
      <w:pageBreakBefore w:val="0"/>
      <w:spacing w:before="280" w:after="80"/>
    </w:pPr>
    <w:rPr>
      <w:color w:val="666666"/>
      <w:sz w:val="24"/>
      <w:szCs w:val="24"/>
    </w:rPr>
  </w:style>
  <w:style w:type="paragraph" w:styleId="6">
    <w:name w:val="heading 5"/>
    <w:basedOn w:val="1"/>
    <w:next w:val="1"/>
    <w:qFormat/>
    <w:uiPriority w:val="0"/>
    <w:pPr>
      <w:keepNext/>
      <w:keepLines/>
      <w:pageBreakBefore w:val="0"/>
      <w:spacing w:before="240" w:after="80"/>
    </w:pPr>
    <w:rPr>
      <w:color w:val="666666"/>
      <w:sz w:val="22"/>
      <w:szCs w:val="22"/>
    </w:rPr>
  </w:style>
  <w:style w:type="paragraph" w:styleId="7">
    <w:name w:val="heading 6"/>
    <w:basedOn w:val="1"/>
    <w:next w:val="1"/>
    <w:qFormat/>
    <w:uiPriority w:val="0"/>
    <w:pPr>
      <w:keepNext/>
      <w:keepLines/>
      <w:pageBreakBefore w:val="0"/>
      <w:spacing w:before="240" w:after="80"/>
    </w:pPr>
    <w:rPr>
      <w:i/>
      <w:iCs/>
      <w:color w:val="666666"/>
      <w:sz w:val="22"/>
      <w:szCs w:val="22"/>
    </w:rPr>
  </w:style>
  <w:style w:type="character" w:default="1" w:styleId="8">
    <w:name w:val="Default Paragraph Font"/>
    <w:semiHidden/>
    <w:qFormat/>
    <w:uiPriority w:val="0"/>
  </w:style>
  <w:style w:type="table" w:default="1" w:styleId="9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10">
    <w:name w:val="Normal (Web)"/>
    <w:uiPriority w:val="0"/>
    <w:pPr>
      <w:spacing w:before="0" w:beforeAutospacing="1" w:after="0" w:afterAutospacing="1"/>
      <w:ind w:left="0" w:right="0"/>
      <w:jc w:val="left"/>
    </w:pPr>
    <w:rPr>
      <w:rFonts w:ascii="Times New Roman" w:hAnsi="Times New Roman" w:eastAsia="SimSun" w:cs="Times New Roman"/>
      <w:kern w:val="0"/>
      <w:sz w:val="24"/>
      <w:szCs w:val="24"/>
      <w:lang w:val="en-US" w:eastAsia="zh-CN" w:bidi="ar"/>
    </w:rPr>
  </w:style>
  <w:style w:type="character" w:styleId="11">
    <w:name w:val="Strong"/>
    <w:basedOn w:val="8"/>
    <w:qFormat/>
    <w:uiPriority w:val="0"/>
    <w:rPr>
      <w:b/>
      <w:bCs/>
    </w:rPr>
  </w:style>
  <w:style w:type="paragraph" w:styleId="12">
    <w:name w:val="Subtitle"/>
    <w:basedOn w:val="1"/>
    <w:next w:val="1"/>
    <w:qFormat/>
    <w:uiPriority w:val="0"/>
    <w:pPr>
      <w:keepNext/>
      <w:keepLines/>
      <w:pageBreakBefore w:val="0"/>
      <w:spacing w:before="0" w:after="320"/>
    </w:pPr>
    <w:rPr>
      <w:rFonts w:ascii="Arial" w:hAnsi="Arial" w:eastAsia="Arial" w:cs="Arial"/>
      <w:color w:val="666666"/>
      <w:sz w:val="30"/>
      <w:szCs w:val="30"/>
    </w:rPr>
  </w:style>
  <w:style w:type="paragraph" w:styleId="13">
    <w:name w:val="Title"/>
    <w:basedOn w:val="1"/>
    <w:next w:val="1"/>
    <w:qFormat/>
    <w:uiPriority w:val="0"/>
    <w:pPr>
      <w:keepNext/>
      <w:keepLines/>
      <w:pageBreakBefore w:val="0"/>
      <w:spacing w:before="0" w:after="60"/>
    </w:pPr>
    <w:rPr>
      <w:sz w:val="52"/>
      <w:szCs w:val="52"/>
    </w:rPr>
  </w:style>
  <w:style w:type="table" w:customStyle="1" w:styleId="14">
    <w:name w:val="TableNormal"/>
    <w:qFormat/>
    <w:uiPriority w:val="0"/>
    <w:tblPr>
      <w:tblCellMar>
        <w:top w:w="100" w:type="dxa"/>
        <w:left w:w="100" w:type="dxa"/>
        <w:bottom w:w="100" w:type="dxa"/>
        <w:right w:w="100" w:type="dxa"/>
      </w:tblCellMar>
    </w:tblPr>
  </w:style>
  <w:style w:type="paragraph" w:customStyle="1" w:styleId="15">
    <w:name w:val="_Style 14"/>
    <w:basedOn w:val="1"/>
    <w:next w:val="1"/>
    <w:qFormat/>
    <w:uiPriority w:val="0"/>
    <w:pPr>
      <w:pBdr>
        <w:bottom w:val="single" w:color="auto" w:sz="6" w:space="1"/>
      </w:pBdr>
      <w:jc w:val="center"/>
    </w:pPr>
    <w:rPr>
      <w:rFonts w:ascii="Arial" w:eastAsia="SimSun"/>
      <w:vanish/>
      <w:sz w:val="16"/>
    </w:rPr>
  </w:style>
  <w:style w:type="paragraph" w:customStyle="1" w:styleId="16">
    <w:name w:val="_Style 15"/>
    <w:basedOn w:val="1"/>
    <w:next w:val="1"/>
    <w:qFormat/>
    <w:uiPriority w:val="0"/>
    <w:pPr>
      <w:pBdr>
        <w:top w:val="single" w:color="auto" w:sz="6" w:space="1"/>
      </w:pBdr>
      <w:jc w:val="center"/>
    </w:pPr>
    <w:rPr>
      <w:rFonts w:ascii="Arial" w:eastAsia="SimSun"/>
      <w:vanish/>
      <w:sz w:val="16"/>
    </w:rPr>
  </w:style>
</w:styles>
</file>

<file path=word/_rels/document.xml.rels><?xml version="1.0" encoding="UTF-8" standalone="yes"?>
<Relationships xmlns="http://schemas.openxmlformats.org/package/2006/relationships"><Relationship Id="rId9" Type="http://schemas.openxmlformats.org/officeDocument/2006/relationships/image" Target="media/image4.png"/><Relationship Id="rId8" Type="http://schemas.openxmlformats.org/officeDocument/2006/relationships/image" Target="media/image3.png"/><Relationship Id="rId7" Type="http://schemas.openxmlformats.org/officeDocument/2006/relationships/image" Target="media/image2.png"/><Relationship Id="rId6" Type="http://schemas.openxmlformats.org/officeDocument/2006/relationships/image" Target="media/image1.png"/><Relationship Id="rId5" Type="http://schemas.openxmlformats.org/officeDocument/2006/relationships/theme" Target="theme/theme1.xml"/><Relationship Id="rId4" Type="http://schemas.openxmlformats.org/officeDocument/2006/relationships/endnotes" Target="endnotes.xml"/><Relationship Id="rId3" Type="http://schemas.openxmlformats.org/officeDocument/2006/relationships/footnotes" Target="footnotes.xml"/><Relationship Id="rId22" Type="http://schemas.openxmlformats.org/officeDocument/2006/relationships/fontTable" Target="fontTable.xml"/><Relationship Id="rId21" Type="http://schemas.openxmlformats.org/officeDocument/2006/relationships/numbering" Target="numbering.xml"/><Relationship Id="rId20" Type="http://schemas.openxmlformats.org/officeDocument/2006/relationships/image" Target="media/image15.png"/><Relationship Id="rId2" Type="http://schemas.openxmlformats.org/officeDocument/2006/relationships/settings" Target="settings.xml"/><Relationship Id="rId19" Type="http://schemas.openxmlformats.org/officeDocument/2006/relationships/image" Target="media/image14.png"/><Relationship Id="rId18" Type="http://schemas.openxmlformats.org/officeDocument/2006/relationships/image" Target="media/image13.png"/><Relationship Id="rId17" Type="http://schemas.openxmlformats.org/officeDocument/2006/relationships/image" Target="media/image12.png"/><Relationship Id="rId16" Type="http://schemas.openxmlformats.org/officeDocument/2006/relationships/image" Target="media/image11.png"/><Relationship Id="rId15" Type="http://schemas.openxmlformats.org/officeDocument/2006/relationships/image" Target="media/image10.png"/><Relationship Id="rId14" Type="http://schemas.openxmlformats.org/officeDocument/2006/relationships/image" Target="media/image9.png"/><Relationship Id="rId13" Type="http://schemas.openxmlformats.org/officeDocument/2006/relationships/image" Target="media/image8.png"/><Relationship Id="rId12" Type="http://schemas.openxmlformats.org/officeDocument/2006/relationships/image" Target="media/image7.png"/><Relationship Id="rId11" Type="http://schemas.openxmlformats.org/officeDocument/2006/relationships/image" Target="media/image6.png"/><Relationship Id="rId10" Type="http://schemas.openxmlformats.org/officeDocument/2006/relationships/image" Target="media/image5.png"/><Relationship Id="rId1" Type="http://schemas.openxmlformats.org/officeDocument/2006/relationships/styles" Target="styles.xml"/></Relationships>
</file>

<file path=word/_rels/fontTable.xml.rels><?xml version="1.0" encoding="UTF-8" standalone="yes"?>
<Relationships xmlns="http://schemas.openxmlformats.org/package/2006/relationships"><Relationship Id="rId7" Type="http://schemas.openxmlformats.org/officeDocument/2006/relationships/font" Target="fonts/font7.odttf"/><Relationship Id="rId6" Type="http://schemas.openxmlformats.org/officeDocument/2006/relationships/font" Target="fonts/font6.odttf"/><Relationship Id="rId5" Type="http://schemas.openxmlformats.org/officeDocument/2006/relationships/font" Target="fonts/font5.odttf"/><Relationship Id="rId4" Type="http://schemas.openxmlformats.org/officeDocument/2006/relationships/font" Target="fonts/font4.odttf"/><Relationship Id="rId3" Type="http://schemas.openxmlformats.org/officeDocument/2006/relationships/font" Target="fonts/font3.odttf"/><Relationship Id="rId2" Type="http://schemas.openxmlformats.org/officeDocument/2006/relationships/font" Target="fonts/font2.odttf"/><Relationship Id="rId1" Type="http://schemas.openxmlformats.org/officeDocument/2006/relationships/font" Target="fonts/font1.od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</a:theme>
</file>

<file path=docProps/app.xml><?xml version="1.0" encoding="utf-8"?>
<Properties xmlns="http://schemas.openxmlformats.org/officeDocument/2006/extended-properties" xmlns:vt="http://schemas.openxmlformats.org/officeDocument/2006/docPropsVTypes">
  <Pages>9</Pages>
  <Words>324</Words>
  <Characters>1732</Characters>
  <TotalTime>182</TotalTime>
  <ScaleCrop>false</ScaleCrop>
  <LinksUpToDate>false</LinksUpToDate>
  <CharactersWithSpaces>2131</CharactersWithSpaces>
  <Application>WPS Office_12.1.0.28485_F1E327BC-269C-435d-A152-05C5408002CA</Applicat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2026-09-18T14:36:00Z</dcterms:created>
  <dc:creator>Katew</dc:creator>
  <cp:lastModifiedBy>NIKITABAI KATEWAR</cp:lastModifiedBy>
  <dcterms:modified xsi:type="dcterms:W3CDTF">2026-09-18T17:47:01Z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TemplateDocerSaveRecord">
    <vt:lpwstr>eyJoZGlkIjoiMzkwNTA4NzMzMjVhYWI1ODI2YWZlZjY1MjNkZGM3ZWIiLCJ1c2VySWQiOiI1Njc1Nzg0MDQ4NjUifQ==</vt:lpwstr>
  </property>
  <property fmtid="{D5CDD505-2E9C-101B-9397-08002B2CF9AE}" pid="3" name="KSOProductBuildVer">
    <vt:lpwstr>1033-12.1.0.28485</vt:lpwstr>
  </property>
  <property fmtid="{D5CDD505-2E9C-101B-9397-08002B2CF9AE}" pid="4" name="ICV">
    <vt:lpwstr>5EF47BEF483E46BEB0243E34B2347B38_13</vt:lpwstr>
  </property>
</Properties>
</file>