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0D0F" w14:textId="77777777" w:rsidR="00FC774E" w:rsidRDefault="00D225CE">
      <w:pPr>
        <w:spacing w:before="66" w:line="254" w:lineRule="auto"/>
        <w:ind w:left="1104" w:right="90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 wp14:anchorId="6725B71D" wp14:editId="2CEEB877">
            <wp:simplePos x="0" y="0"/>
            <wp:positionH relativeFrom="page">
              <wp:posOffset>720001</wp:posOffset>
            </wp:positionH>
            <wp:positionV relativeFrom="paragraph">
              <wp:posOffset>345124</wp:posOffset>
            </wp:positionV>
            <wp:extent cx="795628" cy="9386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28" cy="93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</w:rPr>
        <w:t>Министерство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науки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и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высшего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образования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Российской</w:t>
      </w:r>
      <w:r>
        <w:rPr>
          <w:b/>
          <w:spacing w:val="-58"/>
          <w:w w:val="115"/>
          <w:sz w:val="24"/>
        </w:rPr>
        <w:t xml:space="preserve"> </w:t>
      </w:r>
      <w:r>
        <w:rPr>
          <w:b/>
          <w:w w:val="115"/>
          <w:sz w:val="24"/>
        </w:rPr>
        <w:t>Федерации</w:t>
      </w:r>
    </w:p>
    <w:p w14:paraId="2D55D164" w14:textId="77777777" w:rsidR="00FC774E" w:rsidRDefault="00D225CE">
      <w:pPr>
        <w:spacing w:before="1" w:line="254" w:lineRule="auto"/>
        <w:ind w:left="1620" w:right="1422" w:hanging="2"/>
        <w:jc w:val="center"/>
        <w:rPr>
          <w:b/>
          <w:sz w:val="24"/>
        </w:rPr>
      </w:pPr>
      <w:r>
        <w:rPr>
          <w:b/>
          <w:w w:val="120"/>
          <w:sz w:val="24"/>
        </w:rPr>
        <w:t>Федеральное</w:t>
      </w:r>
      <w:r>
        <w:rPr>
          <w:b/>
          <w:spacing w:val="1"/>
          <w:w w:val="120"/>
          <w:sz w:val="24"/>
        </w:rPr>
        <w:t xml:space="preserve"> </w:t>
      </w:r>
      <w:r>
        <w:rPr>
          <w:b/>
          <w:w w:val="120"/>
          <w:sz w:val="24"/>
        </w:rPr>
        <w:t>государственное</w:t>
      </w:r>
      <w:r>
        <w:rPr>
          <w:b/>
          <w:spacing w:val="1"/>
          <w:w w:val="120"/>
          <w:sz w:val="24"/>
        </w:rPr>
        <w:t xml:space="preserve"> </w:t>
      </w:r>
      <w:r>
        <w:rPr>
          <w:b/>
          <w:w w:val="120"/>
          <w:sz w:val="24"/>
        </w:rPr>
        <w:t>бюджетное</w:t>
      </w:r>
      <w:r>
        <w:rPr>
          <w:b/>
          <w:spacing w:val="1"/>
          <w:w w:val="120"/>
          <w:sz w:val="24"/>
        </w:rPr>
        <w:t xml:space="preserve"> </w:t>
      </w:r>
      <w:r>
        <w:rPr>
          <w:b/>
          <w:w w:val="120"/>
          <w:sz w:val="24"/>
        </w:rPr>
        <w:t>образовательное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учреждение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высшего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образования</w:t>
      </w:r>
      <w:r>
        <w:rPr>
          <w:b/>
          <w:spacing w:val="1"/>
          <w:w w:val="120"/>
          <w:sz w:val="24"/>
        </w:rPr>
        <w:t xml:space="preserve"> </w:t>
      </w:r>
      <w:r>
        <w:rPr>
          <w:b/>
          <w:w w:val="115"/>
          <w:sz w:val="24"/>
        </w:rPr>
        <w:t>Московский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государственный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технический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университет</w:t>
      </w:r>
      <w:r>
        <w:rPr>
          <w:b/>
          <w:spacing w:val="-58"/>
          <w:w w:val="115"/>
          <w:sz w:val="24"/>
        </w:rPr>
        <w:t xml:space="preserve"> </w:t>
      </w:r>
      <w:r>
        <w:rPr>
          <w:b/>
          <w:w w:val="120"/>
          <w:sz w:val="24"/>
        </w:rPr>
        <w:t>имени</w:t>
      </w:r>
      <w:r>
        <w:rPr>
          <w:b/>
          <w:spacing w:val="35"/>
          <w:w w:val="120"/>
          <w:sz w:val="24"/>
        </w:rPr>
        <w:t xml:space="preserve"> </w:t>
      </w:r>
      <w:r>
        <w:rPr>
          <w:b/>
          <w:w w:val="120"/>
          <w:sz w:val="24"/>
        </w:rPr>
        <w:t>Н.Э.</w:t>
      </w:r>
      <w:r>
        <w:rPr>
          <w:b/>
          <w:spacing w:val="35"/>
          <w:w w:val="120"/>
          <w:sz w:val="24"/>
        </w:rPr>
        <w:t xml:space="preserve"> </w:t>
      </w:r>
      <w:r>
        <w:rPr>
          <w:b/>
          <w:w w:val="120"/>
          <w:sz w:val="24"/>
        </w:rPr>
        <w:t>Баумана</w:t>
      </w:r>
    </w:p>
    <w:p w14:paraId="504EB41B" w14:textId="77777777" w:rsidR="00FC774E" w:rsidRDefault="00D225CE">
      <w:pPr>
        <w:spacing w:before="3"/>
        <w:ind w:left="1104" w:right="908"/>
        <w:jc w:val="center"/>
        <w:rPr>
          <w:b/>
          <w:sz w:val="24"/>
        </w:rPr>
      </w:pPr>
      <w:r>
        <w:rPr>
          <w:b/>
          <w:w w:val="115"/>
          <w:sz w:val="24"/>
        </w:rPr>
        <w:t>(национальный</w:t>
      </w:r>
      <w:r>
        <w:rPr>
          <w:b/>
          <w:spacing w:val="53"/>
          <w:w w:val="115"/>
          <w:sz w:val="24"/>
        </w:rPr>
        <w:t xml:space="preserve"> </w:t>
      </w:r>
      <w:r>
        <w:rPr>
          <w:b/>
          <w:w w:val="115"/>
          <w:sz w:val="24"/>
        </w:rPr>
        <w:t>исследовательский</w:t>
      </w:r>
      <w:r>
        <w:rPr>
          <w:b/>
          <w:spacing w:val="54"/>
          <w:w w:val="115"/>
          <w:sz w:val="24"/>
        </w:rPr>
        <w:t xml:space="preserve"> </w:t>
      </w:r>
      <w:r>
        <w:rPr>
          <w:b/>
          <w:w w:val="115"/>
          <w:sz w:val="24"/>
        </w:rPr>
        <w:t>университет)</w:t>
      </w:r>
    </w:p>
    <w:p w14:paraId="76605449" w14:textId="77777777" w:rsidR="00FC774E" w:rsidRDefault="00D225CE">
      <w:pPr>
        <w:tabs>
          <w:tab w:val="left" w:pos="3718"/>
          <w:tab w:val="left" w:pos="10318"/>
        </w:tabs>
        <w:spacing w:before="17"/>
        <w:ind w:left="113"/>
        <w:rPr>
          <w:b/>
          <w:sz w:val="24"/>
        </w:rPr>
      </w:pPr>
      <w:r>
        <w:rPr>
          <w:rFonts w:ascii="Times New Roman" w:hAnsi="Times New Roman"/>
          <w:w w:val="99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b/>
          <w:w w:val="130"/>
          <w:sz w:val="24"/>
          <w:u w:val="thick"/>
        </w:rPr>
        <w:t>(МГТУ</w:t>
      </w:r>
      <w:r>
        <w:rPr>
          <w:b/>
          <w:spacing w:val="13"/>
          <w:w w:val="130"/>
          <w:sz w:val="24"/>
          <w:u w:val="thick"/>
        </w:rPr>
        <w:t xml:space="preserve"> </w:t>
      </w:r>
      <w:r>
        <w:rPr>
          <w:b/>
          <w:w w:val="130"/>
          <w:sz w:val="24"/>
          <w:u w:val="thick"/>
        </w:rPr>
        <w:t>им.</w:t>
      </w:r>
      <w:r>
        <w:rPr>
          <w:b/>
          <w:spacing w:val="13"/>
          <w:w w:val="130"/>
          <w:sz w:val="24"/>
          <w:u w:val="thick"/>
        </w:rPr>
        <w:t xml:space="preserve"> </w:t>
      </w:r>
      <w:r>
        <w:rPr>
          <w:b/>
          <w:w w:val="130"/>
          <w:sz w:val="24"/>
          <w:u w:val="thick"/>
        </w:rPr>
        <w:t>Н.Э.</w:t>
      </w:r>
      <w:r>
        <w:rPr>
          <w:b/>
          <w:spacing w:val="13"/>
          <w:w w:val="130"/>
          <w:sz w:val="24"/>
          <w:u w:val="thick"/>
        </w:rPr>
        <w:t xml:space="preserve"> </w:t>
      </w:r>
      <w:r>
        <w:rPr>
          <w:b/>
          <w:w w:val="130"/>
          <w:sz w:val="24"/>
          <w:u w:val="thick"/>
        </w:rPr>
        <w:t>Баумана)</w:t>
      </w:r>
      <w:r>
        <w:rPr>
          <w:b/>
          <w:sz w:val="24"/>
          <w:u w:val="thick"/>
        </w:rPr>
        <w:tab/>
      </w:r>
    </w:p>
    <w:p w14:paraId="688E649C" w14:textId="77777777" w:rsidR="00FC774E" w:rsidRDefault="00FC774E">
      <w:pPr>
        <w:pStyle w:val="a3"/>
        <w:ind w:left="0"/>
        <w:rPr>
          <w:b/>
          <w:sz w:val="20"/>
        </w:rPr>
      </w:pPr>
    </w:p>
    <w:p w14:paraId="39B6AAAF" w14:textId="77777777" w:rsidR="00FC774E" w:rsidRDefault="00FC774E">
      <w:pPr>
        <w:pStyle w:val="a3"/>
        <w:spacing w:before="3"/>
        <w:ind w:left="0"/>
        <w:rPr>
          <w:b/>
          <w:sz w:val="21"/>
        </w:rPr>
      </w:pPr>
    </w:p>
    <w:p w14:paraId="2FBED8A3" w14:textId="77777777" w:rsidR="00FC774E" w:rsidRDefault="00D225CE">
      <w:pPr>
        <w:tabs>
          <w:tab w:val="left" w:pos="3413"/>
          <w:tab w:val="left" w:pos="9066"/>
        </w:tabs>
        <w:spacing w:before="101" w:line="520" w:lineRule="auto"/>
        <w:ind w:left="113" w:right="17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ФАКУЛЬТЕТ</w:t>
      </w:r>
      <w:r>
        <w:rPr>
          <w:rFonts w:ascii="Times New Roman" w:hAnsi="Times New Roman"/>
          <w:w w:val="105"/>
          <w:sz w:val="24"/>
          <w:u w:val="single"/>
        </w:rPr>
        <w:tab/>
        <w:t>«Информатика</w:t>
      </w:r>
      <w:r>
        <w:rPr>
          <w:rFonts w:ascii="Times New Roman" w:hAnsi="Times New Roman"/>
          <w:spacing w:val="6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6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системы</w:t>
      </w:r>
      <w:r>
        <w:rPr>
          <w:rFonts w:ascii="Times New Roman" w:hAnsi="Times New Roman"/>
          <w:spacing w:val="6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управления»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     КАФЕДРА</w:t>
      </w:r>
      <w:r>
        <w:rPr>
          <w:rFonts w:ascii="Times New Roman" w:hAnsi="Times New Roman"/>
          <w:spacing w:val="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«Программное обеспечение ЭВМ и информационные технологии»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НАПРАВЛЕНИЕ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ПОДГОТОВКИ</w:t>
      </w:r>
      <w:r>
        <w:rPr>
          <w:rFonts w:ascii="Times New Roman" w:hAnsi="Times New Roman"/>
          <w:spacing w:val="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«09.03.04</w:t>
      </w:r>
      <w:r>
        <w:rPr>
          <w:rFonts w:ascii="Times New Roman" w:hAnsi="Times New Roman"/>
          <w:spacing w:val="1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Программная</w:t>
      </w:r>
      <w:r>
        <w:rPr>
          <w:rFonts w:ascii="Times New Roman" w:hAnsi="Times New Roman"/>
          <w:spacing w:val="13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инженерия»</w:t>
      </w:r>
      <w:r>
        <w:rPr>
          <w:rFonts w:ascii="Times New Roman" w:hAnsi="Times New Roman"/>
          <w:sz w:val="24"/>
          <w:u w:val="single"/>
        </w:rPr>
        <w:t xml:space="preserve">         </w:t>
      </w:r>
      <w:r>
        <w:rPr>
          <w:rFonts w:ascii="Times New Roman" w:hAnsi="Times New Roman"/>
          <w:spacing w:val="25"/>
          <w:sz w:val="24"/>
          <w:u w:val="single"/>
        </w:rPr>
        <w:t xml:space="preserve"> </w:t>
      </w:r>
    </w:p>
    <w:p w14:paraId="4789AF9E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08232867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47D1AF64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52425D1A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56FA9D1D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676A463D" w14:textId="77777777" w:rsidR="00FC774E" w:rsidRDefault="00D225CE">
      <w:pPr>
        <w:spacing w:before="218"/>
        <w:ind w:left="254" w:right="1271"/>
        <w:jc w:val="center"/>
        <w:rPr>
          <w:rFonts w:ascii="Arial" w:hAnsi="Arial"/>
          <w:b/>
          <w:sz w:val="41"/>
        </w:rPr>
      </w:pPr>
      <w:r>
        <w:rPr>
          <w:rFonts w:ascii="Arial" w:hAnsi="Arial"/>
          <w:b/>
          <w:w w:val="120"/>
          <w:sz w:val="41"/>
        </w:rPr>
        <w:t>ОТЧЕТ</w:t>
      </w:r>
    </w:p>
    <w:p w14:paraId="731570CB" w14:textId="723CAB40" w:rsidR="00FC774E" w:rsidRPr="005B0609" w:rsidRDefault="00D225CE">
      <w:pPr>
        <w:spacing w:before="151"/>
        <w:ind w:left="255" w:right="1271"/>
        <w:jc w:val="center"/>
        <w:rPr>
          <w:rFonts w:ascii="Arial" w:hAnsi="Arial"/>
          <w:b/>
          <w:sz w:val="41"/>
        </w:rPr>
      </w:pPr>
      <w:r>
        <w:rPr>
          <w:rFonts w:ascii="Arial" w:hAnsi="Arial"/>
          <w:b/>
          <w:w w:val="105"/>
          <w:sz w:val="41"/>
        </w:rPr>
        <w:t>по</w:t>
      </w:r>
      <w:r>
        <w:rPr>
          <w:rFonts w:ascii="Arial" w:hAnsi="Arial"/>
          <w:b/>
          <w:spacing w:val="-6"/>
          <w:w w:val="105"/>
          <w:sz w:val="41"/>
        </w:rPr>
        <w:t xml:space="preserve"> </w:t>
      </w:r>
      <w:r w:rsidR="005B0609">
        <w:rPr>
          <w:rFonts w:ascii="Arial" w:hAnsi="Arial"/>
          <w:b/>
          <w:w w:val="105"/>
          <w:sz w:val="41"/>
        </w:rPr>
        <w:t>практикуму</w:t>
      </w:r>
      <w:r w:rsidR="001B329A" w:rsidRPr="001B329A">
        <w:rPr>
          <w:rFonts w:ascii="Arial" w:hAnsi="Arial"/>
          <w:b/>
          <w:w w:val="105"/>
          <w:sz w:val="41"/>
        </w:rPr>
        <w:t xml:space="preserve"> </w:t>
      </w:r>
      <w:r w:rsidR="001B329A">
        <w:rPr>
          <w:rFonts w:ascii="Arial" w:hAnsi="Arial"/>
          <w:b/>
          <w:w w:val="105"/>
          <w:sz w:val="41"/>
        </w:rPr>
        <w:t>№1</w:t>
      </w:r>
      <w:r w:rsidR="005B0609">
        <w:rPr>
          <w:rFonts w:ascii="Arial" w:hAnsi="Arial"/>
          <w:b/>
          <w:w w:val="105"/>
          <w:sz w:val="41"/>
        </w:rPr>
        <w:t xml:space="preserve"> по обработке графов знаний на вычислительной платформе «Тераграф»</w:t>
      </w:r>
    </w:p>
    <w:p w14:paraId="18950566" w14:textId="77777777" w:rsidR="00FC774E" w:rsidRDefault="005B0609">
      <w:pPr>
        <w:pStyle w:val="a3"/>
        <w:ind w:left="0"/>
        <w:rPr>
          <w:rFonts w:ascii="Arial"/>
          <w:b/>
          <w:sz w:val="48"/>
        </w:rPr>
      </w:pPr>
      <w:r>
        <w:rPr>
          <w:rFonts w:ascii="Arial"/>
          <w:b/>
          <w:sz w:val="48"/>
        </w:rPr>
        <w:t xml:space="preserve"> </w:t>
      </w:r>
    </w:p>
    <w:p w14:paraId="27FCD207" w14:textId="77777777" w:rsidR="00FC774E" w:rsidRDefault="00D225CE">
      <w:pPr>
        <w:tabs>
          <w:tab w:val="left" w:pos="2186"/>
          <w:tab w:val="left" w:pos="9549"/>
        </w:tabs>
        <w:spacing w:before="321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Название:</w:t>
      </w:r>
      <w:r>
        <w:rPr>
          <w:rFonts w:ascii="Times New Roman" w:hAnsi="Times New Roman"/>
          <w:w w:val="105"/>
          <w:sz w:val="24"/>
        </w:rPr>
        <w:tab/>
      </w:r>
      <w:r w:rsidR="005B0609">
        <w:rPr>
          <w:u w:val="single"/>
        </w:rPr>
        <w:t>Обработк</w:t>
      </w:r>
      <w:r w:rsidR="00F123B1">
        <w:rPr>
          <w:u w:val="single"/>
        </w:rPr>
        <w:t xml:space="preserve">а </w:t>
      </w:r>
      <w:r w:rsidR="005B0609">
        <w:rPr>
          <w:u w:val="single"/>
        </w:rPr>
        <w:t>графов знаний на вычислительной платформе «Тераграф»</w:t>
      </w:r>
      <w:r>
        <w:rPr>
          <w:rFonts w:ascii="Times New Roman" w:hAnsi="Times New Roman"/>
          <w:sz w:val="24"/>
          <w:u w:val="single"/>
        </w:rPr>
        <w:tab/>
      </w:r>
    </w:p>
    <w:p w14:paraId="29122452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38082618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2BAA4B6D" w14:textId="77777777" w:rsidR="00FC774E" w:rsidRDefault="00FC774E">
      <w:pPr>
        <w:pStyle w:val="a3"/>
        <w:spacing w:before="4"/>
        <w:ind w:left="0"/>
        <w:rPr>
          <w:rFonts w:ascii="Times New Roman"/>
          <w:sz w:val="17"/>
        </w:rPr>
      </w:pPr>
    </w:p>
    <w:p w14:paraId="3F1C4CDF" w14:textId="77777777" w:rsidR="00FC774E" w:rsidRDefault="00D225CE">
      <w:pPr>
        <w:tabs>
          <w:tab w:val="left" w:pos="2215"/>
          <w:tab w:val="left" w:pos="4867"/>
          <w:tab w:val="left" w:pos="9461"/>
        </w:tabs>
        <w:spacing w:before="101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Дисциплина: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w w:val="105"/>
          <w:sz w:val="24"/>
          <w:u w:val="single"/>
        </w:rPr>
        <w:t>Архитектура</w:t>
      </w:r>
      <w:r>
        <w:rPr>
          <w:rFonts w:ascii="Times New Roman" w:hAnsi="Times New Roman"/>
          <w:spacing w:val="8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ЭВМ</w:t>
      </w:r>
      <w:r>
        <w:rPr>
          <w:rFonts w:ascii="Times New Roman" w:hAnsi="Times New Roman"/>
          <w:sz w:val="24"/>
          <w:u w:val="single"/>
        </w:rPr>
        <w:tab/>
      </w:r>
    </w:p>
    <w:p w14:paraId="3BBDCA4C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7B06A3CA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48C688F3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0380A2D4" w14:textId="77777777" w:rsidR="00FC774E" w:rsidRDefault="00FC774E">
      <w:pPr>
        <w:pStyle w:val="a3"/>
        <w:ind w:left="0"/>
        <w:rPr>
          <w:rFonts w:ascii="Times New Roman"/>
          <w:sz w:val="20"/>
        </w:rPr>
      </w:pPr>
    </w:p>
    <w:p w14:paraId="78F35C9B" w14:textId="3762E549" w:rsidR="00FC774E" w:rsidRDefault="00D225CE">
      <w:pPr>
        <w:tabs>
          <w:tab w:val="left" w:pos="2111"/>
          <w:tab w:val="left" w:pos="3531"/>
          <w:tab w:val="left" w:pos="4821"/>
          <w:tab w:val="left" w:pos="6983"/>
          <w:tab w:val="left" w:pos="7934"/>
          <w:tab w:val="left" w:pos="9351"/>
        </w:tabs>
        <w:spacing w:before="237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Студент</w:t>
      </w:r>
      <w:r>
        <w:rPr>
          <w:rFonts w:ascii="Times New Roman" w:hAnsi="Times New Roman"/>
          <w:w w:val="105"/>
          <w:sz w:val="24"/>
        </w:rPr>
        <w:tab/>
      </w:r>
      <w:r>
        <w:rPr>
          <w:rFonts w:ascii="Times New Roman" w:hAnsi="Times New Roman"/>
          <w:w w:val="105"/>
          <w:sz w:val="24"/>
          <w:u w:val="single"/>
        </w:rPr>
        <w:t>ИУ7-5</w:t>
      </w:r>
      <w:r w:rsidR="00CD1B7F">
        <w:rPr>
          <w:rFonts w:ascii="Times New Roman" w:hAnsi="Times New Roman"/>
          <w:w w:val="105"/>
          <w:sz w:val="24"/>
          <w:u w:val="single"/>
        </w:rPr>
        <w:t>3</w:t>
      </w:r>
      <w:r>
        <w:rPr>
          <w:rFonts w:ascii="Times New Roman" w:hAnsi="Times New Roman"/>
          <w:w w:val="105"/>
          <w:sz w:val="24"/>
          <w:u w:val="single"/>
        </w:rPr>
        <w:t>Б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pacing w:val="-6"/>
          <w:sz w:val="24"/>
          <w:u w:val="single"/>
        </w:rPr>
        <w:t xml:space="preserve"> </w:t>
      </w:r>
      <w:r w:rsidR="00A31EDB">
        <w:rPr>
          <w:rFonts w:ascii="Times New Roman" w:hAnsi="Times New Roman"/>
          <w:w w:val="105"/>
          <w:sz w:val="24"/>
          <w:u w:val="single"/>
        </w:rPr>
        <w:t>Н. Д. Лысцев</w:t>
      </w:r>
      <w:r>
        <w:rPr>
          <w:rFonts w:ascii="Times New Roman" w:hAnsi="Times New Roman"/>
          <w:sz w:val="24"/>
          <w:u w:val="single"/>
        </w:rPr>
        <w:tab/>
      </w:r>
    </w:p>
    <w:p w14:paraId="2B348BFD" w14:textId="77777777" w:rsidR="00FC774E" w:rsidRDefault="00D225CE">
      <w:pPr>
        <w:tabs>
          <w:tab w:val="left" w:pos="2829"/>
          <w:tab w:val="left" w:pos="5709"/>
        </w:tabs>
        <w:spacing w:before="200"/>
        <w:ind w:right="1539"/>
        <w:jc w:val="right"/>
        <w:rPr>
          <w:rFonts w:ascii="Tahoma" w:hAnsi="Tahoma"/>
          <w:sz w:val="16"/>
        </w:rPr>
      </w:pPr>
      <w:r>
        <w:rPr>
          <w:rFonts w:ascii="Tahoma" w:hAnsi="Tahoma"/>
          <w:w w:val="110"/>
          <w:sz w:val="16"/>
        </w:rPr>
        <w:t>Группа</w:t>
      </w:r>
      <w:r>
        <w:rPr>
          <w:rFonts w:ascii="Tahoma" w:hAnsi="Tahoma"/>
          <w:w w:val="110"/>
          <w:sz w:val="16"/>
        </w:rPr>
        <w:tab/>
      </w:r>
      <w:r>
        <w:rPr>
          <w:rFonts w:ascii="Tahoma" w:hAnsi="Tahoma"/>
          <w:w w:val="105"/>
          <w:sz w:val="16"/>
        </w:rPr>
        <w:t>Подпись,</w:t>
      </w:r>
      <w:r>
        <w:rPr>
          <w:rFonts w:ascii="Tahoma" w:hAnsi="Tahoma"/>
          <w:spacing w:val="1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дата</w:t>
      </w:r>
      <w:r>
        <w:rPr>
          <w:rFonts w:ascii="Tahoma" w:hAnsi="Tahoma"/>
          <w:w w:val="105"/>
          <w:sz w:val="16"/>
        </w:rPr>
        <w:tab/>
      </w:r>
      <w:r>
        <w:rPr>
          <w:rFonts w:ascii="Tahoma" w:hAnsi="Tahoma"/>
          <w:w w:val="110"/>
          <w:sz w:val="16"/>
        </w:rPr>
        <w:t>И.</w:t>
      </w:r>
      <w:r>
        <w:rPr>
          <w:rFonts w:ascii="Tahoma" w:hAnsi="Tahoma"/>
          <w:spacing w:val="-1"/>
          <w:w w:val="110"/>
          <w:sz w:val="16"/>
        </w:rPr>
        <w:t xml:space="preserve"> </w:t>
      </w:r>
      <w:r>
        <w:rPr>
          <w:rFonts w:ascii="Tahoma" w:hAnsi="Tahoma"/>
          <w:w w:val="110"/>
          <w:sz w:val="16"/>
        </w:rPr>
        <w:t>О.</w:t>
      </w:r>
      <w:r>
        <w:rPr>
          <w:rFonts w:ascii="Tahoma" w:hAnsi="Tahoma"/>
          <w:spacing w:val="-2"/>
          <w:w w:val="110"/>
          <w:sz w:val="16"/>
        </w:rPr>
        <w:t xml:space="preserve"> </w:t>
      </w:r>
      <w:r>
        <w:rPr>
          <w:rFonts w:ascii="Tahoma" w:hAnsi="Tahoma"/>
          <w:w w:val="110"/>
          <w:sz w:val="16"/>
        </w:rPr>
        <w:t>Фамилия</w:t>
      </w:r>
    </w:p>
    <w:p w14:paraId="19EB2F1F" w14:textId="77777777" w:rsidR="00FC774E" w:rsidRDefault="00FC774E">
      <w:pPr>
        <w:pStyle w:val="a3"/>
        <w:spacing w:before="11"/>
        <w:ind w:left="0"/>
        <w:rPr>
          <w:rFonts w:ascii="Tahoma"/>
          <w:sz w:val="26"/>
        </w:rPr>
      </w:pPr>
    </w:p>
    <w:p w14:paraId="6E7B734D" w14:textId="77777777" w:rsidR="00FC774E" w:rsidRDefault="00D225CE">
      <w:pPr>
        <w:tabs>
          <w:tab w:val="left" w:pos="4771"/>
          <w:tab w:val="left" w:pos="6933"/>
          <w:tab w:val="left" w:pos="7776"/>
          <w:tab w:val="left" w:pos="8166"/>
          <w:tab w:val="left" w:pos="9944"/>
        </w:tabs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Преподаватель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w w:val="105"/>
          <w:sz w:val="24"/>
          <w:u w:val="single"/>
        </w:rPr>
        <w:t>А.</w:t>
      </w:r>
      <w:r>
        <w:rPr>
          <w:rFonts w:ascii="Times New Roman" w:hAnsi="Times New Roman"/>
          <w:spacing w:val="6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Ю.</w:t>
      </w:r>
      <w:r>
        <w:rPr>
          <w:rFonts w:ascii="Times New Roman" w:hAnsi="Times New Roman"/>
          <w:spacing w:val="7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Попов</w:t>
      </w:r>
      <w:r>
        <w:rPr>
          <w:rFonts w:ascii="Times New Roman" w:hAnsi="Times New Roman"/>
          <w:sz w:val="24"/>
          <w:u w:val="single"/>
        </w:rPr>
        <w:tab/>
      </w:r>
    </w:p>
    <w:p w14:paraId="11035646" w14:textId="77777777" w:rsidR="00FC774E" w:rsidRDefault="00D225CE">
      <w:pPr>
        <w:tabs>
          <w:tab w:val="left" w:pos="2879"/>
        </w:tabs>
        <w:spacing w:before="201"/>
        <w:ind w:right="1495"/>
        <w:jc w:val="right"/>
        <w:rPr>
          <w:rFonts w:ascii="Tahoma" w:hAnsi="Tahoma"/>
          <w:sz w:val="16"/>
        </w:rPr>
      </w:pPr>
      <w:r>
        <w:rPr>
          <w:rFonts w:ascii="Tahoma" w:hAnsi="Tahoma"/>
          <w:w w:val="105"/>
          <w:sz w:val="16"/>
        </w:rPr>
        <w:t>Подпись,</w:t>
      </w:r>
      <w:r>
        <w:rPr>
          <w:rFonts w:ascii="Tahoma" w:hAnsi="Tahoma"/>
          <w:spacing w:val="1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дата</w:t>
      </w:r>
      <w:r>
        <w:rPr>
          <w:rFonts w:ascii="Tahoma" w:hAnsi="Tahoma"/>
          <w:w w:val="105"/>
          <w:sz w:val="16"/>
        </w:rPr>
        <w:tab/>
        <w:t>И.</w:t>
      </w:r>
      <w:r>
        <w:rPr>
          <w:rFonts w:ascii="Tahoma" w:hAnsi="Tahoma"/>
          <w:spacing w:val="18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О.</w:t>
      </w:r>
      <w:r>
        <w:rPr>
          <w:rFonts w:ascii="Tahoma" w:hAnsi="Tahoma"/>
          <w:spacing w:val="19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Фамилия</w:t>
      </w:r>
    </w:p>
    <w:p w14:paraId="4811744D" w14:textId="77777777" w:rsidR="00FC774E" w:rsidRDefault="00FC774E">
      <w:pPr>
        <w:pStyle w:val="a3"/>
        <w:ind w:left="0"/>
        <w:rPr>
          <w:rFonts w:ascii="Tahoma"/>
          <w:sz w:val="20"/>
        </w:rPr>
      </w:pPr>
    </w:p>
    <w:p w14:paraId="60A782A4" w14:textId="77777777" w:rsidR="00FC774E" w:rsidRDefault="00FC774E">
      <w:pPr>
        <w:pStyle w:val="a3"/>
        <w:ind w:left="0"/>
        <w:rPr>
          <w:rFonts w:ascii="Tahoma"/>
          <w:sz w:val="20"/>
        </w:rPr>
      </w:pPr>
    </w:p>
    <w:p w14:paraId="154BB129" w14:textId="77777777" w:rsidR="00FC774E" w:rsidRDefault="00FC774E">
      <w:pPr>
        <w:pStyle w:val="a3"/>
        <w:ind w:left="0"/>
        <w:rPr>
          <w:rFonts w:ascii="Tahoma"/>
          <w:sz w:val="20"/>
        </w:rPr>
      </w:pPr>
    </w:p>
    <w:p w14:paraId="13D834BC" w14:textId="77777777" w:rsidR="00FC774E" w:rsidRDefault="00FC774E">
      <w:pPr>
        <w:pStyle w:val="a3"/>
        <w:spacing w:before="11"/>
        <w:ind w:left="0"/>
        <w:rPr>
          <w:rFonts w:ascii="Tahoma"/>
          <w:sz w:val="27"/>
        </w:rPr>
      </w:pPr>
    </w:p>
    <w:p w14:paraId="686BC4AB" w14:textId="77777777" w:rsidR="00FC774E" w:rsidRDefault="00D225CE">
      <w:pPr>
        <w:ind w:left="253" w:right="12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Москва,</w:t>
      </w:r>
      <w:r>
        <w:rPr>
          <w:rFonts w:ascii="Times New Roman" w:hAnsi="Times New Roman"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2023</w:t>
      </w:r>
      <w:r>
        <w:rPr>
          <w:rFonts w:ascii="Times New Roman" w:hAnsi="Times New Roman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г.</w:t>
      </w:r>
    </w:p>
    <w:p w14:paraId="0964D30E" w14:textId="77777777" w:rsidR="00FC774E" w:rsidRDefault="00FC774E">
      <w:pPr>
        <w:jc w:val="center"/>
        <w:rPr>
          <w:rFonts w:ascii="Times New Roman" w:hAnsi="Times New Roman"/>
          <w:sz w:val="24"/>
        </w:rPr>
        <w:sectPr w:rsidR="00FC77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280" w:right="0" w:bottom="280" w:left="1020" w:header="720" w:footer="720" w:gutter="0"/>
          <w:cols w:space="720"/>
        </w:sectPr>
      </w:pPr>
    </w:p>
    <w:p w14:paraId="7C016805" w14:textId="77777777" w:rsidR="00057F27" w:rsidRPr="005B0609" w:rsidRDefault="00057F27" w:rsidP="00666533">
      <w:pPr>
        <w:widowControl/>
        <w:autoSpaceDE/>
        <w:autoSpaceDN/>
        <w:spacing w:before="100" w:beforeAutospacing="1" w:after="100" w:afterAutospacing="1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lang w:eastAsia="ru-RU"/>
        </w:rPr>
      </w:pPr>
      <w:bookmarkStart w:id="0" w:name="Цели_работы"/>
      <w:bookmarkEnd w:id="0"/>
      <w:r w:rsidRPr="005B060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lang w:eastAsia="ru-RU"/>
        </w:rPr>
        <w:lastRenderedPageBreak/>
        <w:t>Цели работы</w:t>
      </w:r>
    </w:p>
    <w:p w14:paraId="5D0080E6" w14:textId="77777777" w:rsidR="00DD7391" w:rsidRPr="005B0609" w:rsidRDefault="00DD7391" w:rsidP="00666533">
      <w:pPr>
        <w:pStyle w:val="a5"/>
        <w:shd w:val="clear" w:color="auto" w:fill="FFFFFF"/>
        <w:ind w:right="684" w:firstLine="567"/>
        <w:jc w:val="both"/>
        <w:rPr>
          <w:color w:val="000000" w:themeColor="text1"/>
          <w:sz w:val="28"/>
          <w:szCs w:val="28"/>
        </w:rPr>
      </w:pPr>
      <w:r w:rsidRPr="005B0609">
        <w:rPr>
          <w:color w:val="000000" w:themeColor="text1"/>
          <w:sz w:val="28"/>
          <w:szCs w:val="28"/>
        </w:rPr>
        <w:t xml:space="preserve">В ходе практикума ознакомиться с архитектурой и принципами работы вычислительного комплекса Тераграф, выполнить практические задания по программированию гетерогенных ядер обработки графов, ознакомиться с библиотеками для обработки и визуализации графов. Доступ к вычислительному комплексу осуществляется с использование облачной платформы Тераграф Cloud, обеспечивающей одновременный доступ многих пользователей к гетерогенным ядрам обработки, входящим в состав микропроцессора Леонард Эйлер. </w:t>
      </w:r>
    </w:p>
    <w:p w14:paraId="775DE5C5" w14:textId="77777777" w:rsidR="00DD7391" w:rsidRPr="005B0609" w:rsidRDefault="00DD7391" w:rsidP="00666533">
      <w:pPr>
        <w:pStyle w:val="a5"/>
        <w:shd w:val="clear" w:color="auto" w:fill="FFFFFF"/>
        <w:ind w:right="684" w:firstLine="567"/>
        <w:jc w:val="both"/>
        <w:rPr>
          <w:color w:val="000000" w:themeColor="text1"/>
          <w:sz w:val="28"/>
          <w:szCs w:val="28"/>
        </w:rPr>
      </w:pPr>
      <w:r w:rsidRPr="005B0609">
        <w:rPr>
          <w:color w:val="000000" w:themeColor="text1"/>
          <w:sz w:val="28"/>
          <w:szCs w:val="28"/>
        </w:rPr>
        <w:t>На основе изложенных сведений необходимо разработать распределенное приложение обработки и визуализации графов, функционирующее в системе Тераграф.</w:t>
      </w:r>
    </w:p>
    <w:p w14:paraId="6844BE2F" w14:textId="77777777" w:rsidR="00DD7391" w:rsidRPr="005B0609" w:rsidRDefault="00DD7391" w:rsidP="00666533">
      <w:pPr>
        <w:pStyle w:val="a5"/>
        <w:shd w:val="clear" w:color="auto" w:fill="FFFFFF"/>
        <w:ind w:right="684" w:firstLine="567"/>
        <w:jc w:val="both"/>
        <w:rPr>
          <w:color w:val="000000" w:themeColor="text1"/>
          <w:sz w:val="28"/>
          <w:szCs w:val="28"/>
        </w:rPr>
      </w:pPr>
      <w:r w:rsidRPr="005B0609">
        <w:rPr>
          <w:color w:val="000000" w:themeColor="text1"/>
          <w:sz w:val="28"/>
          <w:szCs w:val="28"/>
        </w:rPr>
        <w:t>Практикум состоит из трех этапов:</w:t>
      </w:r>
    </w:p>
    <w:p w14:paraId="30410896" w14:textId="77777777" w:rsidR="00DD7391" w:rsidRPr="005B0609" w:rsidRDefault="00DD7391" w:rsidP="001C07B2">
      <w:pPr>
        <w:pStyle w:val="a5"/>
        <w:numPr>
          <w:ilvl w:val="0"/>
          <w:numId w:val="1"/>
        </w:numPr>
        <w:shd w:val="clear" w:color="auto" w:fill="FFFFFF"/>
        <w:spacing w:before="120" w:beforeAutospacing="0"/>
        <w:ind w:left="0" w:right="686" w:firstLine="567"/>
        <w:jc w:val="both"/>
        <w:rPr>
          <w:b/>
          <w:color w:val="000000" w:themeColor="text1"/>
          <w:sz w:val="28"/>
          <w:szCs w:val="28"/>
        </w:rPr>
      </w:pPr>
      <w:r w:rsidRPr="005B0609">
        <w:rPr>
          <w:rStyle w:val="a8"/>
          <w:b w:val="0"/>
          <w:color w:val="000000" w:themeColor="text1"/>
          <w:sz w:val="28"/>
          <w:szCs w:val="28"/>
        </w:rPr>
        <w:t>Исследование принципов функционирования вычислительного комплекса Тераграф</w:t>
      </w:r>
    </w:p>
    <w:p w14:paraId="49F33177" w14:textId="77777777" w:rsidR="00DD7391" w:rsidRPr="005B0609" w:rsidRDefault="00DD7391" w:rsidP="001C07B2">
      <w:pPr>
        <w:pStyle w:val="a5"/>
        <w:numPr>
          <w:ilvl w:val="0"/>
          <w:numId w:val="1"/>
        </w:numPr>
        <w:shd w:val="clear" w:color="auto" w:fill="FFFFFF"/>
        <w:spacing w:before="120" w:beforeAutospacing="0"/>
        <w:ind w:left="0" w:right="686" w:firstLine="567"/>
        <w:jc w:val="both"/>
        <w:rPr>
          <w:b/>
          <w:color w:val="000000" w:themeColor="text1"/>
          <w:sz w:val="28"/>
          <w:szCs w:val="28"/>
        </w:rPr>
      </w:pPr>
      <w:r w:rsidRPr="005B0609">
        <w:rPr>
          <w:rStyle w:val="a8"/>
          <w:b w:val="0"/>
          <w:color w:val="000000" w:themeColor="text1"/>
          <w:sz w:val="28"/>
          <w:szCs w:val="28"/>
        </w:rPr>
        <w:t>Практикум по программированию гетерогенного вычислительного узла</w:t>
      </w:r>
    </w:p>
    <w:p w14:paraId="11BD8D4E" w14:textId="77777777" w:rsidR="00DD7391" w:rsidRPr="005B0609" w:rsidRDefault="00DD7391" w:rsidP="001C07B2">
      <w:pPr>
        <w:pStyle w:val="a5"/>
        <w:numPr>
          <w:ilvl w:val="0"/>
          <w:numId w:val="1"/>
        </w:numPr>
        <w:shd w:val="clear" w:color="auto" w:fill="FFFFFF"/>
        <w:spacing w:before="120" w:beforeAutospacing="0"/>
        <w:ind w:left="0" w:right="686" w:firstLine="567"/>
        <w:jc w:val="both"/>
        <w:rPr>
          <w:b/>
          <w:color w:val="000000" w:themeColor="text1"/>
          <w:sz w:val="28"/>
          <w:szCs w:val="28"/>
        </w:rPr>
      </w:pPr>
      <w:r w:rsidRPr="005B0609">
        <w:rPr>
          <w:rStyle w:val="a8"/>
          <w:b w:val="0"/>
          <w:color w:val="000000" w:themeColor="text1"/>
          <w:sz w:val="28"/>
          <w:szCs w:val="28"/>
        </w:rPr>
        <w:t>Командный практикум по генерации музыкальных композиций на основе графов знаний</w:t>
      </w:r>
    </w:p>
    <w:p w14:paraId="2FE2B278" w14:textId="77777777" w:rsidR="00FC774E" w:rsidRPr="005B0609" w:rsidRDefault="00FC774E" w:rsidP="00DD7391">
      <w:pPr>
        <w:spacing w:line="309" w:lineRule="exact"/>
        <w:ind w:left="142" w:right="684" w:firstLine="425"/>
        <w:rPr>
          <w:color w:val="000000" w:themeColor="text1"/>
          <w:sz w:val="28"/>
        </w:rPr>
      </w:pPr>
    </w:p>
    <w:p w14:paraId="26E563DC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4934C696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08B35644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63012626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3E216987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22DA4533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2A9D713F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750E4ECE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40F23BA2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27E68700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51D5D9F9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14181088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7A3EFA88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5D1E3E66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6C4CA6CB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53A7AE7C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</w:pPr>
    </w:p>
    <w:p w14:paraId="62DDA4E2" w14:textId="77777777" w:rsidR="00DD7391" w:rsidRDefault="00DD7391" w:rsidP="00DD7391">
      <w:pPr>
        <w:spacing w:line="309" w:lineRule="exact"/>
        <w:ind w:left="142" w:right="684" w:firstLine="425"/>
        <w:rPr>
          <w:sz w:val="28"/>
        </w:rPr>
        <w:sectPr w:rsidR="00DD7391">
          <w:footerReference w:type="default" r:id="rId15"/>
          <w:pgSz w:w="11910" w:h="16840"/>
          <w:pgMar w:top="1040" w:right="0" w:bottom="1000" w:left="1020" w:header="0" w:footer="808" w:gutter="0"/>
          <w:cols w:space="720"/>
        </w:sectPr>
      </w:pPr>
    </w:p>
    <w:p w14:paraId="6C0B6A22" w14:textId="77777777" w:rsidR="00DD7391" w:rsidRPr="005B0609" w:rsidRDefault="00DD7391" w:rsidP="00666533">
      <w:pPr>
        <w:pStyle w:val="1"/>
        <w:shd w:val="clear" w:color="auto" w:fill="FFFFFF"/>
        <w:spacing w:after="161"/>
        <w:ind w:firstLine="567"/>
        <w:jc w:val="both"/>
        <w:rPr>
          <w:rFonts w:ascii="Times New Roman" w:hAnsi="Times New Roman" w:cs="Times New Roman"/>
          <w:color w:val="000000" w:themeColor="text1"/>
          <w:sz w:val="36"/>
        </w:rPr>
      </w:pPr>
      <w:bookmarkStart w:id="1" w:name="Функциональная_схема"/>
      <w:bookmarkEnd w:id="1"/>
      <w:r w:rsidRPr="005B0609">
        <w:rPr>
          <w:rStyle w:val="a8"/>
          <w:rFonts w:ascii="Times New Roman" w:hAnsi="Times New Roman" w:cs="Times New Roman"/>
          <w:b/>
          <w:bCs/>
          <w:color w:val="000000" w:themeColor="text1"/>
          <w:sz w:val="36"/>
        </w:rPr>
        <w:lastRenderedPageBreak/>
        <w:t>Практакум №1. Разработка и отладка программ в вычислительном комплексе Тераграф</w:t>
      </w:r>
    </w:p>
    <w:p w14:paraId="0CF39A1C" w14:textId="77777777" w:rsidR="00CD1B7F" w:rsidRPr="005B0609" w:rsidRDefault="00DD7391" w:rsidP="00666533">
      <w:pPr>
        <w:pStyle w:val="11"/>
        <w:tabs>
          <w:tab w:val="left" w:pos="1577"/>
        </w:tabs>
        <w:ind w:left="0" w:firstLine="567"/>
        <w:jc w:val="both"/>
        <w:rPr>
          <w:b/>
          <w:color w:val="000000" w:themeColor="text1"/>
          <w:sz w:val="28"/>
          <w:szCs w:val="28"/>
        </w:rPr>
      </w:pPr>
      <w:r w:rsidRPr="005B0609">
        <w:rPr>
          <w:rStyle w:val="ad"/>
          <w:i w:val="0"/>
          <w:iCs w:val="0"/>
          <w:color w:val="000000" w:themeColor="text1"/>
          <w:sz w:val="28"/>
          <w:szCs w:val="28"/>
          <w:shd w:val="clear" w:color="auto" w:fill="FFFFFF"/>
        </w:rPr>
        <w:t>Практикум посвящен освоению принципов работы вычислительного комплекса Тераграф и получению практических навыков решения задач обработки множеств на основе гетерогенной вычислительной структуры. В ходе практикума необходимо ознакомиться с типовой структурой двух взаимодействующих программ: хост-подсистемы и программного ядра sw_kernel.</w:t>
      </w:r>
    </w:p>
    <w:p w14:paraId="786BCC1B" w14:textId="77777777" w:rsidR="00DD7391" w:rsidRPr="005B0609" w:rsidRDefault="00DD7391" w:rsidP="00666533">
      <w:pPr>
        <w:widowControl/>
        <w:shd w:val="clear" w:color="auto" w:fill="FFFFFF"/>
        <w:autoSpaceDE/>
        <w:autoSpaceDN/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Пример взаимодествия устройств: система определения ролей.</w:t>
      </w:r>
    </w:p>
    <w:p w14:paraId="5A8220E4" w14:textId="77777777" w:rsidR="00DD7391" w:rsidRPr="005B0609" w:rsidRDefault="00DD7391" w:rsidP="00666533">
      <w:pPr>
        <w:widowControl/>
        <w:shd w:val="clear" w:color="auto" w:fill="FFFFFF"/>
        <w:autoSpaceDE/>
        <w:autoSpaceDN/>
        <w:spacing w:before="100" w:beforeAutospacing="1" w:after="100" w:afterAutospacing="1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следующие примеры кода подсистемы и программного ядра, которые мы будем использовать в практикуме. Система определения ролей пользователя сохраняет в памяти микропроцессора DISC тестовый набор ролей пользователей (1К пользователей с 1K ролями каждого). Далее система отвечает на запросы вида: какие роли пользователя были использованы начиная с момента времени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time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Рассматриваемый пример выполняет следующие действия:</w:t>
      </w:r>
    </w:p>
    <w:p w14:paraId="4D34B90C" w14:textId="77777777" w:rsidR="00DD7391" w:rsidRPr="005B0609" w:rsidRDefault="00DD7391" w:rsidP="001C07B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Хост подсистема инициализирует gpc программным ядром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sw_kernel.rawbinary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AABE29D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 xml:space="preserve">gpc64_inst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 xml:space="preserve"> new 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eastAsia="ru-RU"/>
        </w:rPr>
        <w:t>gpc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();</w:t>
      </w:r>
    </w:p>
    <w:p w14:paraId="2F219866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log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>"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Открывается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доступ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к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"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gpc64_inst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-&gt;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gpc_dev_path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endl;</w:t>
      </w:r>
    </w:p>
    <w:p w14:paraId="36E0422B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5"/>
          <w:lang w:val="en-US" w:eastAsia="ru-RU"/>
        </w:rPr>
        <w:t>if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 (gpc64_inst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-&gt;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load_swk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(argv[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1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])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==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) {</w:t>
      </w:r>
    </w:p>
    <w:p w14:paraId="54573F8A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log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>"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Программное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ядро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загружено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из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файла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"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argv[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eastAsia="ru-RU"/>
        </w:rPr>
        <w:t>1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]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endl;</w:t>
      </w:r>
    </w:p>
    <w:p w14:paraId="322D7BC2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}</w:t>
      </w:r>
    </w:p>
    <w:p w14:paraId="15F1872A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5"/>
          <w:lang w:eastAsia="ru-RU"/>
        </w:rPr>
        <w:t>else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 xml:space="preserve"> {</w:t>
      </w:r>
    </w:p>
    <w:p w14:paraId="6DDB06E2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ab/>
        <w:t>log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>"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Ошибка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загрузки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sw_kernel </w:t>
      </w:r>
      <w:r w:rsidRPr="00DD7391">
        <w:rPr>
          <w:rFonts w:ascii="Arial Narrow" w:eastAsia="Times New Roman" w:hAnsi="Arial Narrow" w:cs="Courier New"/>
          <w:color w:val="7EC699"/>
          <w:spacing w:val="-4"/>
          <w:sz w:val="15"/>
          <w:lang w:eastAsia="ru-RU"/>
        </w:rPr>
        <w:t>файла</w:t>
      </w:r>
      <w:r w:rsidRPr="00DD7391">
        <w:rPr>
          <w:rFonts w:ascii="Arial Rounded MT Bold" w:eastAsia="Times New Roman" w:hAnsi="Arial Rounded MT Bold" w:cs="Courier New"/>
          <w:color w:val="7EC699"/>
          <w:spacing w:val="-4"/>
          <w:sz w:val="15"/>
          <w:lang w:eastAsia="ru-RU"/>
        </w:rPr>
        <w:t xml:space="preserve"> &lt;&lt; argv[1]"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&lt;&lt;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endl;</w:t>
      </w:r>
    </w:p>
    <w:p w14:paraId="06A407E3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ab/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5"/>
          <w:lang w:eastAsia="ru-RU"/>
        </w:rPr>
        <w:t>return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-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eastAsia="ru-RU"/>
        </w:rPr>
        <w:t>1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;</w:t>
      </w:r>
    </w:p>
    <w:p w14:paraId="5DCF45A3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z w:val="19"/>
          <w:szCs w:val="19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}</w:t>
      </w:r>
    </w:p>
    <w:p w14:paraId="73AF6490" w14:textId="77777777" w:rsidR="00DD7391" w:rsidRPr="005B0609" w:rsidRDefault="00DD7391" w:rsidP="001C07B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программное ядро успешно загружено, хост подсистема запускает в gpc обработчик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update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выполняющий прием и запись ключей и значений в SPE (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ins_async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Код обработчика, функцуионирующего в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sw_kernel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представлен ниже:</w:t>
      </w:r>
    </w:p>
    <w:p w14:paraId="2AB1ED29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theme="minorHAnsi"/>
          <w:color w:val="CC99CD"/>
          <w:spacing w:val="-4"/>
          <w:sz w:val="15"/>
          <w:lang w:val="en-US" w:eastAsia="ru-RU"/>
        </w:rPr>
        <w:t>void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update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() {</w:t>
      </w:r>
    </w:p>
    <w:p w14:paraId="06E419AF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       </w:t>
      </w:r>
      <w:r w:rsidRPr="00DD7391">
        <w:rPr>
          <w:rFonts w:ascii="Arial Rounded MT Bold" w:eastAsia="Times New Roman" w:hAnsi="Arial Rounded MT Bold" w:cstheme="minorHAnsi"/>
          <w:color w:val="CC99CD"/>
          <w:spacing w:val="-4"/>
          <w:sz w:val="15"/>
          <w:lang w:val="en-US" w:eastAsia="ru-RU"/>
        </w:rPr>
        <w:t>while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(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1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){</w:t>
      </w:r>
    </w:p>
    <w:p w14:paraId="77BA159A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               users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::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key key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=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users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::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key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::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from_int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(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mq_receive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());</w:t>
      </w:r>
    </w:p>
    <w:p w14:paraId="38DBBCA4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               </w:t>
      </w:r>
      <w:r w:rsidRPr="00DD7391">
        <w:rPr>
          <w:rFonts w:ascii="Arial Rounded MT Bold" w:eastAsia="Times New Roman" w:hAnsi="Arial Rounded MT Bold" w:cstheme="minorHAnsi"/>
          <w:color w:val="CC99CD"/>
          <w:spacing w:val="-4"/>
          <w:sz w:val="15"/>
          <w:lang w:val="en-US" w:eastAsia="ru-RU"/>
        </w:rPr>
        <w:t>if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(key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==-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1ull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) </w:t>
      </w:r>
      <w:r w:rsidRPr="00DD7391">
        <w:rPr>
          <w:rFonts w:ascii="Arial Rounded MT Bold" w:eastAsia="Times New Roman" w:hAnsi="Arial Rounded MT Bold" w:cstheme="minorHAnsi"/>
          <w:color w:val="CC99CD"/>
          <w:spacing w:val="-4"/>
          <w:sz w:val="15"/>
          <w:lang w:val="en-US" w:eastAsia="ru-RU"/>
        </w:rPr>
        <w:t>break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;</w:t>
      </w:r>
    </w:p>
    <w:p w14:paraId="60E0B79E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               users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::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val val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=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users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::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val</w:t>
      </w:r>
      <w:r w:rsidRPr="00DD7391">
        <w:rPr>
          <w:rFonts w:ascii="Arial Rounded MT Bold" w:eastAsia="Times New Roman" w:hAnsi="Arial Rounded MT Bold" w:cstheme="minorHAnsi"/>
          <w:color w:val="67CDCC"/>
          <w:spacing w:val="-4"/>
          <w:sz w:val="15"/>
          <w:lang w:val="en-US" w:eastAsia="ru-RU"/>
        </w:rPr>
        <w:t>::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from_int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>(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val="en-US" w:eastAsia="ru-RU"/>
        </w:rPr>
        <w:t>mq_receive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());                </w:t>
      </w:r>
    </w:p>
    <w:p w14:paraId="27F112A6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val="en-US" w:eastAsia="ru-RU"/>
        </w:rPr>
        <w:t xml:space="preserve">                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eastAsia="ru-RU"/>
        </w:rPr>
        <w:t>USERS.</w:t>
      </w:r>
      <w:r w:rsidRPr="00DD7391">
        <w:rPr>
          <w:rFonts w:ascii="Arial Rounded MT Bold" w:eastAsia="Times New Roman" w:hAnsi="Arial Rounded MT Bold" w:cstheme="minorHAnsi"/>
          <w:color w:val="F08D49"/>
          <w:spacing w:val="-4"/>
          <w:sz w:val="15"/>
          <w:lang w:eastAsia="ru-RU"/>
        </w:rPr>
        <w:t>ins_async</w:t>
      </w: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eastAsia="ru-RU"/>
        </w:rPr>
        <w:t xml:space="preserve">(key,val); </w:t>
      </w:r>
      <w:r w:rsidRPr="00DD7391">
        <w:rPr>
          <w:rFonts w:ascii="Arial Rounded MT Bold" w:eastAsia="Times New Roman" w:hAnsi="Arial Rounded MT Bold" w:cstheme="minorHAnsi"/>
          <w:color w:val="999999"/>
          <w:spacing w:val="-4"/>
          <w:sz w:val="15"/>
          <w:lang w:eastAsia="ru-RU"/>
        </w:rPr>
        <w:t>//</w:t>
      </w:r>
      <w:r w:rsidRPr="00DD7391">
        <w:rPr>
          <w:rFonts w:asciiTheme="minorHAnsi" w:eastAsia="Times New Roman" w:hAnsiTheme="minorHAnsi" w:cstheme="minorHAnsi"/>
          <w:color w:val="999999"/>
          <w:spacing w:val="-4"/>
          <w:sz w:val="15"/>
          <w:lang w:eastAsia="ru-RU"/>
        </w:rPr>
        <w:t>Вставка</w:t>
      </w:r>
      <w:r w:rsidRPr="00DD7391">
        <w:rPr>
          <w:rFonts w:ascii="Arial Rounded MT Bold" w:eastAsia="Times New Roman" w:hAnsi="Arial Rounded MT Bold" w:cstheme="minorHAnsi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Theme="minorHAnsi" w:eastAsia="Times New Roman" w:hAnsiTheme="minorHAnsi" w:cstheme="minorHAnsi"/>
          <w:color w:val="999999"/>
          <w:spacing w:val="-4"/>
          <w:sz w:val="15"/>
          <w:lang w:eastAsia="ru-RU"/>
        </w:rPr>
        <w:t>в</w:t>
      </w:r>
      <w:r w:rsidRPr="00DD7391">
        <w:rPr>
          <w:rFonts w:ascii="Arial Rounded MT Bold" w:eastAsia="Times New Roman" w:hAnsi="Arial Rounded MT Bold" w:cstheme="minorHAnsi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Theme="minorHAnsi" w:eastAsia="Times New Roman" w:hAnsiTheme="minorHAnsi" w:cstheme="minorHAnsi"/>
          <w:color w:val="999999"/>
          <w:spacing w:val="-4"/>
          <w:sz w:val="15"/>
          <w:lang w:eastAsia="ru-RU"/>
        </w:rPr>
        <w:t>таблицу</w:t>
      </w:r>
      <w:r w:rsidRPr="00DD7391">
        <w:rPr>
          <w:rFonts w:ascii="Arial Rounded MT Bold" w:eastAsia="Times New Roman" w:hAnsi="Arial Rounded MT Bold" w:cstheme="minorHAnsi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Theme="minorHAnsi" w:eastAsia="Times New Roman" w:hAnsiTheme="minorHAnsi" w:cstheme="minorHAnsi"/>
          <w:color w:val="999999"/>
          <w:spacing w:val="-4"/>
          <w:sz w:val="15"/>
          <w:lang w:eastAsia="ru-RU"/>
        </w:rPr>
        <w:t>с</w:t>
      </w:r>
      <w:r w:rsidRPr="00DD7391">
        <w:rPr>
          <w:rFonts w:ascii="Arial Rounded MT Bold" w:eastAsia="Times New Roman" w:hAnsi="Arial Rounded MT Bold" w:cstheme="minorHAnsi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Theme="minorHAnsi" w:eastAsia="Times New Roman" w:hAnsiTheme="minorHAnsi" w:cstheme="minorHAnsi"/>
          <w:color w:val="999999"/>
          <w:spacing w:val="-4"/>
          <w:sz w:val="15"/>
          <w:lang w:eastAsia="ru-RU"/>
        </w:rPr>
        <w:t>типизацией</w:t>
      </w:r>
      <w:r w:rsidRPr="00DD7391">
        <w:rPr>
          <w:rFonts w:ascii="Arial Rounded MT Bold" w:eastAsia="Times New Roman" w:hAnsi="Arial Rounded MT Bold" w:cstheme="minorHAnsi"/>
          <w:color w:val="999999"/>
          <w:spacing w:val="-4"/>
          <w:sz w:val="15"/>
          <w:lang w:eastAsia="ru-RU"/>
        </w:rPr>
        <w:t xml:space="preserve"> uint64_t</w:t>
      </w:r>
    </w:p>
    <w:p w14:paraId="66653382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eastAsia="ru-RU"/>
        </w:rPr>
        <w:lastRenderedPageBreak/>
        <w:t xml:space="preserve">        }</w:t>
      </w:r>
    </w:p>
    <w:p w14:paraId="5375EDD3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theme="minorHAnsi"/>
          <w:color w:val="CCCCCC"/>
          <w:sz w:val="19"/>
          <w:szCs w:val="19"/>
          <w:lang w:eastAsia="ru-RU"/>
        </w:rPr>
      </w:pPr>
      <w:r w:rsidRPr="00DD7391">
        <w:rPr>
          <w:rFonts w:ascii="Arial Rounded MT Bold" w:eastAsia="Times New Roman" w:hAnsi="Arial Rounded MT Bold" w:cstheme="minorHAnsi"/>
          <w:color w:val="CCCCCC"/>
          <w:spacing w:val="-4"/>
          <w:sz w:val="15"/>
          <w:lang w:eastAsia="ru-RU"/>
        </w:rPr>
        <w:t>}</w:t>
      </w:r>
    </w:p>
    <w:p w14:paraId="6E318B32" w14:textId="77777777" w:rsidR="00DD7391" w:rsidRPr="005B0609" w:rsidRDefault="00DD7391" w:rsidP="001C07B2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хост-подсистема инициализирует поток сообщений к программному ядру. Для этого могут быть использованы два способа:</w:t>
      </w:r>
    </w:p>
    <w:p w14:paraId="7DB5EB4E" w14:textId="77777777" w:rsidR="00DD7391" w:rsidRPr="005B0609" w:rsidRDefault="00DD7391" w:rsidP="001C07B2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Последовательная пересылка ключей и значений unsigned long long короткими сообщениями.</w:t>
      </w:r>
    </w:p>
    <w:p w14:paraId="47111023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for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(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4"/>
          <w:lang w:val="en-US" w:eastAsia="ru-RU"/>
        </w:rPr>
        <w:t>uint32_t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;user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TEST_USER_COUNT;user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++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 {</w:t>
      </w:r>
    </w:p>
    <w:p w14:paraId="74A4F1D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for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(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4"/>
          <w:lang w:val="en-US" w:eastAsia="ru-RU"/>
        </w:rPr>
        <w:t>uint32_t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;idx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TEST_ROLE_COUNT;idx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++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,offs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2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 {</w:t>
      </w:r>
    </w:p>
    <w:p w14:paraId="76DED13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    gpc64_inst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-&gt;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mq_send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(users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::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key{.idx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idx,.user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user}); 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запись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о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роли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 xml:space="preserve"> #idx</w:t>
      </w:r>
    </w:p>
    <w:p w14:paraId="5D0D44F5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    gpc64_inst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-&gt;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mq_send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(users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::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val{.role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idx,.time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4"/>
          <w:lang w:val="en-US" w:eastAsia="ru-RU"/>
        </w:rPr>
        <w:t>time_t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)}); 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роль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и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время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4"/>
          <w:lang w:val="en-US"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4"/>
          <w:lang w:eastAsia="ru-RU"/>
        </w:rPr>
        <w:t>доступа</w:t>
      </w:r>
    </w:p>
    <w:p w14:paraId="611B4F55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eastAsia="ru-RU"/>
        </w:rPr>
        <w:t>}</w:t>
      </w:r>
    </w:p>
    <w:p w14:paraId="6FBF520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}</w:t>
      </w:r>
    </w:p>
    <w:p w14:paraId="19BAFB2A" w14:textId="77777777" w:rsidR="00DD7391" w:rsidRPr="005B0609" w:rsidRDefault="00DD7391" w:rsidP="001C07B2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Заполнение буфера данных и передача его драйверу (блочная передача). Данный способ обеспечивает большую пропускную способность передачи, так как реализуется через механизм прямого доступа к памяти. Передача данных из буфера выполняется в асинхронном режиме (процесс запускается по команде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mq_send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Для ожидания момента завершения передачи метод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mq_send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возвращает указатель на поток передачи. Далее, если требуется ожидание завершения процесса передачи, необходимо использовать синхронизирующую команду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join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(send_buf_th-&gt;join()). Пример кода блочной передачи приведен ниже:</w:t>
      </w:r>
    </w:p>
    <w:p w14:paraId="3542304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unsigned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buf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(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unsigned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malloc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sizeof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unsigned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TEST_USER_COUNT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TEST_ROLE_COUNT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2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);</w:t>
      </w:r>
    </w:p>
    <w:p w14:paraId="47431292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for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(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4"/>
          <w:lang w:val="en-US" w:eastAsia="ru-RU"/>
        </w:rPr>
        <w:t>uint32_t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,offs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;user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TEST_USER_COUNT;user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++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 {</w:t>
      </w:r>
    </w:p>
    <w:p w14:paraId="732C51C3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for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(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4"/>
          <w:lang w:val="en-US" w:eastAsia="ru-RU"/>
        </w:rPr>
        <w:t>uint32_t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;idx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&lt;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TEST_ROLE_COUNT;idx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++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,offs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+=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2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 {</w:t>
      </w:r>
    </w:p>
    <w:p w14:paraId="0649A72C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    buf[offs]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users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::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key{.idx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idx,.user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user};</w:t>
      </w:r>
    </w:p>
    <w:p w14:paraId="529EE3E1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    buf[offs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+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1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]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users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::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val{.role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idx,.time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4"/>
          <w:lang w:val="en-US" w:eastAsia="ru-RU"/>
        </w:rPr>
        <w:t>time_t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(idx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3600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)};</w:t>
      </w:r>
    </w:p>
    <w:p w14:paraId="3498FE9D" w14:textId="77777777" w:rsidR="00DD7391" w:rsidRPr="00F123B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   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}</w:t>
      </w:r>
    </w:p>
    <w:p w14:paraId="6C6C98A3" w14:textId="77777777" w:rsidR="00DD7391" w:rsidRPr="00F123B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}</w:t>
      </w:r>
    </w:p>
    <w:p w14:paraId="1D28899F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auto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send_buf_th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=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gpc64_inst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-&gt;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mq_send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sizeof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unsigned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 xml:space="preserve"> 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long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TEST_USER_COUNT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TEST_ROLE_COUNT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2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,(</w:t>
      </w:r>
      <w:r w:rsidRPr="00DD7391">
        <w:rPr>
          <w:rFonts w:ascii="Arial Rounded MT Bold" w:eastAsia="Times New Roman" w:hAnsi="Arial Rounded MT Bold" w:cs="Courier New"/>
          <w:color w:val="CC99CD"/>
          <w:spacing w:val="-4"/>
          <w:sz w:val="14"/>
          <w:lang w:val="en-US" w:eastAsia="ru-RU"/>
        </w:rPr>
        <w:t>char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*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)buf);</w:t>
      </w:r>
    </w:p>
    <w:p w14:paraId="37345B86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send_buf_th</w:t>
      </w:r>
      <w:r w:rsidRPr="00F123B1">
        <w:rPr>
          <w:rFonts w:ascii="Arial Rounded MT Bold" w:eastAsia="Times New Roman" w:hAnsi="Arial Rounded MT Bold" w:cs="Courier New"/>
          <w:color w:val="67CDCC"/>
          <w:spacing w:val="-4"/>
          <w:sz w:val="14"/>
          <w:lang w:val="en-US" w:eastAsia="ru-RU"/>
        </w:rPr>
        <w:t>-&gt;</w:t>
      </w:r>
      <w:r w:rsidRPr="00F123B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join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();</w:t>
      </w:r>
    </w:p>
    <w:p w14:paraId="6EA7F772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ind w:left="360"/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</w:pPr>
      <w:r w:rsidRPr="00F123B1">
        <w:rPr>
          <w:rFonts w:ascii="Arial Rounded MT Bold" w:eastAsia="Times New Roman" w:hAnsi="Arial Rounded MT Bold" w:cs="Courier New"/>
          <w:color w:val="F08D49"/>
          <w:spacing w:val="-4"/>
          <w:sz w:val="14"/>
          <w:lang w:val="en-US" w:eastAsia="ru-RU"/>
        </w:rPr>
        <w:t>free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(buf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4"/>
          <w:lang w:val="en-US" w:eastAsia="ru-RU"/>
        </w:rPr>
        <w:t>);</w:t>
      </w:r>
    </w:p>
    <w:p w14:paraId="3CCCD377" w14:textId="77777777" w:rsidR="00DD7391" w:rsidRPr="005B0609" w:rsidRDefault="00DD7391" w:rsidP="001C07B2">
      <w:pPr>
        <w:widowControl/>
        <w:numPr>
          <w:ilvl w:val="0"/>
          <w:numId w:val="6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завершению передачи посылается терминальный символ (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0xffffffffffffffff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14:paraId="18D94A3C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Терминальный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символ</w:t>
      </w:r>
    </w:p>
    <w:p w14:paraId="630196A4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z w:val="19"/>
          <w:szCs w:val="19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gpc64_inst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-&gt;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eastAsia="ru-RU"/>
        </w:rPr>
        <w:t>mq_send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(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eastAsia="ru-RU"/>
        </w:rPr>
        <w:t>-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eastAsia="ru-RU"/>
        </w:rPr>
        <w:t>1ull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);</w:t>
      </w:r>
    </w:p>
    <w:p w14:paraId="4EFD1048" w14:textId="77777777" w:rsidR="00DD7391" w:rsidRPr="005B0609" w:rsidRDefault="00DD7391" w:rsidP="001C07B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ответ на терминальный символ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sw_kernel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завершает обработчик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update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код хост-подсистемы запускает обработчик запросов поиска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select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D6679EA" w14:textId="77777777" w:rsidR="00DD7391" w:rsidRPr="005B0609" w:rsidRDefault="00DD7391" w:rsidP="001C07B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autoSpaceDE/>
        <w:autoSpaceDN/>
        <w:spacing w:before="100" w:beforeAutospacing="1" w:after="24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готова к приему запросов пользователя. Формат таблицы, представленной в SPE микропроцессоре следующий </w:t>
      </w:r>
      <w:hyperlink r:id="rId16" w:anchor="L55" w:tgtFrame="_blank" w:history="1">
        <w:r w:rsidRPr="005B060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common.sh</w:t>
        </w:r>
      </w:hyperlink>
    </w:p>
    <w:p w14:paraId="3F5FE51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Запись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для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формирования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ключей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(* -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наиболее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значимые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биты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 xml:space="preserve"> 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поля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eastAsia="ru-RU"/>
        </w:rPr>
        <w:t>)</w:t>
      </w:r>
    </w:p>
    <w:p w14:paraId="5CE49073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STRUCT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(key)</w:t>
      </w:r>
    </w:p>
    <w:p w14:paraId="47867799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{</w:t>
      </w:r>
    </w:p>
    <w:p w14:paraId="0CA71109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    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5"/>
          <w:lang w:val="en-US" w:eastAsia="ru-RU"/>
        </w:rPr>
        <w:t>uint32_t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  <w:t>idx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  <w:t xml:space="preserve">   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: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idx_bits;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Поле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 xml:space="preserve"> 0:</w:t>
      </w:r>
    </w:p>
    <w:p w14:paraId="004541B1" w14:textId="77777777" w:rsidR="00DD7391" w:rsidRPr="00F123B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    </w:t>
      </w:r>
      <w:r w:rsidRPr="00F123B1">
        <w:rPr>
          <w:rFonts w:ascii="Arial Rounded MT Bold" w:eastAsia="Times New Roman" w:hAnsi="Arial Rounded MT Bold" w:cs="Courier New"/>
          <w:color w:val="F8C555"/>
          <w:spacing w:val="-4"/>
          <w:sz w:val="15"/>
          <w:lang w:val="en-US" w:eastAsia="ru-RU"/>
        </w:rPr>
        <w:t>uint32_t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  <w:t xml:space="preserve">user    </w:t>
      </w:r>
      <w:r w:rsidRPr="00F123B1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:</w:t>
      </w:r>
      <w:r w:rsidRPr="00F123B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32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; 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F123B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Поле</w:t>
      </w:r>
      <w:r w:rsidRPr="00F123B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 xml:space="preserve"> 1*</w:t>
      </w:r>
    </w:p>
    <w:p w14:paraId="7BF5D859" w14:textId="77777777" w:rsidR="00DD7391" w:rsidRPr="00F123B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};</w:t>
      </w:r>
    </w:p>
    <w:p w14:paraId="2179BF41" w14:textId="77777777" w:rsidR="00DD7391" w:rsidRPr="00F123B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F123B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STRUCT</w:t>
      </w:r>
      <w:r w:rsidRPr="00F123B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(val)</w:t>
      </w:r>
    </w:p>
    <w:p w14:paraId="56AAD849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{</w:t>
      </w:r>
    </w:p>
    <w:p w14:paraId="733840C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    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5"/>
          <w:lang w:val="en-US" w:eastAsia="ru-RU"/>
        </w:rPr>
        <w:t>uint32_t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  <w:t>role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: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32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;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Поле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 xml:space="preserve"> 0:</w:t>
      </w:r>
    </w:p>
    <w:p w14:paraId="501A37CF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    </w:t>
      </w:r>
      <w:r w:rsidRPr="00DD7391">
        <w:rPr>
          <w:rFonts w:ascii="Arial Rounded MT Bold" w:eastAsia="Times New Roman" w:hAnsi="Arial Rounded MT Bold" w:cs="Courier New"/>
          <w:color w:val="F8C555"/>
          <w:spacing w:val="-4"/>
          <w:sz w:val="15"/>
          <w:lang w:val="en-US" w:eastAsia="ru-RU"/>
        </w:rPr>
        <w:t>time_t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  <w:t xml:space="preserve">time    </w:t>
      </w:r>
      <w:r w:rsidRPr="00DD7391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:</w:t>
      </w:r>
      <w:r w:rsidRPr="00DD7391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32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; </w:t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ab/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>//</w:t>
      </w:r>
      <w:r w:rsidRPr="00DD7391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Поле</w:t>
      </w:r>
      <w:r w:rsidRPr="00DD7391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 xml:space="preserve"> 1*</w:t>
      </w:r>
    </w:p>
    <w:p w14:paraId="18DBE37B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z w:val="19"/>
          <w:szCs w:val="19"/>
          <w:lang w:eastAsia="ru-RU"/>
        </w:rPr>
      </w:pPr>
      <w:r w:rsidRPr="00DD7391">
        <w:rPr>
          <w:rFonts w:ascii="Arial Rounded MT Bold" w:eastAsia="Times New Roman" w:hAnsi="Arial Rounded MT Bold" w:cs="Courier New"/>
          <w:color w:val="CCCCCC"/>
          <w:spacing w:val="-4"/>
          <w:sz w:val="15"/>
          <w:lang w:eastAsia="ru-RU"/>
        </w:rPr>
        <w:t>};</w:t>
      </w:r>
    </w:p>
    <w:p w14:paraId="46B2B302" w14:textId="77777777" w:rsidR="00DD7391" w:rsidRPr="005B0609" w:rsidRDefault="00DD7391" w:rsidP="00666533">
      <w:pPr>
        <w:widowControl/>
        <w:shd w:val="clear" w:color="auto" w:fill="FFFFFF"/>
        <w:autoSpaceDE/>
        <w:autoSpaceDN/>
        <w:spacing w:before="100" w:beforeAutospacing="1" w:after="100" w:afterAutospacing="1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Поле ключа состоит из полей: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user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(поле идентификатора пользователя, старшая часть ключа) и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idx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(поле индекса записи о роли пользователя, младшая часть ключа). Поле значения состоит из полей: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role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(поле идентификатора роли) и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time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(поле времени последнего доступа).</w:t>
      </w:r>
    </w:p>
    <w:p w14:paraId="508A3EF3" w14:textId="77777777" w:rsidR="00DD7391" w:rsidRPr="005B0609" w:rsidRDefault="00DD7391" w:rsidP="001C07B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autoSpaceDE/>
        <w:autoSpaceDN/>
        <w:spacing w:before="100" w:beforeAutospacing="1" w:after="240"/>
        <w:ind w:left="0" w:firstLine="55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состоит в выборе тех ролей пользователя из таблицы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users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были использованы позднее момента времени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time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заданного в запросе. Например:</w:t>
      </w:r>
    </w:p>
    <w:p w14:paraId="629DC758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z w:val="19"/>
          <w:szCs w:val="19"/>
          <w:lang w:val="en-US" w:eastAsia="ru-RU"/>
        </w:rPr>
      </w:pP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select role from users where user=5 and time&gt;100000;</w:t>
      </w:r>
    </w:p>
    <w:p w14:paraId="59F5575B" w14:textId="77777777" w:rsidR="00DD7391" w:rsidRPr="005B0609" w:rsidRDefault="00DD7391" w:rsidP="001C07B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0"/>
          <w:tab w:val="num" w:pos="709"/>
        </w:tabs>
        <w:autoSpaceDE/>
        <w:autoSpaceDN/>
        <w:spacing w:before="120" w:after="100" w:afterAutospacing="1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Программный код хост-системы использует регулярные выражения (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regex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для выделения полей в запросе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select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25167A" w14:textId="77777777" w:rsidR="00DD7391" w:rsidRPr="005B0609" w:rsidRDefault="00DD7391" w:rsidP="001C07B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0"/>
          <w:tab w:val="num" w:pos="709"/>
        </w:tabs>
        <w:autoSpaceDE/>
        <w:autoSpaceDN/>
        <w:spacing w:before="120" w:after="100" w:afterAutospacing="1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Поля запроса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user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time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передаются в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sw_kernel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DDC06B0" w14:textId="77777777" w:rsidR="00DD7391" w:rsidRPr="00573DCC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 w:line="312" w:lineRule="atLeast"/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</w:pP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gpc64_inst</w:t>
      </w:r>
      <w:r w:rsidRPr="00573DCC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-&gt;</w:t>
      </w:r>
      <w:r w:rsidRPr="00573DCC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mq_send</w:t>
      </w: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</w:t>
      </w:r>
      <w:r w:rsidRPr="00573DCC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stoi</w:t>
      </w: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(match_query1[</w:t>
      </w:r>
      <w:r w:rsidRPr="00573DCC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4</w:t>
      </w: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])); </w:t>
      </w:r>
      <w:r w:rsidRPr="00573DCC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>//</w:t>
      </w:r>
      <w:r w:rsidRPr="00573DCC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пользователь</w:t>
      </w:r>
    </w:p>
    <w:p w14:paraId="4CF94289" w14:textId="77777777" w:rsidR="00DD7391" w:rsidRPr="00DD7391" w:rsidRDefault="00DD7391" w:rsidP="00573D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12" w:lineRule="atLeast"/>
        <w:rPr>
          <w:rFonts w:ascii="Arial Rounded MT Bold" w:eastAsia="Times New Roman" w:hAnsi="Arial Rounded MT Bold" w:cs="Courier New"/>
          <w:color w:val="CCCCCC"/>
          <w:sz w:val="19"/>
          <w:szCs w:val="19"/>
          <w:lang w:val="en-US" w:eastAsia="ru-RU"/>
        </w:rPr>
      </w:pP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gpc64_inst</w:t>
      </w:r>
      <w:r w:rsidRPr="00573DCC">
        <w:rPr>
          <w:rFonts w:ascii="Arial Rounded MT Bold" w:eastAsia="Times New Roman" w:hAnsi="Arial Rounded MT Bold" w:cs="Courier New"/>
          <w:color w:val="67CDCC"/>
          <w:spacing w:val="-4"/>
          <w:sz w:val="15"/>
          <w:lang w:val="en-US" w:eastAsia="ru-RU"/>
        </w:rPr>
        <w:t>-&gt;</w:t>
      </w:r>
      <w:r w:rsidRPr="00573DCC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mq_send</w:t>
      </w: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</w:t>
      </w:r>
      <w:r w:rsidRPr="00573DCC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stoi</w:t>
      </w: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>(match_query1[</w:t>
      </w:r>
      <w:r w:rsidRPr="00573DCC">
        <w:rPr>
          <w:rFonts w:ascii="Arial Rounded MT Bold" w:eastAsia="Times New Roman" w:hAnsi="Arial Rounded MT Bold" w:cs="Courier New"/>
          <w:color w:val="F08D49"/>
          <w:spacing w:val="-4"/>
          <w:sz w:val="15"/>
          <w:lang w:val="en-US" w:eastAsia="ru-RU"/>
        </w:rPr>
        <w:t>6</w:t>
      </w:r>
      <w:r w:rsidRPr="00573DCC">
        <w:rPr>
          <w:rFonts w:ascii="Arial Rounded MT Bold" w:eastAsia="Times New Roman" w:hAnsi="Arial Rounded MT Bold" w:cs="Courier New"/>
          <w:color w:val="CCCCCC"/>
          <w:spacing w:val="-4"/>
          <w:sz w:val="15"/>
          <w:lang w:val="en-US" w:eastAsia="ru-RU"/>
        </w:rPr>
        <w:t xml:space="preserve">])); </w:t>
      </w:r>
      <w:r w:rsidRPr="00573DCC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>//</w:t>
      </w:r>
      <w:r w:rsidRPr="00573DCC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время</w:t>
      </w:r>
      <w:r w:rsidRPr="00573DCC">
        <w:rPr>
          <w:rFonts w:ascii="Arial Rounded MT Bold" w:eastAsia="Times New Roman" w:hAnsi="Arial Rounded MT Bold" w:cs="Courier New"/>
          <w:color w:val="999999"/>
          <w:spacing w:val="-4"/>
          <w:sz w:val="15"/>
          <w:lang w:val="en-US" w:eastAsia="ru-RU"/>
        </w:rPr>
        <w:t xml:space="preserve"> </w:t>
      </w:r>
      <w:r w:rsidRPr="00573DCC">
        <w:rPr>
          <w:rFonts w:ascii="var(--sg-font-family-monospace)" w:eastAsia="Times New Roman" w:hAnsi="var(--sg-font-family-monospace)" w:cs="Courier New"/>
          <w:color w:val="999999"/>
          <w:spacing w:val="-4"/>
          <w:sz w:val="15"/>
          <w:lang w:eastAsia="ru-RU"/>
        </w:rPr>
        <w:t>доступа</w:t>
      </w:r>
    </w:p>
    <w:p w14:paraId="117A6F3E" w14:textId="77777777" w:rsidR="00DD7391" w:rsidRPr="005B0609" w:rsidRDefault="00DD7391" w:rsidP="001C07B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0"/>
          <w:tab w:val="num" w:pos="709"/>
        </w:tabs>
        <w:autoSpaceDE/>
        <w:autoSpaceDN/>
        <w:spacing w:before="120" w:after="100" w:afterAutospacing="1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Микропроцессор DISC выбирает из ассоциативной памяти все роли пользователя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user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определяет те из них, которые соответствуют условию запроса (например, </w:t>
      </w:r>
      <w:r w:rsidRPr="005B0609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time&gt;100000</w:t>
      </w: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Найденные роли передаются в хост-подсистему.</w:t>
      </w:r>
    </w:p>
    <w:p w14:paraId="210A5F76" w14:textId="77777777" w:rsidR="00DD7391" w:rsidRDefault="00DD7391" w:rsidP="001C07B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0"/>
          <w:tab w:val="num" w:pos="709"/>
        </w:tabs>
        <w:autoSpaceDE/>
        <w:autoSpaceDN/>
        <w:spacing w:before="120" w:after="100" w:afterAutospacing="1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итоге, хост подсистема выдает сообщение о результатах поиска в поток cout.</w:t>
      </w:r>
    </w:p>
    <w:p w14:paraId="5648A054" w14:textId="77777777" w:rsidR="00A31EDB" w:rsidRDefault="00A31EDB" w:rsidP="00A31EDB">
      <w:pPr>
        <w:widowControl/>
        <w:shd w:val="clear" w:color="auto" w:fill="FFFFFF"/>
        <w:tabs>
          <w:tab w:val="left" w:pos="0"/>
        </w:tabs>
        <w:autoSpaceDE/>
        <w:autoSpaceDN/>
        <w:spacing w:before="120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2BA18D" w14:textId="77777777" w:rsidR="00A31EDB" w:rsidRDefault="00A31EDB" w:rsidP="00A31EDB">
      <w:pPr>
        <w:widowControl/>
        <w:shd w:val="clear" w:color="auto" w:fill="FFFFFF"/>
        <w:tabs>
          <w:tab w:val="left" w:pos="0"/>
        </w:tabs>
        <w:autoSpaceDE/>
        <w:autoSpaceDN/>
        <w:spacing w:before="120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345C9B" w14:textId="77777777" w:rsidR="00A31EDB" w:rsidRPr="005B0609" w:rsidRDefault="00A31EDB" w:rsidP="00A31EDB">
      <w:pPr>
        <w:widowControl/>
        <w:shd w:val="clear" w:color="auto" w:fill="FFFFFF"/>
        <w:tabs>
          <w:tab w:val="left" w:pos="0"/>
        </w:tabs>
        <w:autoSpaceDE/>
        <w:autoSpaceDN/>
        <w:spacing w:before="120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FD05B7" w14:textId="77777777" w:rsidR="00573DCC" w:rsidRPr="005B0609" w:rsidRDefault="00573DCC" w:rsidP="007E1983">
      <w:pPr>
        <w:pStyle w:val="a4"/>
        <w:widowControl/>
        <w:shd w:val="clear" w:color="auto" w:fill="FFFFFF"/>
        <w:tabs>
          <w:tab w:val="left" w:pos="0"/>
          <w:tab w:val="num" w:pos="709"/>
        </w:tabs>
        <w:autoSpaceDE/>
        <w:autoSpaceDN/>
        <w:spacing w:before="480" w:after="100" w:afterAutospacing="1"/>
        <w:ind w:left="0"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r w:rsidRPr="005B06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Индивидуальное задание</w:t>
      </w:r>
    </w:p>
    <w:p w14:paraId="76D0FAC5" w14:textId="054DCD91" w:rsidR="00573DCC" w:rsidRPr="005B0609" w:rsidRDefault="00573DCC" w:rsidP="00666533">
      <w:pPr>
        <w:pStyle w:val="a5"/>
        <w:shd w:val="clear" w:color="auto" w:fill="FFFFFF"/>
        <w:tabs>
          <w:tab w:val="left" w:pos="0"/>
          <w:tab w:val="num" w:pos="709"/>
        </w:tabs>
        <w:ind w:firstLine="567"/>
        <w:jc w:val="both"/>
        <w:rPr>
          <w:b/>
          <w:color w:val="000000" w:themeColor="text1"/>
          <w:sz w:val="28"/>
          <w:szCs w:val="28"/>
        </w:rPr>
      </w:pPr>
      <w:r w:rsidRPr="005B0609">
        <w:rPr>
          <w:rStyle w:val="a8"/>
          <w:b w:val="0"/>
          <w:color w:val="000000" w:themeColor="text1"/>
          <w:sz w:val="28"/>
          <w:szCs w:val="28"/>
        </w:rPr>
        <w:t>Вариант 1</w:t>
      </w:r>
      <w:r w:rsidR="00A31EDB">
        <w:rPr>
          <w:rStyle w:val="a8"/>
          <w:b w:val="0"/>
          <w:color w:val="000000" w:themeColor="text1"/>
          <w:sz w:val="28"/>
          <w:szCs w:val="28"/>
        </w:rPr>
        <w:t>4</w:t>
      </w:r>
    </w:p>
    <w:p w14:paraId="0B1E0C3E" w14:textId="77777777" w:rsidR="00A31EDB" w:rsidRPr="00A31EDB" w:rsidRDefault="00A31EDB" w:rsidP="00666533">
      <w:pPr>
        <w:pStyle w:val="a5"/>
        <w:shd w:val="clear" w:color="auto" w:fill="FFFFFF"/>
        <w:tabs>
          <w:tab w:val="left" w:pos="0"/>
          <w:tab w:val="num" w:pos="709"/>
        </w:tabs>
        <w:ind w:firstLine="567"/>
        <w:jc w:val="both"/>
        <w:rPr>
          <w:color w:val="000000" w:themeColor="text1"/>
          <w:sz w:val="27"/>
          <w:szCs w:val="27"/>
          <w:shd w:val="clear" w:color="auto" w:fill="FFFFFF"/>
        </w:rPr>
      </w:pPr>
      <w:r w:rsidRPr="00A31EDB">
        <w:rPr>
          <w:rStyle w:val="a8"/>
          <w:color w:val="000000" w:themeColor="text1"/>
          <w:sz w:val="27"/>
          <w:szCs w:val="27"/>
          <w:shd w:val="clear" w:color="auto" w:fill="FFFFFF"/>
        </w:rPr>
        <w:t>Ассоциативная память</w:t>
      </w:r>
      <w:r w:rsidRPr="00A31EDB">
        <w:rPr>
          <w:color w:val="000000" w:themeColor="text1"/>
          <w:sz w:val="27"/>
          <w:szCs w:val="27"/>
          <w:shd w:val="clear" w:color="auto" w:fill="FFFFFF"/>
        </w:rPr>
        <w:t>. Сформировать в хост-подсистеме и передать в SPE 256 случайных ключей и значений (по 64 бит). Выполнить поиск случайного значения ключа. Если результат найден, выдать его на консоль. Если результат не найден, то записать искомый ключ и случайное значение в SPE. Выполнить тестирование работы SPE, сравнив результат с ожидаемым.</w:t>
      </w:r>
    </w:p>
    <w:p w14:paraId="182E53DB" w14:textId="4453C50F" w:rsidR="00A31EDB" w:rsidRDefault="00573DCC" w:rsidP="00A31EDB">
      <w:pPr>
        <w:pStyle w:val="a5"/>
        <w:shd w:val="clear" w:color="auto" w:fill="FFFFFF"/>
        <w:tabs>
          <w:tab w:val="left" w:pos="0"/>
          <w:tab w:val="num" w:pos="709"/>
        </w:tabs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31EDB">
        <w:rPr>
          <w:color w:val="000000" w:themeColor="text1"/>
          <w:sz w:val="28"/>
          <w:szCs w:val="28"/>
        </w:rPr>
        <w:t xml:space="preserve">Для выполнения данного задания я использовал 2 демо проект, который </w:t>
      </w:r>
      <w:r w:rsidRPr="00A31EDB">
        <w:rPr>
          <w:color w:val="000000" w:themeColor="text1"/>
          <w:sz w:val="28"/>
          <w:szCs w:val="28"/>
          <w:shd w:val="clear" w:color="auto" w:fill="FFFFFF"/>
        </w:rPr>
        <w:t>демонстрирует принципы взаимодействия устройств в системе и примеры хранения и обработки множеств в микропроцессоре Lnh64.</w:t>
      </w:r>
    </w:p>
    <w:p w14:paraId="27D08BDA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#include "common_struct.h"</w:t>
      </w:r>
    </w:p>
    <w:p w14:paraId="0691EC96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#include "compose_keys.hxx"</w:t>
      </w:r>
    </w:p>
    <w:p w14:paraId="272DE76C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8800"/>
          <w:sz w:val="15"/>
          <w:szCs w:val="15"/>
          <w:lang w:val="en-US"/>
        </w:rPr>
        <w:t>"gpc_handlers.h"</w:t>
      </w:r>
    </w:p>
    <w:p w14:paraId="2713E52A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8800"/>
          <w:sz w:val="15"/>
          <w:szCs w:val="15"/>
          <w:lang w:val="en-US"/>
        </w:rPr>
        <w:t>"gpc_io_swk.h"</w:t>
      </w:r>
    </w:p>
    <w:p w14:paraId="414B484F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#include "iterators.h"</w:t>
      </w:r>
    </w:p>
    <w:p w14:paraId="0021E68E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8800"/>
          <w:sz w:val="15"/>
          <w:szCs w:val="15"/>
          <w:lang w:val="en-US"/>
        </w:rPr>
        <w:t>"lnh64.hxx"</w:t>
      </w:r>
    </w:p>
    <w:p w14:paraId="2F967F9F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#include &lt;ctime&gt;</w:t>
      </w:r>
    </w:p>
    <w:p w14:paraId="3BAACCC8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#include &lt;iostream&gt;</w:t>
      </w:r>
    </w:p>
    <w:p w14:paraId="227EEA9A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8800"/>
          <w:sz w:val="15"/>
          <w:szCs w:val="15"/>
          <w:lang w:val="en-US"/>
        </w:rPr>
        <w:t>&lt;stdlib.h&gt;</w:t>
      </w:r>
    </w:p>
    <w:p w14:paraId="79FAD688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27050F47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#define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__fast_recall__</w:t>
      </w:r>
    </w:p>
    <w:p w14:paraId="0827D19E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7AA13E10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extern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lnh lnh_core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16D6D756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volatile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unsigned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event_source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4B0FCAE5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37E78610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/*</w:t>
      </w:r>
    </w:p>
    <w:p w14:paraId="480EE99B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Микроархитектура lnh64 допускает обращение к одной из семи независимых</w:t>
      </w:r>
    </w:p>
    <w:p w14:paraId="7F24B85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структур (1..7). Структура с инексом 0 не используется для хранения и</w:t>
      </w:r>
    </w:p>
    <w:p w14:paraId="3EC019E6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зарезервирована.</w:t>
      </w:r>
    </w:p>
    <w:p w14:paraId="6AAE6CFC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То есть в этой микроархитектуре уже где то там на глубине созданы</w:t>
      </w:r>
    </w:p>
    <w:p w14:paraId="4097F6FC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какие то 7 структур, которые мы тупо используем, и именно что по номеру</w:t>
      </w:r>
    </w:p>
    <w:p w14:paraId="20EAE98E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*/</w:t>
      </w:r>
    </w:p>
    <w:p w14:paraId="6F0EB56A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 Определяем структуру данных</w:t>
      </w:r>
    </w:p>
    <w:p w14:paraId="225292A1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 (захотелось использовать первую, мог любую от 1 до 7)</w:t>
      </w:r>
    </w:p>
    <w:p w14:paraId="54CFEC59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#define</w:t>
      </w:r>
      <w:r>
        <w:rPr>
          <w:rFonts w:ascii="Consolas" w:hAnsi="Consolas" w:cs="Courier New"/>
          <w:color w:val="000000"/>
          <w:sz w:val="15"/>
          <w:szCs w:val="15"/>
        </w:rPr>
        <w:t xml:space="preserve"> A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Структура A</w:t>
      </w:r>
    </w:p>
    <w:p w14:paraId="47AB059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/*</w:t>
      </w:r>
    </w:p>
    <w:p w14:paraId="070199D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ключом будет выступать беззнаковое целое число типа uint64_t</w:t>
      </w:r>
    </w:p>
    <w:p w14:paraId="6376B05B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значением будет выступать беззнаковое целое число типа uint64_t</w:t>
      </w:r>
    </w:p>
    <w:p w14:paraId="5B586D3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Это не композитные ключи -&gt; доп. структур для них не надо</w:t>
      </w:r>
    </w:p>
    <w:p w14:paraId="6A6204B5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*/</w:t>
      </w:r>
    </w:p>
    <w:p w14:paraId="4D5B8306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4ABE4CE7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main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void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</w:p>
    <w:p w14:paraId="01991DF4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6A1EB98F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/////////////////////////////////////////////////////////</w:t>
      </w:r>
    </w:p>
    <w:p w14:paraId="37C18B54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                 Main Event Loop</w:t>
      </w:r>
    </w:p>
    <w:p w14:paraId="170AD56F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/////////////////////////////////////////////////////////</w:t>
      </w:r>
    </w:p>
    <w:p w14:paraId="15AAB47B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Leonhard driver structure should be initialised</w:t>
      </w:r>
    </w:p>
    <w:p w14:paraId="50DA8C27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lnh_init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6B3F9A38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for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(;;)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020C3F53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2AE5F2B3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Wait for event</w:t>
      </w:r>
    </w:p>
    <w:p w14:paraId="529C8290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event_source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wait_event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5949AE5F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switch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event_source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7AB3471A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4ABBB36B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/////////////////////////////////////////////</w:t>
      </w:r>
    </w:p>
    <w:p w14:paraId="1DDEFD32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  Measure GPN operation frequency</w:t>
      </w:r>
    </w:p>
    <w:p w14:paraId="0EA41B2B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/////////////////////////////////////////////</w:t>
      </w:r>
    </w:p>
    <w:p w14:paraId="48B2F658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case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__event__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insert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):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insert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break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14A170E1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case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__event__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search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):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search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break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1074123A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case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__event__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printA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):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printA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break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4FEBEE2C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291CE32E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set_gpc_state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READY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54442357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550CB35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63482E26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631F4E14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//-------------------------------------------------------------</w:t>
      </w:r>
    </w:p>
    <w:p w14:paraId="43035325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      Вставка ключа и значения в структуру</w:t>
      </w:r>
    </w:p>
    <w:p w14:paraId="71999246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//-------------------------------------------------------------</w:t>
      </w:r>
    </w:p>
    <w:p w14:paraId="2B8D6D7C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6BADF0CE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88"/>
          <w:sz w:val="15"/>
          <w:szCs w:val="15"/>
        </w:rPr>
        <w:t>void</w:t>
      </w:r>
      <w:r>
        <w:rPr>
          <w:rFonts w:ascii="Consolas" w:hAnsi="Consolas" w:cs="Courier New"/>
          <w:color w:val="000000"/>
          <w:sz w:val="15"/>
          <w:szCs w:val="15"/>
        </w:rPr>
        <w:t xml:space="preserve"> insert</w:t>
      </w:r>
      <w:r>
        <w:rPr>
          <w:rFonts w:ascii="Consolas" w:hAnsi="Consolas" w:cs="Courier New"/>
          <w:color w:val="666600"/>
          <w:sz w:val="15"/>
          <w:szCs w:val="15"/>
        </w:rPr>
        <w:t>()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0AFC08F9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01F0EEEF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while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130AFC53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277ECA28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0066"/>
          <w:sz w:val="15"/>
          <w:szCs w:val="15"/>
        </w:rPr>
        <w:t>uint64_t</w:t>
      </w:r>
      <w:r>
        <w:rPr>
          <w:rFonts w:ascii="Consolas" w:hAnsi="Consolas" w:cs="Courier New"/>
          <w:color w:val="000000"/>
          <w:sz w:val="15"/>
          <w:szCs w:val="15"/>
        </w:rPr>
        <w:t xml:space="preserve"> key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mq_receive</w:t>
      </w:r>
      <w:r>
        <w:rPr>
          <w:rFonts w:ascii="Consolas" w:hAnsi="Consolas" w:cs="Courier New"/>
          <w:color w:val="666600"/>
          <w:sz w:val="15"/>
          <w:szCs w:val="15"/>
        </w:rPr>
        <w:t>();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получили ключ от хоста</w:t>
      </w:r>
    </w:p>
    <w:p w14:paraId="461E2E62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if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key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-</w:t>
      </w:r>
      <w:r w:rsidRPr="00A31EDB">
        <w:rPr>
          <w:rFonts w:ascii="Consolas" w:hAnsi="Consolas" w:cs="Courier New"/>
          <w:color w:val="006666"/>
          <w:sz w:val="15"/>
          <w:szCs w:val="15"/>
          <w:lang w:val="en-US"/>
        </w:rPr>
        <w:t>1ull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</w:p>
    <w:p w14:paraId="0EE634E1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break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308755F5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val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mq_receive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</w:t>
      </w:r>
      <w:r>
        <w:rPr>
          <w:rFonts w:ascii="Consolas" w:hAnsi="Consolas" w:cs="Courier New"/>
          <w:color w:val="880000"/>
          <w:sz w:val="15"/>
          <w:szCs w:val="15"/>
        </w:rPr>
        <w:t>получаем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значение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от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хоста</w:t>
      </w:r>
    </w:p>
    <w:p w14:paraId="52F97703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</w:p>
    <w:p w14:paraId="47579438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/*</w:t>
      </w:r>
    </w:p>
    <w:p w14:paraId="05DDF1ED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        lnh_ins_sync(str,key,value)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Вставка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ключа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key </w:t>
      </w:r>
      <w:r>
        <w:rPr>
          <w:rFonts w:ascii="Consolas" w:hAnsi="Consolas" w:cs="Courier New"/>
          <w:color w:val="880000"/>
          <w:sz w:val="15"/>
          <w:szCs w:val="15"/>
        </w:rPr>
        <w:t>и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значения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value </w:t>
      </w:r>
      <w:r>
        <w:rPr>
          <w:rFonts w:ascii="Consolas" w:hAnsi="Consolas" w:cs="Courier New"/>
          <w:color w:val="880000"/>
          <w:sz w:val="15"/>
          <w:szCs w:val="15"/>
        </w:rPr>
        <w:t>в</w:t>
      </w:r>
    </w:p>
    <w:p w14:paraId="2E96D2D0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        </w:t>
      </w:r>
      <w:r>
        <w:rPr>
          <w:rFonts w:ascii="Consolas" w:hAnsi="Consolas" w:cs="Courier New"/>
          <w:color w:val="880000"/>
          <w:sz w:val="15"/>
          <w:szCs w:val="15"/>
        </w:rPr>
        <w:t>структуру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str.</w:t>
      </w:r>
    </w:p>
    <w:p w14:paraId="6B223480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       */</w:t>
      </w:r>
    </w:p>
    <w:p w14:paraId="1A450285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lnh_ins_sync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A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key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val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647E711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61C4A7B0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5061F735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59559826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//-------------------------------------------------------------</w:t>
      </w:r>
    </w:p>
    <w:p w14:paraId="43BAD939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      Поиск значения по случайному ключу</w:t>
      </w:r>
    </w:p>
    <w:p w14:paraId="722C3D5D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//-------------------------------------------------------------</w:t>
      </w:r>
    </w:p>
    <w:p w14:paraId="263B1AF0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4485304B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void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search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449A958C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7967EFB3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</w:t>
      </w:r>
      <w:r>
        <w:rPr>
          <w:rFonts w:ascii="Consolas" w:hAnsi="Consolas" w:cs="Courier New"/>
          <w:color w:val="880000"/>
          <w:sz w:val="15"/>
          <w:szCs w:val="15"/>
        </w:rPr>
        <w:t>получили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случайный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ключ</w:t>
      </w:r>
    </w:p>
    <w:p w14:paraId="2363B00C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key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mq_receive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42658650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//Поиск по ключу</w:t>
      </w:r>
    </w:p>
    <w:p w14:paraId="4BDE8F9E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lnh_search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A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key</w:t>
      </w:r>
      <w:r>
        <w:rPr>
          <w:rFonts w:ascii="Consolas" w:hAnsi="Consolas" w:cs="Courier New"/>
          <w:color w:val="666600"/>
          <w:sz w:val="15"/>
          <w:szCs w:val="15"/>
        </w:rPr>
        <w:t>))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если значение по ключу найдено</w:t>
      </w:r>
    </w:p>
    <w:p w14:paraId="34387119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7457979B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//Отправка ответа</w:t>
      </w:r>
    </w:p>
    <w:p w14:paraId="5F60191B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mq_send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lnh_core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result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value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04B00E22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711AE259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else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если значение по ключу не найдено</w:t>
      </w:r>
    </w:p>
    <w:p w14:paraId="2F6A72C9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21C245A4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Отправка</w:t>
      </w:r>
      <w:r w:rsidRPr="00A31EDB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ответа</w:t>
      </w:r>
    </w:p>
    <w:p w14:paraId="34F65608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mq_send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(-</w:t>
      </w:r>
      <w:r w:rsidRPr="00A31EDB">
        <w:rPr>
          <w:rFonts w:ascii="Consolas" w:hAnsi="Consolas" w:cs="Courier New"/>
          <w:color w:val="006666"/>
          <w:sz w:val="15"/>
          <w:szCs w:val="15"/>
          <w:lang w:val="en-US"/>
        </w:rPr>
        <w:t>1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694F463F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2146DAD2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val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36456E66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20A91D2B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if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lnh_ins_sync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A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key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val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))</w:t>
      </w:r>
    </w:p>
    <w:p w14:paraId="12D0B37F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15"/>
          <w:szCs w:val="15"/>
        </w:rPr>
        <w:t>// отправка сообщения об успешном добавлении в структуру</w:t>
      </w:r>
    </w:p>
    <w:p w14:paraId="6B82BD71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mq_send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6666"/>
          <w:sz w:val="15"/>
          <w:szCs w:val="15"/>
          <w:lang w:val="en-US"/>
        </w:rPr>
        <w:t>0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11AA7BA2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else</w:t>
      </w:r>
    </w:p>
    <w:p w14:paraId="5455B8C3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mq_send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(-</w:t>
      </w:r>
      <w:r w:rsidRPr="00A31EDB">
        <w:rPr>
          <w:rFonts w:ascii="Consolas" w:hAnsi="Consolas" w:cs="Courier New"/>
          <w:color w:val="006666"/>
          <w:sz w:val="15"/>
          <w:szCs w:val="15"/>
          <w:lang w:val="en-US"/>
        </w:rPr>
        <w:t>1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779DF28B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016EB94F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</w:p>
    <w:p w14:paraId="0FC7B417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7B548628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74ABB3E3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88"/>
          <w:sz w:val="15"/>
          <w:szCs w:val="15"/>
        </w:rPr>
        <w:t>void</w:t>
      </w:r>
      <w:r>
        <w:rPr>
          <w:rFonts w:ascii="Consolas" w:hAnsi="Consolas" w:cs="Courier New"/>
          <w:color w:val="000000"/>
          <w:sz w:val="15"/>
          <w:szCs w:val="15"/>
        </w:rPr>
        <w:t xml:space="preserve"> printA</w:t>
      </w:r>
      <w:r>
        <w:rPr>
          <w:rFonts w:ascii="Consolas" w:hAnsi="Consolas" w:cs="Courier New"/>
          <w:color w:val="666600"/>
          <w:sz w:val="15"/>
          <w:szCs w:val="15"/>
        </w:rPr>
        <w:t>()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7A20FDBA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5EB2C8EC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 получили количество записей в структуре A</w:t>
      </w:r>
    </w:p>
    <w:p w14:paraId="0BD2E56C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A31EDB">
        <w:rPr>
          <w:rFonts w:ascii="Consolas" w:hAnsi="Consolas" w:cs="Courier New"/>
          <w:color w:val="660066"/>
          <w:sz w:val="15"/>
          <w:szCs w:val="15"/>
          <w:lang w:val="en-US"/>
        </w:rPr>
        <w:t>uint32_t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count_records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lnh_get_num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A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34B811FD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1496E1C4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mq_send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count_records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7B5FE149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2852997E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for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006666"/>
          <w:sz w:val="15"/>
          <w:szCs w:val="15"/>
          <w:lang w:val="en-US"/>
        </w:rPr>
        <w:t>0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&lt;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count_records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++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i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</w:p>
    <w:p w14:paraId="03D746E0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74C6B984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A31EDB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key 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mq_receive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06C7FB5C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</w:p>
    <w:p w14:paraId="4102BC62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lnh_search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A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key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2101CBC7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5CF35267" w14:textId="77777777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  <w:lang w:val="en-US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mq_send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lnh_core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.</w:t>
      </w: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>result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.</w:t>
      </w:r>
      <w:r w:rsidRPr="00A31EDB">
        <w:rPr>
          <w:rFonts w:ascii="Consolas" w:hAnsi="Consolas" w:cs="Courier New"/>
          <w:color w:val="000088"/>
          <w:sz w:val="15"/>
          <w:szCs w:val="15"/>
          <w:lang w:val="en-US"/>
        </w:rPr>
        <w:t>value</w:t>
      </w:r>
      <w:r w:rsidRPr="00A31EDB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7DAD33B3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 w:rsidRPr="00A31EDB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78A544A6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</w:p>
    <w:p w14:paraId="7747806C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0D16B3A3" w14:textId="77777777" w:rsid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73732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2AD7AD76" w14:textId="1D699606" w:rsidR="00A31EDB" w:rsidRPr="00A31EDB" w:rsidRDefault="00A31EDB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76963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Листинг 1. Изменнный код </w:t>
      </w:r>
      <w:r>
        <w:rPr>
          <w:rFonts w:ascii="Consolas" w:hAnsi="Consolas" w:cs="Courier New"/>
          <w:color w:val="000000"/>
          <w:sz w:val="15"/>
          <w:szCs w:val="15"/>
          <w:lang w:val="en-US"/>
        </w:rPr>
        <w:t>sw</w:t>
      </w:r>
      <w:r w:rsidRPr="00A31EDB">
        <w:rPr>
          <w:rFonts w:ascii="Consolas" w:hAnsi="Consolas" w:cs="Courier New"/>
          <w:color w:val="0000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  <w:lang w:val="en-US"/>
        </w:rPr>
        <w:t>kernel</w:t>
      </w:r>
    </w:p>
    <w:p w14:paraId="64D72CCB" w14:textId="77777777" w:rsidR="005B0609" w:rsidRDefault="005B0609" w:rsidP="00435AFF">
      <w:pPr>
        <w:pStyle w:val="11"/>
        <w:tabs>
          <w:tab w:val="left" w:pos="1577"/>
        </w:tabs>
        <w:ind w:left="142" w:firstLine="425"/>
        <w:rPr>
          <w:b/>
          <w:color w:val="000000" w:themeColor="text1"/>
          <w:sz w:val="36"/>
          <w:szCs w:val="28"/>
        </w:rPr>
      </w:pPr>
    </w:p>
    <w:p w14:paraId="7AB51212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"host_main.h"</w:t>
      </w:r>
    </w:p>
    <w:p w14:paraId="0F833D58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&lt;ctime&gt;</w:t>
      </w:r>
    </w:p>
    <w:p w14:paraId="38D515BD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&lt;fstream&gt;</w:t>
      </w:r>
    </w:p>
    <w:p w14:paraId="61AFB30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&lt;iostream&gt;</w:t>
      </w:r>
    </w:p>
    <w:p w14:paraId="2C74C6D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&lt;iterator&gt;</w:t>
      </w:r>
    </w:p>
    <w:p w14:paraId="16FC62F9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&lt;regex&gt;</w:t>
      </w:r>
    </w:p>
    <w:p w14:paraId="6B6DA78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&lt;sstream&gt;</w:t>
      </w:r>
    </w:p>
    <w:p w14:paraId="68C09AF1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&lt;string&gt;</w:t>
      </w:r>
    </w:p>
    <w:p w14:paraId="4004F2A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#include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&lt;vector&gt;</w:t>
      </w:r>
    </w:p>
    <w:p w14:paraId="18DEE2F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39B5EAD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using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namespace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std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12FEC3B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52A66718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/*</w:t>
      </w:r>
    </w:p>
    <w:p w14:paraId="54CDDEFB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Вариант 14</w:t>
      </w:r>
    </w:p>
    <w:p w14:paraId="78F02629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 </w:t>
      </w:r>
    </w:p>
    <w:p w14:paraId="2FF4F11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Ассоциативная память. Сформировать в хост-подсистеме и передать в SPE 256</w:t>
      </w:r>
    </w:p>
    <w:p w14:paraId="62D13B3E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случайных ключей и значений (по 64 бит). Выполнить поиск случайного значения</w:t>
      </w:r>
    </w:p>
    <w:p w14:paraId="0FDAB57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ключа. Если результат найден, выдать его на консоль. Если результат не</w:t>
      </w:r>
    </w:p>
    <w:p w14:paraId="54700D9D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найден, то записать искомый ключ и случайное значение в SPE. Выполнить</w:t>
      </w:r>
    </w:p>
    <w:p w14:paraId="69C71E2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тестирование работы SPE, сравнив результат с ожидаемым.</w:t>
      </w:r>
    </w:p>
    <w:p w14:paraId="16DC50AE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lastRenderedPageBreak/>
        <w:t>*/</w:t>
      </w:r>
    </w:p>
    <w:p w14:paraId="1D0FD18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02E59889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// согласно заданию, нужно 256 записей</w:t>
      </w:r>
    </w:p>
    <w:p w14:paraId="3D19829B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880000"/>
          <w:sz w:val="15"/>
          <w:szCs w:val="15"/>
        </w:rPr>
        <w:t>#define</w:t>
      </w:r>
      <w:r>
        <w:rPr>
          <w:rFonts w:ascii="Consolas" w:hAnsi="Consolas" w:cs="Courier New"/>
          <w:color w:val="000000"/>
          <w:sz w:val="15"/>
          <w:szCs w:val="15"/>
        </w:rPr>
        <w:t xml:space="preserve"> COUNT_RECORDS </w:t>
      </w:r>
      <w:r>
        <w:rPr>
          <w:rFonts w:ascii="Consolas" w:hAnsi="Consolas" w:cs="Courier New"/>
          <w:color w:val="006666"/>
          <w:sz w:val="15"/>
          <w:szCs w:val="15"/>
        </w:rPr>
        <w:t>256</w:t>
      </w:r>
    </w:p>
    <w:p w14:paraId="16B44F0D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1E496EE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void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printStructure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gpc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*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vector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&lt;uint64_t&gt;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&amp;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</w:p>
    <w:p w14:paraId="023165B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3C173136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 обработчик для вывода записей структуры A</w:t>
      </w:r>
    </w:p>
    <w:p w14:paraId="60C7AC66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start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__event__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printA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));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672DB658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5FB94062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auto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count_records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mq_receive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60E7D77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39414D8A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5"/>
          <w:szCs w:val="15"/>
        </w:rPr>
        <w:t xml:space="preserve">cout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"\nЗаписей в структуре  А: 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count_records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19487D27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</w:p>
    <w:p w14:paraId="0CF608BA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for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0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count_records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++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i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</w:p>
    <w:p w14:paraId="55B98CF4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4A614E1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</w:p>
    <w:p w14:paraId="11FEE12B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mq_send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[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i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]);</w:t>
      </w:r>
    </w:p>
    <w:p w14:paraId="7A10E34B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auto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val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mq_receive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74ECA8A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361025E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// if (vector_keys[i] == vector_keys[vector_keys.size() - 1])</w:t>
      </w:r>
    </w:p>
    <w:p w14:paraId="248AF12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cout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Ключ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:     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[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i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]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01521DAB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cout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Значение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: 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val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4648DAF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}</w:t>
      </w:r>
    </w:p>
    <w:p w14:paraId="74046E19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6900A7D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}</w:t>
      </w:r>
    </w:p>
    <w:p w14:paraId="5934FA5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6074BDC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main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argc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char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**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argv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</w:p>
    <w:p w14:paraId="79A0B9BA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2602173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srand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time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NULL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));</w:t>
      </w:r>
    </w:p>
    <w:p w14:paraId="39429D56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4B9AB0BA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ofstream log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"task1.log"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</w:t>
      </w:r>
      <w:r>
        <w:rPr>
          <w:rFonts w:ascii="Consolas" w:hAnsi="Consolas" w:cs="Courier New"/>
          <w:color w:val="880000"/>
          <w:sz w:val="15"/>
          <w:szCs w:val="15"/>
        </w:rPr>
        <w:t>поток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вывода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сообщений</w:t>
      </w:r>
    </w:p>
    <w:p w14:paraId="087AAA2A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unsigned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long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long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offs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0ull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64DEB18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5"/>
          <w:szCs w:val="15"/>
        </w:rPr>
        <w:t xml:space="preserve">gpc </w:t>
      </w:r>
      <w:r>
        <w:rPr>
          <w:rFonts w:ascii="Consolas" w:hAnsi="Consolas" w:cs="Courier New"/>
          <w:color w:val="666600"/>
          <w:sz w:val="15"/>
          <w:szCs w:val="15"/>
        </w:rPr>
        <w:t>*</w:t>
      </w:r>
      <w:r>
        <w:rPr>
          <w:rFonts w:ascii="Consolas" w:hAnsi="Consolas" w:cs="Courier New"/>
          <w:color w:val="000000"/>
          <w:sz w:val="15"/>
          <w:szCs w:val="15"/>
        </w:rPr>
        <w:t>gpc64_inst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указатель на класс gpc</w:t>
      </w:r>
    </w:p>
    <w:p w14:paraId="4E4D3839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0372B4AF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 вектор ключей структуры А для удобного вывода на экран</w:t>
      </w:r>
    </w:p>
    <w:p w14:paraId="628A461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vector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&lt;uint64_t&gt;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6DB08446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27CF650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</w:t>
      </w:r>
      <w:r>
        <w:rPr>
          <w:rFonts w:ascii="Consolas" w:hAnsi="Consolas" w:cs="Courier New"/>
          <w:color w:val="880000"/>
          <w:sz w:val="15"/>
          <w:szCs w:val="15"/>
        </w:rPr>
        <w:t>Инициализация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gpc</w:t>
      </w:r>
    </w:p>
    <w:p w14:paraId="5A643B5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if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argc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2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5244C14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32B8CB9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log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Использование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: host_main &lt;</w:t>
      </w:r>
      <w:r>
        <w:rPr>
          <w:rFonts w:ascii="Consolas" w:hAnsi="Consolas" w:cs="Courier New"/>
          <w:color w:val="008800"/>
          <w:sz w:val="15"/>
          <w:szCs w:val="15"/>
        </w:rPr>
        <w:t>путь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к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файлу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 xml:space="preserve"> rawbinary&gt;"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76673C2A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return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1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717C0F11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}</w:t>
      </w:r>
    </w:p>
    <w:p w14:paraId="3F5AEA19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1DD3A2B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</w:t>
      </w:r>
      <w:r>
        <w:rPr>
          <w:rFonts w:ascii="Consolas" w:hAnsi="Consolas" w:cs="Courier New"/>
          <w:color w:val="880000"/>
          <w:sz w:val="15"/>
          <w:szCs w:val="15"/>
        </w:rPr>
        <w:t>Захват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ядра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gpc </w:t>
      </w:r>
      <w:r>
        <w:rPr>
          <w:rFonts w:ascii="Consolas" w:hAnsi="Consolas" w:cs="Courier New"/>
          <w:color w:val="880000"/>
          <w:sz w:val="15"/>
          <w:szCs w:val="15"/>
        </w:rPr>
        <w:t>и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запись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sw_kernel</w:t>
      </w:r>
    </w:p>
    <w:p w14:paraId="5B1613F4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gpc64_inst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new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gpc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790870C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log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Открывается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доступ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к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 xml:space="preserve"> 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gpc_dev_path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53DC374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if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load_swk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argv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[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1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])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0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42423BBF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01FADFC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log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"Программное ядро загружено из файла 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argv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1066F95C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5978F6C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else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109FC4D4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5C4EA3A6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log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"Ошибка загрузки sw_kernel файла &lt;&lt; argv[1]"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4FE8FEB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return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1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388032B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}</w:t>
      </w:r>
    </w:p>
    <w:p w14:paraId="2926122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34928E06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start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__event__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insert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));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</w:t>
      </w:r>
      <w:r>
        <w:rPr>
          <w:rFonts w:ascii="Consolas" w:hAnsi="Consolas" w:cs="Courier New"/>
          <w:color w:val="880000"/>
          <w:sz w:val="15"/>
          <w:szCs w:val="15"/>
        </w:rPr>
        <w:t>обработчик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вставки</w:t>
      </w:r>
    </w:p>
    <w:p w14:paraId="755F56B1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658DAE5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for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0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i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COUNT_RECORDS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++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i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076580E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{</w:t>
      </w:r>
    </w:p>
    <w:p w14:paraId="5C0E8364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7E1983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rand_key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</w:t>
      </w:r>
    </w:p>
    <w:p w14:paraId="33D387F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5514EDFE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// сохраняем ключ для возможного вывода на экран</w:t>
      </w:r>
    </w:p>
    <w:p w14:paraId="1EFB177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.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push_back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rand_key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21C11E08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</w:p>
    <w:p w14:paraId="08A9E9E8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7E1983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rand_val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</w:p>
    <w:p w14:paraId="797F2A51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</w:p>
    <w:p w14:paraId="1E8758BE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// передали ключ и значение</w:t>
      </w:r>
    </w:p>
    <w:p w14:paraId="4964397B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gpc64_inst</w:t>
      </w:r>
      <w:r>
        <w:rPr>
          <w:rFonts w:ascii="Consolas" w:hAnsi="Consolas" w:cs="Courier New"/>
          <w:color w:val="666600"/>
          <w:sz w:val="15"/>
          <w:szCs w:val="15"/>
        </w:rPr>
        <w:t>-&gt;</w:t>
      </w:r>
      <w:r>
        <w:rPr>
          <w:rFonts w:ascii="Consolas" w:hAnsi="Consolas" w:cs="Courier New"/>
          <w:color w:val="000000"/>
          <w:sz w:val="15"/>
          <w:szCs w:val="15"/>
        </w:rPr>
        <w:t>mq_send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rand_key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24FDEFF6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mq_send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rand_val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3CEB86C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329DAAE0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</w:p>
    <w:p w14:paraId="65B12A84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gpc64_inst</w:t>
      </w:r>
      <w:r>
        <w:rPr>
          <w:rFonts w:ascii="Consolas" w:hAnsi="Consolas" w:cs="Courier New"/>
          <w:color w:val="666600"/>
          <w:sz w:val="15"/>
          <w:szCs w:val="15"/>
        </w:rPr>
        <w:t>-&gt;</w:t>
      </w:r>
      <w:r>
        <w:rPr>
          <w:rFonts w:ascii="Consolas" w:hAnsi="Consolas" w:cs="Courier New"/>
          <w:color w:val="000000"/>
          <w:sz w:val="15"/>
          <w:szCs w:val="15"/>
        </w:rPr>
        <w:t>mq_send</w:t>
      </w:r>
      <w:r>
        <w:rPr>
          <w:rFonts w:ascii="Consolas" w:hAnsi="Consolas" w:cs="Courier New"/>
          <w:color w:val="666600"/>
          <w:sz w:val="15"/>
          <w:szCs w:val="15"/>
        </w:rPr>
        <w:t>(-</w:t>
      </w:r>
      <w:r>
        <w:rPr>
          <w:rFonts w:ascii="Consolas" w:hAnsi="Consolas" w:cs="Courier New"/>
          <w:color w:val="006666"/>
          <w:sz w:val="15"/>
          <w:szCs w:val="15"/>
        </w:rPr>
        <w:t>1ull</w:t>
      </w:r>
      <w:r>
        <w:rPr>
          <w:rFonts w:ascii="Consolas" w:hAnsi="Consolas" w:cs="Courier New"/>
          <w:color w:val="666600"/>
          <w:sz w:val="15"/>
          <w:szCs w:val="15"/>
        </w:rPr>
        <w:t>);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терминальный символ</w:t>
      </w:r>
    </w:p>
    <w:p w14:paraId="58B8ED4F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4974C3F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printStructure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1F8FCE61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6AED1050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5"/>
          <w:szCs w:val="15"/>
        </w:rPr>
        <w:t>gpc64_inst</w:t>
      </w:r>
      <w:r>
        <w:rPr>
          <w:rFonts w:ascii="Consolas" w:hAnsi="Consolas" w:cs="Courier New"/>
          <w:color w:val="666600"/>
          <w:sz w:val="15"/>
          <w:szCs w:val="15"/>
        </w:rPr>
        <w:t>-&gt;</w:t>
      </w:r>
      <w:r>
        <w:rPr>
          <w:rFonts w:ascii="Consolas" w:hAnsi="Consolas" w:cs="Courier New"/>
          <w:color w:val="000000"/>
          <w:sz w:val="15"/>
          <w:szCs w:val="15"/>
        </w:rPr>
        <w:t>start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__event__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search</w:t>
      </w:r>
      <w:r>
        <w:rPr>
          <w:rFonts w:ascii="Consolas" w:hAnsi="Consolas" w:cs="Courier New"/>
          <w:color w:val="666600"/>
          <w:sz w:val="15"/>
          <w:szCs w:val="15"/>
        </w:rPr>
        <w:t>));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обработчик запроса поиска</w:t>
      </w:r>
    </w:p>
    <w:p w14:paraId="2397CC4B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11851D36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 // случаный ключ (в диапазоне от 0 до 511 -  чтобы были шансы найти)</w:t>
      </w:r>
    </w:p>
    <w:p w14:paraId="3ABE4A6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Pr="007E1983">
        <w:rPr>
          <w:rFonts w:ascii="Consolas" w:hAnsi="Consolas" w:cs="Courier New"/>
          <w:color w:val="660066"/>
          <w:sz w:val="15"/>
          <w:szCs w:val="15"/>
          <w:lang w:val="en-US"/>
        </w:rPr>
        <w:t>uint64_t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rand_key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%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6666"/>
          <w:sz w:val="15"/>
          <w:szCs w:val="15"/>
          <w:lang w:val="en-US"/>
        </w:rPr>
        <w:t>512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313A1F1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 передали случайный ключ</w:t>
      </w:r>
    </w:p>
    <w:p w14:paraId="1DC6EFD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gpc64_inst</w:t>
      </w:r>
      <w:r>
        <w:rPr>
          <w:rFonts w:ascii="Consolas" w:hAnsi="Consolas" w:cs="Courier New"/>
          <w:color w:val="666600"/>
          <w:sz w:val="15"/>
          <w:szCs w:val="15"/>
        </w:rPr>
        <w:t>-&gt;</w:t>
      </w:r>
      <w:r>
        <w:rPr>
          <w:rFonts w:ascii="Consolas" w:hAnsi="Consolas" w:cs="Courier New"/>
          <w:color w:val="000000"/>
          <w:sz w:val="15"/>
          <w:szCs w:val="15"/>
        </w:rPr>
        <w:t>mq_send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rand_key</w:t>
      </w:r>
      <w:r>
        <w:rPr>
          <w:rFonts w:ascii="Consolas" w:hAnsi="Consolas" w:cs="Courier New"/>
          <w:color w:val="666600"/>
          <w:sz w:val="15"/>
          <w:szCs w:val="15"/>
        </w:rPr>
        <w:t>);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73EB35E9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218017B1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880000"/>
          <w:sz w:val="15"/>
          <w:szCs w:val="15"/>
        </w:rPr>
        <w:t>// получаем ака найденный ключ</w:t>
      </w:r>
    </w:p>
    <w:p w14:paraId="4A19B871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auto</w:t>
      </w:r>
      <w:r>
        <w:rPr>
          <w:rFonts w:ascii="Consolas" w:hAnsi="Consolas" w:cs="Courier New"/>
          <w:color w:val="000000"/>
          <w:sz w:val="15"/>
          <w:szCs w:val="15"/>
        </w:rPr>
        <w:t xml:space="preserve"> found_val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gpc64_inst</w:t>
      </w:r>
      <w:r>
        <w:rPr>
          <w:rFonts w:ascii="Consolas" w:hAnsi="Consolas" w:cs="Courier New"/>
          <w:color w:val="666600"/>
          <w:sz w:val="15"/>
          <w:szCs w:val="15"/>
        </w:rPr>
        <w:t>-&gt;</w:t>
      </w:r>
      <w:r>
        <w:rPr>
          <w:rFonts w:ascii="Consolas" w:hAnsi="Consolas" w:cs="Courier New"/>
          <w:color w:val="000000"/>
          <w:sz w:val="15"/>
          <w:szCs w:val="15"/>
        </w:rPr>
        <w:t>mq_receive</w:t>
      </w:r>
      <w:r>
        <w:rPr>
          <w:rFonts w:ascii="Consolas" w:hAnsi="Consolas" w:cs="Courier New"/>
          <w:color w:val="666600"/>
          <w:sz w:val="15"/>
          <w:szCs w:val="15"/>
        </w:rPr>
        <w:t>();</w:t>
      </w:r>
    </w:p>
    <w:p w14:paraId="57C5AA68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> </w:t>
      </w:r>
    </w:p>
    <w:p w14:paraId="55272C1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 xml:space="preserve">found_val </w:t>
      </w:r>
      <w:r>
        <w:rPr>
          <w:rFonts w:ascii="Consolas" w:hAnsi="Consolas" w:cs="Courier New"/>
          <w:color w:val="666600"/>
          <w:sz w:val="15"/>
          <w:szCs w:val="15"/>
        </w:rPr>
        <w:t>==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 если ключ был не найден</w:t>
      </w:r>
    </w:p>
    <w:p w14:paraId="5AD2BC01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618349CE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cout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"Значение по ключу 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rand_key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 не было найдено"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04B33CB4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</w:p>
    <w:p w14:paraId="6B2C893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auto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rc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-&gt;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mq_receive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26985221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3C938558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 xml:space="preserve">rc </w:t>
      </w:r>
      <w:r>
        <w:rPr>
          <w:rFonts w:ascii="Consolas" w:hAnsi="Consolas" w:cs="Courier New"/>
          <w:color w:val="666600"/>
          <w:sz w:val="15"/>
          <w:szCs w:val="15"/>
        </w:rPr>
        <w:t>==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)</w:t>
      </w:r>
    </w:p>
    <w:p w14:paraId="026F542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03FBB46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cout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"Значение по ключу 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rand_key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 было успешно добавлено в структуру A"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6A43DC22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.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push_back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rand_key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4860EE9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printStructure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,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vector_keys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49ADF723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31EEE337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000088"/>
          <w:sz w:val="15"/>
          <w:szCs w:val="15"/>
        </w:rPr>
        <w:t>else</w:t>
      </w:r>
    </w:p>
    <w:p w14:paraId="348F853B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    cout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"Ошибка добавления ключа в структуру"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00F6F085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C75C7C1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else</w:t>
      </w:r>
    </w:p>
    <w:p w14:paraId="6D7CFBBF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6600"/>
          <w:sz w:val="15"/>
          <w:szCs w:val="15"/>
        </w:rPr>
        <w:t>{</w:t>
      </w:r>
    </w:p>
    <w:p w14:paraId="6ED2C269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cout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"\n Значение по ключу 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rand_key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 было найдено"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 xml:space="preserve"> 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26792DA8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cout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Ключ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:     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rand_key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11D9551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cout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Значение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: 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found_val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59A1D24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</w:p>
    <w:p w14:paraId="300DE5B6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}</w:t>
      </w:r>
    </w:p>
    <w:p w14:paraId="203235C2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4145279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log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"</w:t>
      </w:r>
      <w:r>
        <w:rPr>
          <w:rFonts w:ascii="Consolas" w:hAnsi="Consolas" w:cs="Courier New"/>
          <w:color w:val="008800"/>
          <w:sz w:val="15"/>
          <w:szCs w:val="15"/>
        </w:rPr>
        <w:t>Выход</w:t>
      </w:r>
      <w:r w:rsidRPr="007E1983">
        <w:rPr>
          <w:rFonts w:ascii="Consolas" w:hAnsi="Consolas" w:cs="Courier New"/>
          <w:color w:val="008800"/>
          <w:sz w:val="15"/>
          <w:szCs w:val="15"/>
          <w:lang w:val="en-US"/>
        </w:rPr>
        <w:t>!"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&lt;&lt;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endl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;</w:t>
      </w:r>
    </w:p>
    <w:p w14:paraId="150DD7E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4F217EC8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delete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gpc64_inst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530996C5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</w:p>
    <w:p w14:paraId="31E9F4C9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7760881A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4D52396B" w14:textId="77777777" w:rsid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19386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250607C3" w14:textId="2ABBE310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811506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 Листинг 2. Измененный код </w:t>
      </w:r>
      <w:r>
        <w:rPr>
          <w:rFonts w:ascii="Consolas" w:hAnsi="Consolas" w:cs="Courier New"/>
          <w:color w:val="000000"/>
          <w:sz w:val="15"/>
          <w:szCs w:val="15"/>
          <w:lang w:val="en-US"/>
        </w:rPr>
        <w:t>host</w:t>
      </w:r>
    </w:p>
    <w:p w14:paraId="79A16A2F" w14:textId="77777777" w:rsidR="005B0609" w:rsidRPr="00F123B1" w:rsidRDefault="005B0609" w:rsidP="007E1983">
      <w:pPr>
        <w:pStyle w:val="11"/>
        <w:tabs>
          <w:tab w:val="left" w:pos="1577"/>
        </w:tabs>
        <w:ind w:left="0"/>
        <w:rPr>
          <w:b/>
          <w:color w:val="000000" w:themeColor="text1"/>
          <w:sz w:val="36"/>
          <w:szCs w:val="28"/>
        </w:rPr>
      </w:pPr>
    </w:p>
    <w:p w14:paraId="4F1BC54B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/*</w:t>
      </w:r>
    </w:p>
    <w:p w14:paraId="776C9E0B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 gpc_handlers.h</w:t>
      </w:r>
    </w:p>
    <w:p w14:paraId="1CF7F6F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</w:t>
      </w:r>
    </w:p>
    <w:p w14:paraId="6FCB56C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 host and sw_kernel library</w:t>
      </w:r>
    </w:p>
    <w:p w14:paraId="66CDB8DB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</w:t>
      </w:r>
    </w:p>
    <w:p w14:paraId="7D39A75C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 Macro instantiation for handlers</w:t>
      </w:r>
    </w:p>
    <w:p w14:paraId="27D673A7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</w:t>
      </w:r>
    </w:p>
    <w:p w14:paraId="691F91A0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 */</w:t>
      </w:r>
    </w:p>
    <w:p w14:paraId="7B229DA9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#ifndef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DEF_HANDLERS_H_</w:t>
      </w:r>
    </w:p>
    <w:p w14:paraId="7A0743D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#define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DEF_HANDLERS_H_</w:t>
      </w:r>
    </w:p>
    <w:p w14:paraId="03C3960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#define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DECLARE_EVENT_HANDLER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handler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\</w:t>
      </w:r>
    </w:p>
    <w:p w14:paraId="015E9609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const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unsigned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int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event_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## handler =__LINE__; \</w:t>
      </w:r>
    </w:p>
    <w:p w14:paraId="24AE7970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7E1983">
        <w:rPr>
          <w:rFonts w:ascii="Consolas" w:hAnsi="Consolas" w:cs="Courier New"/>
          <w:color w:val="000088"/>
          <w:sz w:val="15"/>
          <w:szCs w:val="15"/>
          <w:lang w:val="en-US"/>
        </w:rPr>
        <w:t>void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handler 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();</w:t>
      </w:r>
    </w:p>
    <w:p w14:paraId="547590EF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#define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__event__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handler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event_ </w:t>
      </w: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## handler</w:t>
      </w:r>
    </w:p>
    <w:p w14:paraId="3D45FE99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 xml:space="preserve">//  Event handlers declarations by declaration line number </w:t>
      </w:r>
    </w:p>
    <w:p w14:paraId="4145069A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DECLARE_EVENT_HANDLER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insert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101B25A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DECLARE_EVENT_HANDLER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search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7C812E9E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DECLARE_EVENT_HANDLER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(</w:t>
      </w: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printA</w:t>
      </w:r>
      <w:r w:rsidRPr="007E1983">
        <w:rPr>
          <w:rFonts w:ascii="Consolas" w:hAnsi="Consolas" w:cs="Courier New"/>
          <w:color w:val="666600"/>
          <w:sz w:val="15"/>
          <w:szCs w:val="15"/>
          <w:lang w:val="en-US"/>
        </w:rPr>
        <w:t>);</w:t>
      </w:r>
    </w:p>
    <w:p w14:paraId="02E65C43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880000"/>
          <w:sz w:val="15"/>
          <w:szCs w:val="15"/>
          <w:lang w:val="en-US"/>
        </w:rPr>
        <w:t>#endif</w:t>
      </w:r>
    </w:p>
    <w:p w14:paraId="5A6E295D" w14:textId="77777777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545259"/>
        <w:rPr>
          <w:rFonts w:ascii="Consolas" w:hAnsi="Consolas" w:cs="Courier New"/>
          <w:sz w:val="15"/>
          <w:szCs w:val="15"/>
          <w:lang w:val="en-US"/>
        </w:rPr>
      </w:pPr>
      <w:r w:rsidRPr="007E1983">
        <w:rPr>
          <w:rFonts w:ascii="Consolas" w:hAnsi="Consolas" w:cs="Courier New"/>
          <w:color w:val="000000"/>
          <w:sz w:val="15"/>
          <w:szCs w:val="15"/>
          <w:lang w:val="en-US"/>
        </w:rPr>
        <w:t> </w:t>
      </w:r>
    </w:p>
    <w:p w14:paraId="645908D3" w14:textId="607B6662" w:rsidR="007E1983" w:rsidRPr="007E1983" w:rsidRDefault="007E198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624622"/>
        <w:rPr>
          <w:rFonts w:ascii="Consolas" w:hAnsi="Consolas" w:cs="Courier New"/>
          <w:color w:val="000000" w:themeColor="text1"/>
          <w:sz w:val="15"/>
          <w:szCs w:val="15"/>
        </w:rPr>
      </w:pPr>
      <w:r w:rsidRPr="007E1983">
        <w:rPr>
          <w:rFonts w:ascii="Consolas" w:hAnsi="Consolas" w:cs="Courier New"/>
          <w:color w:val="000000" w:themeColor="text1"/>
          <w:sz w:val="15"/>
          <w:szCs w:val="15"/>
        </w:rPr>
        <w:t xml:space="preserve">Измененный код </w:t>
      </w:r>
      <w:r w:rsidRPr="007E1983">
        <w:rPr>
          <w:rFonts w:ascii="Consolas" w:hAnsi="Consolas" w:cs="Courier New"/>
          <w:color w:val="000000" w:themeColor="text1"/>
          <w:sz w:val="15"/>
          <w:szCs w:val="15"/>
          <w:lang w:val="en-US"/>
        </w:rPr>
        <w:t>gpc</w:t>
      </w:r>
      <w:r w:rsidRPr="007E1983">
        <w:rPr>
          <w:rFonts w:ascii="Consolas" w:hAnsi="Consolas" w:cs="Courier New"/>
          <w:color w:val="000000" w:themeColor="text1"/>
          <w:sz w:val="15"/>
          <w:szCs w:val="15"/>
        </w:rPr>
        <w:t>_</w:t>
      </w:r>
      <w:r w:rsidRPr="007E1983">
        <w:rPr>
          <w:rFonts w:ascii="Consolas" w:hAnsi="Consolas" w:cs="Courier New"/>
          <w:color w:val="000000" w:themeColor="text1"/>
          <w:sz w:val="15"/>
          <w:szCs w:val="15"/>
          <w:lang w:val="en-US"/>
        </w:rPr>
        <w:t>handlers</w:t>
      </w:r>
      <w:r w:rsidRPr="007E1983">
        <w:rPr>
          <w:rFonts w:ascii="Consolas" w:hAnsi="Consolas" w:cs="Courier New"/>
          <w:color w:val="000000" w:themeColor="text1"/>
          <w:sz w:val="15"/>
          <w:szCs w:val="15"/>
        </w:rPr>
        <w:t>.</w:t>
      </w:r>
      <w:r w:rsidRPr="007E1983">
        <w:rPr>
          <w:rFonts w:ascii="Consolas" w:hAnsi="Consolas" w:cs="Courier New"/>
          <w:color w:val="000000" w:themeColor="text1"/>
          <w:sz w:val="15"/>
          <w:szCs w:val="15"/>
          <w:lang w:val="en-US"/>
        </w:rPr>
        <w:t>h</w:t>
      </w:r>
    </w:p>
    <w:p w14:paraId="28C0F3FE" w14:textId="77777777" w:rsidR="005B0609" w:rsidRPr="007E1983" w:rsidRDefault="005B0609" w:rsidP="00435AFF">
      <w:pPr>
        <w:pStyle w:val="11"/>
        <w:tabs>
          <w:tab w:val="left" w:pos="1577"/>
        </w:tabs>
        <w:ind w:left="142" w:firstLine="425"/>
        <w:rPr>
          <w:b/>
          <w:color w:val="000000" w:themeColor="text1"/>
          <w:sz w:val="36"/>
          <w:szCs w:val="28"/>
        </w:rPr>
      </w:pPr>
    </w:p>
    <w:p w14:paraId="0D5D19F7" w14:textId="77777777" w:rsidR="005B0609" w:rsidRPr="007E1983" w:rsidRDefault="005B0609" w:rsidP="00435AFF">
      <w:pPr>
        <w:pStyle w:val="11"/>
        <w:tabs>
          <w:tab w:val="left" w:pos="1577"/>
        </w:tabs>
        <w:ind w:left="142" w:firstLine="425"/>
        <w:rPr>
          <w:b/>
          <w:color w:val="000000" w:themeColor="text1"/>
          <w:sz w:val="36"/>
          <w:szCs w:val="28"/>
        </w:rPr>
      </w:pPr>
    </w:p>
    <w:p w14:paraId="47B9BF2B" w14:textId="77777777" w:rsidR="005B0609" w:rsidRPr="007E1983" w:rsidRDefault="005B0609" w:rsidP="00435AFF">
      <w:pPr>
        <w:pStyle w:val="11"/>
        <w:tabs>
          <w:tab w:val="left" w:pos="1577"/>
        </w:tabs>
        <w:ind w:left="142" w:firstLine="425"/>
        <w:rPr>
          <w:b/>
          <w:color w:val="000000" w:themeColor="text1"/>
          <w:sz w:val="36"/>
          <w:szCs w:val="28"/>
        </w:rPr>
      </w:pPr>
    </w:p>
    <w:p w14:paraId="7E1E3009" w14:textId="62E38666" w:rsidR="00666533" w:rsidRPr="005B0609" w:rsidRDefault="00666533" w:rsidP="007E1983">
      <w:pPr>
        <w:spacing w:before="240" w:after="120"/>
        <w:rPr>
          <w:rFonts w:ascii="Times New Roman" w:hAnsi="Times New Roman" w:cs="Times New Roman"/>
          <w:sz w:val="28"/>
        </w:rPr>
      </w:pPr>
    </w:p>
    <w:sectPr w:rsidR="00666533" w:rsidRPr="005B0609" w:rsidSect="003F5A5D">
      <w:footerReference w:type="default" r:id="rId17"/>
      <w:pgSz w:w="11910" w:h="16840"/>
      <w:pgMar w:top="1040" w:right="711" w:bottom="440" w:left="1020" w:header="0" w:footer="24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1562" w14:textId="77777777" w:rsidR="00343B7B" w:rsidRDefault="00343B7B" w:rsidP="00FC774E">
      <w:r>
        <w:separator/>
      </w:r>
    </w:p>
  </w:endnote>
  <w:endnote w:type="continuationSeparator" w:id="0">
    <w:p w14:paraId="2F894B73" w14:textId="77777777" w:rsidR="00343B7B" w:rsidRDefault="00343B7B" w:rsidP="00FC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ar(--sg-font-family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0AC5" w14:textId="77777777" w:rsidR="005B0609" w:rsidRDefault="005B060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DC23" w14:textId="77777777" w:rsidR="005B0609" w:rsidRDefault="005B060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6FB9" w14:textId="77777777" w:rsidR="005B0609" w:rsidRDefault="005B0609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6913" w14:textId="77777777" w:rsidR="007E3EBE" w:rsidRDefault="00000000">
    <w:pPr>
      <w:pStyle w:val="a3"/>
      <w:spacing w:line="14" w:lineRule="auto"/>
      <w:ind w:left="0"/>
      <w:rPr>
        <w:sz w:val="20"/>
      </w:rPr>
    </w:pPr>
    <w:r>
      <w:pict w14:anchorId="2BF9F68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4.5pt;margin-top:790.5pt;width:8.85pt;height:20.15pt;z-index:-21873152;mso-position-horizontal-relative:page;mso-position-vertical-relative:page" filled="f" stroked="f">
          <v:textbox inset="0,0,0,0">
            <w:txbxContent>
              <w:p w14:paraId="66EEE165" w14:textId="77777777" w:rsidR="007E3EBE" w:rsidRDefault="007E3EBE">
                <w:pPr>
                  <w:spacing w:before="2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w w:val="97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3A22" w14:textId="77777777" w:rsidR="007E3EBE" w:rsidRDefault="00000000">
    <w:pPr>
      <w:pStyle w:val="a3"/>
      <w:spacing w:line="14" w:lineRule="auto"/>
      <w:ind w:left="0"/>
      <w:rPr>
        <w:sz w:val="20"/>
      </w:rPr>
    </w:pPr>
    <w:r>
      <w:pict w14:anchorId="2F72ECB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05pt;margin-top:818.85pt;width:19.7pt;height:20.15pt;z-index:-21872640;mso-position-horizontal-relative:page;mso-position-vertical-relative:page" filled="f" stroked="f">
          <v:textbox inset="0,0,0,0">
            <w:txbxContent>
              <w:p w14:paraId="2A8FEEDC" w14:textId="77777777" w:rsidR="007E3EBE" w:rsidRDefault="00492049">
                <w:pPr>
                  <w:spacing w:before="2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 w:rsidR="007E3EBE"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123B1">
                  <w:rPr>
                    <w:rFonts w:ascii="Times New Roman"/>
                    <w:noProof/>
                    <w:sz w:val="28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51BE" w14:textId="77777777" w:rsidR="00343B7B" w:rsidRDefault="00343B7B" w:rsidP="00FC774E">
      <w:r>
        <w:separator/>
      </w:r>
    </w:p>
  </w:footnote>
  <w:footnote w:type="continuationSeparator" w:id="0">
    <w:p w14:paraId="42FB85B6" w14:textId="77777777" w:rsidR="00343B7B" w:rsidRDefault="00343B7B" w:rsidP="00FC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FFC4" w14:textId="77777777" w:rsidR="005B0609" w:rsidRDefault="005B060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29CAF" w14:textId="77777777" w:rsidR="005B0609" w:rsidRDefault="005B060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1928" w14:textId="77777777" w:rsidR="005B0609" w:rsidRDefault="005B060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201"/>
    <w:multiLevelType w:val="multilevel"/>
    <w:tmpl w:val="CD8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1CA4"/>
    <w:multiLevelType w:val="multilevel"/>
    <w:tmpl w:val="067E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F1C3B"/>
    <w:multiLevelType w:val="hybridMultilevel"/>
    <w:tmpl w:val="789A0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68CB"/>
    <w:multiLevelType w:val="multilevel"/>
    <w:tmpl w:val="1C3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3549B"/>
    <w:multiLevelType w:val="multilevel"/>
    <w:tmpl w:val="2344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17A85"/>
    <w:multiLevelType w:val="multilevel"/>
    <w:tmpl w:val="25D0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324C5"/>
    <w:multiLevelType w:val="multilevel"/>
    <w:tmpl w:val="92C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10743"/>
    <w:multiLevelType w:val="multilevel"/>
    <w:tmpl w:val="7FB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74642"/>
    <w:multiLevelType w:val="multilevel"/>
    <w:tmpl w:val="2B8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32580"/>
    <w:multiLevelType w:val="multilevel"/>
    <w:tmpl w:val="CDE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06DE4"/>
    <w:multiLevelType w:val="multilevel"/>
    <w:tmpl w:val="072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A64D2"/>
    <w:multiLevelType w:val="multilevel"/>
    <w:tmpl w:val="122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56729"/>
    <w:multiLevelType w:val="multilevel"/>
    <w:tmpl w:val="C83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C21F7"/>
    <w:multiLevelType w:val="hybridMultilevel"/>
    <w:tmpl w:val="651C4266"/>
    <w:lvl w:ilvl="0" w:tplc="CB4EFBC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F05CC9"/>
    <w:multiLevelType w:val="multilevel"/>
    <w:tmpl w:val="AA3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C5ADA"/>
    <w:multiLevelType w:val="multilevel"/>
    <w:tmpl w:val="325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6810">
    <w:abstractNumId w:val="8"/>
  </w:num>
  <w:num w:numId="2" w16cid:durableId="1990209020">
    <w:abstractNumId w:val="10"/>
  </w:num>
  <w:num w:numId="3" w16cid:durableId="892934670">
    <w:abstractNumId w:val="7"/>
  </w:num>
  <w:num w:numId="4" w16cid:durableId="2017611412">
    <w:abstractNumId w:val="12"/>
  </w:num>
  <w:num w:numId="5" w16cid:durableId="492337396">
    <w:abstractNumId w:val="5"/>
  </w:num>
  <w:num w:numId="6" w16cid:durableId="1028292033">
    <w:abstractNumId w:val="3"/>
  </w:num>
  <w:num w:numId="7" w16cid:durableId="1767917150">
    <w:abstractNumId w:val="6"/>
  </w:num>
  <w:num w:numId="8" w16cid:durableId="2027554911">
    <w:abstractNumId w:val="11"/>
  </w:num>
  <w:num w:numId="9" w16cid:durableId="1409688912">
    <w:abstractNumId w:val="15"/>
  </w:num>
  <w:num w:numId="10" w16cid:durableId="45493394">
    <w:abstractNumId w:val="9"/>
  </w:num>
  <w:num w:numId="11" w16cid:durableId="2072533725">
    <w:abstractNumId w:val="4"/>
  </w:num>
  <w:num w:numId="12" w16cid:durableId="1003581541">
    <w:abstractNumId w:val="14"/>
  </w:num>
  <w:num w:numId="13" w16cid:durableId="770979654">
    <w:abstractNumId w:val="1"/>
  </w:num>
  <w:num w:numId="14" w16cid:durableId="1895891201">
    <w:abstractNumId w:val="13"/>
  </w:num>
  <w:num w:numId="15" w16cid:durableId="483787853">
    <w:abstractNumId w:val="0"/>
  </w:num>
  <w:num w:numId="16" w16cid:durableId="89150624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74E"/>
    <w:rsid w:val="00057F27"/>
    <w:rsid w:val="001B329A"/>
    <w:rsid w:val="001C07B2"/>
    <w:rsid w:val="002E5292"/>
    <w:rsid w:val="003138C4"/>
    <w:rsid w:val="00343B7B"/>
    <w:rsid w:val="00347937"/>
    <w:rsid w:val="003813F8"/>
    <w:rsid w:val="003F5A5D"/>
    <w:rsid w:val="00435AFF"/>
    <w:rsid w:val="00492049"/>
    <w:rsid w:val="00573DCC"/>
    <w:rsid w:val="005B0609"/>
    <w:rsid w:val="005C4AAA"/>
    <w:rsid w:val="00666533"/>
    <w:rsid w:val="006D417F"/>
    <w:rsid w:val="007E1983"/>
    <w:rsid w:val="007E3EBE"/>
    <w:rsid w:val="007E6565"/>
    <w:rsid w:val="007F2051"/>
    <w:rsid w:val="00940359"/>
    <w:rsid w:val="009A7930"/>
    <w:rsid w:val="00A31EDB"/>
    <w:rsid w:val="00A56A5E"/>
    <w:rsid w:val="00A6479A"/>
    <w:rsid w:val="00B526D8"/>
    <w:rsid w:val="00B7529B"/>
    <w:rsid w:val="00CD1B7F"/>
    <w:rsid w:val="00D225CE"/>
    <w:rsid w:val="00DD7391"/>
    <w:rsid w:val="00E5585D"/>
    <w:rsid w:val="00F123B1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DDEDE"/>
  <w15:docId w15:val="{79A7620A-3A40-463C-9455-167DF08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C774E"/>
    <w:rPr>
      <w:rFonts w:ascii="Cambria" w:eastAsia="Cambria" w:hAnsi="Cambria" w:cs="Cambria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D7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57F2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F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77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C774E"/>
    <w:pPr>
      <w:ind w:left="362"/>
    </w:pPr>
    <w:rPr>
      <w:sz w:val="12"/>
      <w:szCs w:val="12"/>
    </w:rPr>
  </w:style>
  <w:style w:type="paragraph" w:customStyle="1" w:styleId="11">
    <w:name w:val="Заголовок 11"/>
    <w:basedOn w:val="a"/>
    <w:uiPriority w:val="1"/>
    <w:qFormat/>
    <w:rsid w:val="00FC774E"/>
    <w:pPr>
      <w:spacing w:before="90"/>
      <w:ind w:left="680"/>
      <w:outlineLvl w:val="1"/>
    </w:pPr>
    <w:rPr>
      <w:rFonts w:ascii="Times New Roman" w:eastAsia="Times New Roman" w:hAnsi="Times New Roman" w:cs="Times New Roman"/>
      <w:sz w:val="71"/>
      <w:szCs w:val="71"/>
    </w:rPr>
  </w:style>
  <w:style w:type="paragraph" w:styleId="a4">
    <w:name w:val="List Paragraph"/>
    <w:basedOn w:val="a"/>
    <w:uiPriority w:val="1"/>
    <w:qFormat/>
    <w:rsid w:val="00FC774E"/>
    <w:pPr>
      <w:spacing w:before="34"/>
      <w:ind w:left="677" w:hanging="243"/>
    </w:pPr>
  </w:style>
  <w:style w:type="paragraph" w:customStyle="1" w:styleId="TableParagraph">
    <w:name w:val="Table Paragraph"/>
    <w:basedOn w:val="a"/>
    <w:uiPriority w:val="1"/>
    <w:qFormat/>
    <w:rsid w:val="00FC774E"/>
    <w:pPr>
      <w:spacing w:before="3"/>
    </w:pPr>
  </w:style>
  <w:style w:type="character" w:customStyle="1" w:styleId="20">
    <w:name w:val="Заголовок 2 Знак"/>
    <w:basedOn w:val="a0"/>
    <w:link w:val="2"/>
    <w:uiPriority w:val="9"/>
    <w:rsid w:val="00057F27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5">
    <w:name w:val="Normal (Web)"/>
    <w:basedOn w:val="a"/>
    <w:uiPriority w:val="99"/>
    <w:unhideWhenUsed/>
    <w:rsid w:val="00057F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57F2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7F27"/>
    <w:rPr>
      <w:rFonts w:ascii="Tahoma" w:eastAsia="Cambria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57F2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8">
    <w:name w:val="Strong"/>
    <w:basedOn w:val="a0"/>
    <w:uiPriority w:val="22"/>
    <w:qFormat/>
    <w:rsid w:val="00057F27"/>
    <w:rPr>
      <w:b/>
      <w:bCs/>
    </w:rPr>
  </w:style>
  <w:style w:type="character" w:styleId="HTML">
    <w:name w:val="HTML Code"/>
    <w:basedOn w:val="a0"/>
    <w:uiPriority w:val="99"/>
    <w:semiHidden/>
    <w:unhideWhenUsed/>
    <w:rsid w:val="00057F27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CD1B7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D1B7F"/>
    <w:rPr>
      <w:rFonts w:ascii="Cambria" w:eastAsia="Cambria" w:hAnsi="Cambria" w:cs="Cambria"/>
      <w:lang w:val="ru-RU"/>
    </w:rPr>
  </w:style>
  <w:style w:type="paragraph" w:styleId="ab">
    <w:name w:val="footer"/>
    <w:basedOn w:val="a"/>
    <w:link w:val="ac"/>
    <w:uiPriority w:val="99"/>
    <w:semiHidden/>
    <w:unhideWhenUsed/>
    <w:rsid w:val="00CD1B7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D1B7F"/>
    <w:rPr>
      <w:rFonts w:ascii="Cambria" w:eastAsia="Cambria" w:hAnsi="Cambria" w:cs="Cambria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D7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d">
    <w:name w:val="Emphasis"/>
    <w:basedOn w:val="a0"/>
    <w:uiPriority w:val="20"/>
    <w:qFormat/>
    <w:rsid w:val="00DD739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D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39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oken">
    <w:name w:val="token"/>
    <w:basedOn w:val="a0"/>
    <w:rsid w:val="00DD7391"/>
  </w:style>
  <w:style w:type="character" w:styleId="ae">
    <w:name w:val="Hyperlink"/>
    <w:basedOn w:val="a0"/>
    <w:uiPriority w:val="99"/>
    <w:semiHidden/>
    <w:unhideWhenUsed/>
    <w:rsid w:val="00DD7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latex.bmstu.ru/gitlab/hackathon2023/lab2/lab2/-/blob/main/include/common_struct.h?ref_type=he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E668E3-4249-48F2-A8A1-1AE357013C22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7FDA-66A4-4752-BA68-B3AE640A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Лысцев</cp:lastModifiedBy>
  <cp:revision>9</cp:revision>
  <dcterms:created xsi:type="dcterms:W3CDTF">2023-12-23T14:18:00Z</dcterms:created>
  <dcterms:modified xsi:type="dcterms:W3CDTF">2023-12-26T21:03:00Z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2023-10-25T00:00:00Z</vt:filetime>
  </property>
</Properties>
</file>