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ourier New" w:cs="Courier New" w:eastAsia="Courier New" w:hAnsi="Courier New"/>
          <w:color w:val="141413"/>
          <w:sz w:val="18"/>
          <w:szCs w:val="18"/>
          <w:highlight w:val="white"/>
          <w:rtl w:val="0"/>
        </w:rPr>
        <w:t xml:space="preserve">Okay, so now I want you to listen to me very very carefully. Okay, I'm building, I'm basically building a CRM tool for a Canada-based CA firm which is Clearhouse to manage their closeout form, admin operations, and so many things. In the project knowledge, I have attached a transcript. Okay, there are two transcripts. The first transcript, the name of that transcript is video 1776778159 underscore HIT dot txt. This is the first part of the conversation. And the second part of the conversation is the second text file which is video 1203929980 underscore HINT dot txt. This is the second conversation. Okay, in the both conversations, you will understand about the project, what we want to build, about the entire go through of the project, feedback, changes, and everything over there. Okay, here, I have also attached a PDF in the knowledge base. Okay, in that PDF, in that PDF, we have the knowledge. In that PDF, we have the entire UI that we have built so far, we have built so far. Okay, about around this project, I have also attached the GitHub. In the GitHub, you will get all the front-end code. Now, what I want you to do is, first, I want you to go through the entire project knowledge, and then understand the entire project requirement. I want you to act as a software developer, and I told you very strictly, I don't know anything about coding. I want to build your help, sorry, I want to build this entire tool with your help. Now, here are some requirements for this tool as well. We will use PostgreSQL as a database for front-end For front-end you can check the github file to understand what programming language we have used, okay? and there is one unique thing okay the one unique thing is we will deploy this entire project into the virtual server virtual window server of the client so client doesn't want to host this entire tool into a cloud i hope you're getting my point or connect it with a domain the client want to use it locally into their virtual window server okay so we need to keep that in mind okay.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