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1891" w:rsidRDefault="004E1891" w:rsidP="004E1891">
      <w:r>
        <w:t>Проектирование</w:t>
      </w:r>
    </w:p>
    <w:p w:rsidR="009B5B42" w:rsidRDefault="004E1891" w:rsidP="004E1891">
      <w:r>
        <w:t>Мы выполняем весь комплекс работ по проектированию домашней автоматизации («Умный дом»), а также силовой и слаботочной электрики.</w:t>
      </w:r>
    </w:p>
    <w:p w:rsidR="004E1891" w:rsidRDefault="004E1891" w:rsidP="004E1891"/>
    <w:p w:rsidR="004E1891" w:rsidRDefault="004E1891" w:rsidP="004E1891"/>
    <w:p w:rsidR="004E1891" w:rsidRDefault="004E1891" w:rsidP="004E1891">
      <w:pPr>
        <w:rPr>
          <w:b/>
        </w:rPr>
      </w:pPr>
      <w:r w:rsidRPr="004E1891">
        <w:rPr>
          <w:b/>
        </w:rPr>
        <w:t>Проектирование «Умного дома» необходимо начинать сразу после утверждения дизайн-проекта - до начала электромонтажных работ.</w:t>
      </w:r>
    </w:p>
    <w:p w:rsidR="004E1891" w:rsidRDefault="004E1891" w:rsidP="004E1891">
      <w:pPr>
        <w:rPr>
          <w:b/>
        </w:rPr>
      </w:pPr>
    </w:p>
    <w:p w:rsidR="004E1891" w:rsidRDefault="004E1891" w:rsidP="004E1891">
      <w:pPr>
        <w:pStyle w:val="a3"/>
        <w:shd w:val="clear" w:color="auto" w:fill="F7F7F7"/>
        <w:spacing w:before="0" w:beforeAutospacing="0" w:after="210" w:afterAutospacing="0"/>
        <w:rPr>
          <w:rFonts w:ascii="Helvetica" w:hAnsi="Helvetica" w:cs="Helvetica"/>
          <w:color w:val="1A1919"/>
          <w:sz w:val="21"/>
          <w:szCs w:val="21"/>
        </w:rPr>
      </w:pPr>
      <w:r>
        <w:rPr>
          <w:rFonts w:ascii="Helvetica" w:hAnsi="Helvetica" w:cs="Helvetica"/>
          <w:color w:val="1A1919"/>
          <w:sz w:val="21"/>
          <w:szCs w:val="21"/>
        </w:rPr>
        <w:t>Проектирование – первый этап внедрения системы «Умный дом». При внедрении автоматизации топология внутренней электросети отличается от "классического" варианта, поэтому проект "Умного дома" включает в себя не только слаботочную часть, но и всю силовую электрику.</w:t>
      </w:r>
    </w:p>
    <w:p w:rsidR="004E1891" w:rsidRDefault="004E1891" w:rsidP="004E1891">
      <w:pPr>
        <w:pStyle w:val="a3"/>
        <w:shd w:val="clear" w:color="auto" w:fill="F7F7F7"/>
        <w:spacing w:before="0" w:beforeAutospacing="0" w:after="210" w:afterAutospacing="0"/>
        <w:rPr>
          <w:rFonts w:ascii="Helvetica" w:hAnsi="Helvetica" w:cs="Helvetica"/>
          <w:color w:val="1A1919"/>
          <w:sz w:val="21"/>
          <w:szCs w:val="21"/>
        </w:rPr>
      </w:pPr>
      <w:r>
        <w:rPr>
          <w:rFonts w:ascii="Helvetica" w:hAnsi="Helvetica" w:cs="Helvetica"/>
          <w:color w:val="1A1919"/>
          <w:sz w:val="21"/>
          <w:szCs w:val="21"/>
        </w:rPr>
        <w:t xml:space="preserve">Результат проектирования - документация, которая ложится в основу дальнейших работ на объекте: по проекту закупается оборудование и материалы, ведутся монтажные работы и </w:t>
      </w:r>
      <w:proofErr w:type="spellStart"/>
      <w:r>
        <w:rPr>
          <w:rFonts w:ascii="Helvetica" w:hAnsi="Helvetica" w:cs="Helvetica"/>
          <w:color w:val="1A1919"/>
          <w:sz w:val="21"/>
          <w:szCs w:val="21"/>
        </w:rPr>
        <w:t>пусконаладка</w:t>
      </w:r>
      <w:proofErr w:type="spellEnd"/>
      <w:r>
        <w:rPr>
          <w:rFonts w:ascii="Helvetica" w:hAnsi="Helvetica" w:cs="Helvetica"/>
          <w:color w:val="1A1919"/>
          <w:sz w:val="21"/>
          <w:szCs w:val="21"/>
        </w:rPr>
        <w:t>. В состав рабочей документации входят кабельные трассы, планы помещений с расположением всех устройств, линейные схемы щитов, развертки, спецификации.</w:t>
      </w:r>
    </w:p>
    <w:p w:rsidR="004E1891" w:rsidRDefault="004E1891" w:rsidP="004E1891">
      <w:pPr>
        <w:pStyle w:val="a3"/>
        <w:shd w:val="clear" w:color="auto" w:fill="F7F7F7"/>
        <w:spacing w:before="0" w:beforeAutospacing="0" w:after="210" w:afterAutospacing="0"/>
        <w:rPr>
          <w:rFonts w:ascii="Helvetica" w:hAnsi="Helvetica" w:cs="Helvetica"/>
          <w:color w:val="1A1919"/>
          <w:sz w:val="21"/>
          <w:szCs w:val="21"/>
        </w:rPr>
      </w:pPr>
      <w:r>
        <w:rPr>
          <w:rFonts w:ascii="Helvetica" w:hAnsi="Helvetica" w:cs="Helvetica"/>
          <w:color w:val="1A1919"/>
          <w:sz w:val="21"/>
          <w:szCs w:val="21"/>
        </w:rPr>
        <w:t>Исходные данные для проектирования - дизайн-проект и техническое задание.</w:t>
      </w:r>
      <w:r>
        <w:rPr>
          <w:rStyle w:val="apple-converted-space"/>
          <w:rFonts w:ascii="Helvetica" w:hAnsi="Helvetica" w:cs="Helvetica"/>
          <w:color w:val="1A1919"/>
          <w:sz w:val="21"/>
          <w:szCs w:val="21"/>
        </w:rPr>
        <w:t> </w:t>
      </w:r>
      <w:r>
        <w:rPr>
          <w:rFonts w:ascii="Helvetica" w:hAnsi="Helvetica" w:cs="Helvetica"/>
          <w:color w:val="1A1919"/>
          <w:sz w:val="21"/>
          <w:szCs w:val="21"/>
        </w:rPr>
        <w:br/>
        <w:t>Техническое задание составляется инженером по согласованию с заказчиком. В нем подробно описываются требования к будущей системе, задачи, которые она должна решать.</w:t>
      </w:r>
    </w:p>
    <w:p w:rsidR="004E1891" w:rsidRDefault="004E1891" w:rsidP="004E1891">
      <w:pPr>
        <w:pStyle w:val="a3"/>
        <w:shd w:val="clear" w:color="auto" w:fill="F7F7F7"/>
        <w:spacing w:before="0" w:beforeAutospacing="0" w:after="210" w:afterAutospacing="0"/>
        <w:rPr>
          <w:rFonts w:ascii="Helvetica" w:hAnsi="Helvetica" w:cs="Helvetica"/>
          <w:color w:val="1A1919"/>
          <w:sz w:val="21"/>
          <w:szCs w:val="21"/>
        </w:rPr>
      </w:pPr>
      <w:r>
        <w:rPr>
          <w:rFonts w:ascii="Helvetica" w:hAnsi="Helvetica" w:cs="Helvetica"/>
          <w:color w:val="1A1919"/>
          <w:sz w:val="21"/>
          <w:szCs w:val="21"/>
        </w:rPr>
        <w:t xml:space="preserve">После согласования </w:t>
      </w:r>
      <w:proofErr w:type="spellStart"/>
      <w:proofErr w:type="gramStart"/>
      <w:r>
        <w:rPr>
          <w:rFonts w:ascii="Helvetica" w:hAnsi="Helvetica" w:cs="Helvetica"/>
          <w:color w:val="1A1919"/>
          <w:sz w:val="21"/>
          <w:szCs w:val="21"/>
        </w:rPr>
        <w:t>тех.задания</w:t>
      </w:r>
      <w:proofErr w:type="spellEnd"/>
      <w:proofErr w:type="gramEnd"/>
      <w:r>
        <w:rPr>
          <w:rFonts w:ascii="Helvetica" w:hAnsi="Helvetica" w:cs="Helvetica"/>
          <w:color w:val="1A1919"/>
          <w:sz w:val="21"/>
          <w:szCs w:val="21"/>
        </w:rPr>
        <w:t xml:space="preserve"> и получения исходных данных к работе приступает проектировщик. Он не только </w:t>
      </w:r>
      <w:proofErr w:type="spellStart"/>
      <w:r>
        <w:rPr>
          <w:rFonts w:ascii="Helvetica" w:hAnsi="Helvetica" w:cs="Helvetica"/>
          <w:color w:val="1A1919"/>
          <w:sz w:val="21"/>
          <w:szCs w:val="21"/>
        </w:rPr>
        <w:t>отрис</w:t>
      </w:r>
      <w:bookmarkStart w:id="0" w:name="_GoBack"/>
      <w:bookmarkEnd w:id="0"/>
      <w:r>
        <w:rPr>
          <w:rFonts w:ascii="Helvetica" w:hAnsi="Helvetica" w:cs="Helvetica"/>
          <w:color w:val="1A1919"/>
          <w:sz w:val="21"/>
          <w:szCs w:val="21"/>
        </w:rPr>
        <w:t>овывает</w:t>
      </w:r>
      <w:proofErr w:type="spellEnd"/>
      <w:r>
        <w:rPr>
          <w:rFonts w:ascii="Helvetica" w:hAnsi="Helvetica" w:cs="Helvetica"/>
          <w:color w:val="1A1919"/>
          <w:sz w:val="21"/>
          <w:szCs w:val="21"/>
        </w:rPr>
        <w:t xml:space="preserve"> расположение элементов и оформляет документацию, но и прорабатывает детали технических решений, проверяет совместимость различного оборудования, проверяет функциональные возможности каждого узла системы.</w:t>
      </w:r>
    </w:p>
    <w:p w:rsidR="004E1891" w:rsidRDefault="004E1891" w:rsidP="004E1891">
      <w:pPr>
        <w:pStyle w:val="a3"/>
        <w:shd w:val="clear" w:color="auto" w:fill="F7F7F7"/>
        <w:spacing w:before="0" w:beforeAutospacing="0" w:after="210" w:afterAutospacing="0"/>
        <w:rPr>
          <w:rFonts w:ascii="Helvetica" w:hAnsi="Helvetica" w:cs="Helvetica"/>
          <w:color w:val="1A1919"/>
          <w:sz w:val="21"/>
          <w:szCs w:val="21"/>
        </w:rPr>
      </w:pPr>
      <w:r>
        <w:rPr>
          <w:rFonts w:ascii="Helvetica" w:hAnsi="Helvetica" w:cs="Helvetica"/>
          <w:color w:val="1A1919"/>
          <w:sz w:val="21"/>
          <w:szCs w:val="21"/>
        </w:rPr>
        <w:t>После утверждения окончательного варианта проекта составляются сметы и план-график работ. В дальнейшем электромонтажный отдел и инженер оперативно взаимодействуют с проектировщиком.</w:t>
      </w:r>
      <w:r>
        <w:rPr>
          <w:rStyle w:val="apple-converted-space"/>
          <w:rFonts w:ascii="Helvetica" w:hAnsi="Helvetica" w:cs="Helvetica"/>
          <w:color w:val="1A1919"/>
          <w:sz w:val="21"/>
          <w:szCs w:val="21"/>
        </w:rPr>
        <w:t> </w:t>
      </w:r>
    </w:p>
    <w:p w:rsidR="004E1891" w:rsidRPr="004E1891" w:rsidRDefault="004E1891" w:rsidP="004E1891">
      <w:pPr>
        <w:rPr>
          <w:b/>
        </w:rPr>
      </w:pPr>
    </w:p>
    <w:sectPr w:rsidR="004E1891" w:rsidRPr="004E18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D15"/>
    <w:rsid w:val="004E1891"/>
    <w:rsid w:val="007F7D15"/>
    <w:rsid w:val="009B5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63CBF"/>
  <w15:chartTrackingRefBased/>
  <w15:docId w15:val="{5D56181B-50FC-4EC9-9613-341D01D6A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E18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4E18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999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4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610332">
          <w:marLeft w:val="3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05255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241</Words>
  <Characters>1376</Characters>
  <Application>Microsoft Office Word</Application>
  <DocSecurity>0</DocSecurity>
  <Lines>11</Lines>
  <Paragraphs>3</Paragraphs>
  <ScaleCrop>false</ScaleCrop>
  <Company>SPecialiST RePack</Company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2016-12-18T12:48:00Z</dcterms:created>
  <dcterms:modified xsi:type="dcterms:W3CDTF">2016-12-18T12:53:00Z</dcterms:modified>
</cp:coreProperties>
</file>