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Two-Way Repeated-Measures ANOVA for Reaction Time (Type III Sum of Squares)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Epsilon2_partial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[0.34, 0.69]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0.36]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CL:Evaluation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[0.00, 0.04]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2024-08-22T08:22:09Z</dcterms:modified>
  <cp:category/>
</cp:coreProperties>
</file>