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Mental Demand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Temporal Demand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Effort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Performance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Frustration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2024-09-20T13:20:17Z</dcterms:modified>
  <cp:category/>
</cp:coreProperties>
</file>