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S5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LMM a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.367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[-0.16, 0.44]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[-0.29, 0.08]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.082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[-0.36, 0.02]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2024-09-15T11:16:19Z</dcterms:modified>
  <cp:category/>
</cp:coreProperties>
</file>