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v2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[0.10, 0.42]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[-0.53, -0.15]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.029*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[-0.34, -0.02]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2024-09-15T11:16:30Z</dcterms:modified>
  <cp:category/>
</cp:coreProperties>
</file>