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F6454" w14:textId="22D2CB37" w:rsidR="00C0546E" w:rsidRPr="00757D2F" w:rsidRDefault="005E2334">
      <w:pPr>
        <w:rPr>
          <w:rFonts w:ascii="Cambria" w:hAnsi="Cambria"/>
          <w:b/>
          <w:bCs/>
          <w:sz w:val="24"/>
          <w:szCs w:val="24"/>
        </w:rPr>
      </w:pPr>
      <w:r w:rsidRPr="00757D2F">
        <w:rPr>
          <w:rFonts w:ascii="Cambria" w:hAnsi="Cambria"/>
          <w:b/>
          <w:bCs/>
          <w:sz w:val="24"/>
          <w:szCs w:val="24"/>
        </w:rPr>
        <w:t xml:space="preserve">AJACKUS </w:t>
      </w:r>
    </w:p>
    <w:p w14:paraId="37967ACD" w14:textId="73AB23D7" w:rsidR="005E2334" w:rsidRPr="00757D2F" w:rsidRDefault="005E2334">
      <w:pPr>
        <w:rPr>
          <w:rFonts w:ascii="Cambria" w:hAnsi="Cambria"/>
          <w:i/>
          <w:iCs/>
          <w:sz w:val="24"/>
          <w:szCs w:val="24"/>
        </w:rPr>
      </w:pPr>
      <w:r w:rsidRPr="00757D2F">
        <w:rPr>
          <w:rFonts w:ascii="Cambria" w:hAnsi="Cambria"/>
          <w:i/>
          <w:iCs/>
          <w:sz w:val="24"/>
          <w:szCs w:val="24"/>
        </w:rPr>
        <w:t>Junior Developer</w:t>
      </w:r>
    </w:p>
    <w:p w14:paraId="3868446A" w14:textId="26189FD1" w:rsidR="005E2334" w:rsidRPr="00757D2F" w:rsidRDefault="005E2334">
      <w:pPr>
        <w:rPr>
          <w:rFonts w:ascii="Cambria" w:hAnsi="Cambria"/>
          <w:sz w:val="24"/>
          <w:szCs w:val="24"/>
        </w:rPr>
      </w:pPr>
      <w:r w:rsidRPr="00757D2F">
        <w:rPr>
          <w:rFonts w:ascii="Cambria" w:hAnsi="Cambria"/>
          <w:sz w:val="24"/>
          <w:szCs w:val="24"/>
        </w:rPr>
        <w:t>WAI</w:t>
      </w:r>
      <w:r w:rsidR="00C05E14" w:rsidRPr="00757D2F">
        <w:rPr>
          <w:rFonts w:ascii="Cambria" w:hAnsi="Cambria"/>
          <w:sz w:val="24"/>
          <w:szCs w:val="24"/>
        </w:rPr>
        <w:t xml:space="preserve"> – </w:t>
      </w:r>
      <w:r w:rsidR="000F199F" w:rsidRPr="00757D2F">
        <w:rPr>
          <w:rFonts w:ascii="Cambria" w:hAnsi="Cambria"/>
          <w:sz w:val="24"/>
          <w:szCs w:val="24"/>
        </w:rPr>
        <w:t xml:space="preserve">An </w:t>
      </w:r>
      <w:r w:rsidR="007E3E16" w:rsidRPr="00757D2F">
        <w:rPr>
          <w:rFonts w:ascii="Cambria" w:hAnsi="Cambria"/>
          <w:sz w:val="24"/>
          <w:szCs w:val="24"/>
        </w:rPr>
        <w:t xml:space="preserve">Image processing and automated data analysis platform </w:t>
      </w:r>
      <w:r w:rsidR="000F199F" w:rsidRPr="00757D2F">
        <w:rPr>
          <w:rFonts w:ascii="Cambria" w:hAnsi="Cambria"/>
          <w:sz w:val="24"/>
          <w:szCs w:val="24"/>
        </w:rPr>
        <w:t xml:space="preserve">that captures fingerprints and generates </w:t>
      </w:r>
      <w:r w:rsidR="000F199F" w:rsidRPr="00757D2F">
        <w:rPr>
          <w:rFonts w:ascii="Cambria" w:hAnsi="Cambria" w:cs="Segoe UI"/>
          <w:sz w:val="24"/>
          <w:szCs w:val="24"/>
          <w:shd w:val="clear" w:color="auto" w:fill="FFFFFF"/>
        </w:rPr>
        <w:t>a</w:t>
      </w:r>
      <w:r w:rsidR="000F199F" w:rsidRPr="00757D2F">
        <w:rPr>
          <w:rFonts w:ascii="Cambria" w:hAnsi="Cambria" w:cs="Segoe UI"/>
          <w:sz w:val="24"/>
          <w:szCs w:val="24"/>
          <w:shd w:val="clear" w:color="auto" w:fill="FFFFFF"/>
        </w:rPr>
        <w:t xml:space="preserve"> </w:t>
      </w:r>
      <w:r w:rsidR="000F199F" w:rsidRPr="00757D2F">
        <w:rPr>
          <w:rFonts w:ascii="Cambria" w:hAnsi="Cambria" w:cs="Segoe UI"/>
          <w:sz w:val="24"/>
          <w:szCs w:val="24"/>
          <w:shd w:val="clear" w:color="auto" w:fill="FFFFFF"/>
        </w:rPr>
        <w:t>white-labelled</w:t>
      </w:r>
      <w:r w:rsidR="000F199F" w:rsidRPr="00757D2F">
        <w:rPr>
          <w:rFonts w:ascii="Cambria" w:hAnsi="Cambria" w:cs="Segoe UI"/>
          <w:sz w:val="24"/>
          <w:szCs w:val="24"/>
          <w:shd w:val="clear" w:color="auto" w:fill="FFFFFF"/>
        </w:rPr>
        <w:t xml:space="preserve"> report for understanding the personality strengths, and weaknesses of an individual using Dermatoglyphics</w:t>
      </w:r>
      <w:r w:rsidR="000F199F" w:rsidRPr="00757D2F">
        <w:rPr>
          <w:rFonts w:ascii="Cambria" w:hAnsi="Cambria"/>
          <w:sz w:val="24"/>
          <w:szCs w:val="24"/>
        </w:rPr>
        <w:t xml:space="preserve">. </w:t>
      </w:r>
    </w:p>
    <w:p w14:paraId="1C2E40CD" w14:textId="68A0BAE4" w:rsidR="000F199F" w:rsidRPr="00757D2F" w:rsidRDefault="000F199F">
      <w:pPr>
        <w:rPr>
          <w:rFonts w:ascii="Cambria" w:hAnsi="Cambria" w:cs="Poppins"/>
          <w:sz w:val="24"/>
          <w:szCs w:val="24"/>
          <w:shd w:val="clear" w:color="auto" w:fill="FFFFFF"/>
        </w:rPr>
      </w:pPr>
      <w:r w:rsidRPr="00757D2F">
        <w:rPr>
          <w:rFonts w:ascii="Cambria" w:hAnsi="Cambria"/>
          <w:sz w:val="24"/>
          <w:szCs w:val="24"/>
        </w:rPr>
        <w:t>The developed system cover</w:t>
      </w:r>
      <w:r w:rsidR="00757D2F">
        <w:rPr>
          <w:rFonts w:ascii="Cambria" w:hAnsi="Cambria"/>
          <w:sz w:val="24"/>
          <w:szCs w:val="24"/>
        </w:rPr>
        <w:t>s</w:t>
      </w:r>
      <w:r w:rsidRPr="00757D2F">
        <w:rPr>
          <w:rFonts w:ascii="Cambria" w:hAnsi="Cambria"/>
          <w:sz w:val="24"/>
          <w:szCs w:val="24"/>
        </w:rPr>
        <w:t xml:space="preserve"> relevant features like </w:t>
      </w:r>
      <w:r w:rsidRPr="00757D2F">
        <w:rPr>
          <w:rFonts w:ascii="Cambria" w:hAnsi="Cambria" w:cs="Poppins"/>
          <w:sz w:val="24"/>
          <w:szCs w:val="24"/>
          <w:shd w:val="clear" w:color="auto" w:fill="FFFFFF"/>
        </w:rPr>
        <w:t>user</w:t>
      </w:r>
      <w:r w:rsidRPr="00757D2F">
        <w:rPr>
          <w:rFonts w:ascii="Cambria" w:hAnsi="Cambria" w:cs="Poppins"/>
          <w:sz w:val="24"/>
          <w:szCs w:val="24"/>
          <w:shd w:val="clear" w:color="auto" w:fill="FFFFFF"/>
        </w:rPr>
        <w:t xml:space="preserve"> management, subscription plan, payment gateway integration, automated report generation to identify fingerprint patterns, </w:t>
      </w:r>
      <w:r w:rsidRPr="00757D2F">
        <w:rPr>
          <w:rFonts w:ascii="Cambria" w:hAnsi="Cambria" w:cs="Poppins"/>
          <w:sz w:val="24"/>
          <w:szCs w:val="24"/>
          <w:shd w:val="clear" w:color="auto" w:fill="FFFFFF"/>
        </w:rPr>
        <w:t>fingerprint</w:t>
      </w:r>
      <w:r w:rsidRPr="00757D2F">
        <w:rPr>
          <w:rFonts w:ascii="Cambria" w:hAnsi="Cambria" w:cs="Poppins"/>
          <w:sz w:val="24"/>
          <w:szCs w:val="24"/>
          <w:shd w:val="clear" w:color="auto" w:fill="FFFFFF"/>
        </w:rPr>
        <w:t xml:space="preserve"> capturing through </w:t>
      </w:r>
      <w:r w:rsidRPr="00757D2F">
        <w:rPr>
          <w:rFonts w:ascii="Cambria" w:hAnsi="Cambria" w:cs="Poppins"/>
          <w:sz w:val="24"/>
          <w:szCs w:val="24"/>
          <w:shd w:val="clear" w:color="auto" w:fill="FFFFFF"/>
        </w:rPr>
        <w:t xml:space="preserve">an </w:t>
      </w:r>
      <w:r w:rsidRPr="00757D2F">
        <w:rPr>
          <w:rFonts w:ascii="Cambria" w:hAnsi="Cambria" w:cs="Poppins"/>
          <w:sz w:val="24"/>
          <w:szCs w:val="24"/>
          <w:shd w:val="clear" w:color="auto" w:fill="FFFFFF"/>
        </w:rPr>
        <w:t>image processing unit,</w:t>
      </w:r>
      <w:r w:rsidRPr="00757D2F">
        <w:rPr>
          <w:rFonts w:ascii="Cambria" w:hAnsi="Cambria" w:cs="Poppins"/>
          <w:sz w:val="24"/>
          <w:szCs w:val="24"/>
          <w:shd w:val="clear" w:color="auto" w:fill="FFFFFF"/>
        </w:rPr>
        <w:t xml:space="preserve"> etc. </w:t>
      </w:r>
    </w:p>
    <w:p w14:paraId="37DBED3C" w14:textId="77777777" w:rsidR="000F199F" w:rsidRPr="00757D2F" w:rsidRDefault="000F199F">
      <w:pPr>
        <w:rPr>
          <w:rFonts w:ascii="Cambria" w:hAnsi="Cambria"/>
          <w:sz w:val="24"/>
          <w:szCs w:val="24"/>
        </w:rPr>
      </w:pPr>
    </w:p>
    <w:p w14:paraId="16F3B974" w14:textId="7B41E9A5" w:rsidR="007E3E16" w:rsidRPr="00757D2F" w:rsidRDefault="007E3E16">
      <w:pPr>
        <w:rPr>
          <w:rFonts w:ascii="Cambria" w:hAnsi="Cambria"/>
          <w:sz w:val="24"/>
          <w:szCs w:val="24"/>
        </w:rPr>
      </w:pPr>
      <w:r w:rsidRPr="00757D2F">
        <w:rPr>
          <w:rFonts w:ascii="Cambria" w:hAnsi="Cambria" w:cs="Segoe UI"/>
          <w:sz w:val="24"/>
          <w:szCs w:val="24"/>
          <w:shd w:val="clear" w:color="auto" w:fill="FFFFFF"/>
        </w:rPr>
        <w:t>WAI wanted to have a secure online platform that has the accessibility to capture the fingerprints of their customers anywhere. Their executives wanted to focus on counselling and customer service while technology is used to care for the rest. As the pandemic had disrupted business operations and it was impossible to collect fingerprints through physical means, the challenge was not just about going digital but also rolling out the system in the shortest possible time.</w:t>
      </w:r>
      <w:r w:rsidRPr="00757D2F">
        <w:rPr>
          <w:rFonts w:ascii="Cambria" w:hAnsi="Cambria" w:cs="Segoe UI"/>
          <w:sz w:val="24"/>
          <w:szCs w:val="24"/>
        </w:rPr>
        <w:br/>
      </w:r>
      <w:r w:rsidRPr="00757D2F">
        <w:rPr>
          <w:rFonts w:ascii="Cambria" w:hAnsi="Cambria" w:cs="Segoe UI"/>
          <w:sz w:val="24"/>
          <w:szCs w:val="24"/>
        </w:rPr>
        <w:br/>
      </w:r>
      <w:r w:rsidRPr="00757D2F">
        <w:rPr>
          <w:rFonts w:ascii="Cambria" w:hAnsi="Cambria" w:cs="Segoe UI"/>
          <w:sz w:val="24"/>
          <w:szCs w:val="24"/>
          <w:shd w:val="clear" w:color="auto" w:fill="FFFFFF"/>
        </w:rPr>
        <w:t>The developed system assessed human fingerprints with ease. After a careful analysis of the complex print patterns, a white labelled report for understanding the personality strengths, and weaknesses of an individual using Dermatoglyphics was generated.</w:t>
      </w:r>
    </w:p>
    <w:p w14:paraId="5FD44B4F" w14:textId="77777777" w:rsidR="00C05E14" w:rsidRPr="00757D2F" w:rsidRDefault="00C05E14">
      <w:pPr>
        <w:rPr>
          <w:rFonts w:ascii="Cambria" w:hAnsi="Cambria"/>
          <w:sz w:val="24"/>
          <w:szCs w:val="24"/>
        </w:rPr>
      </w:pPr>
    </w:p>
    <w:p w14:paraId="69AA7523" w14:textId="2C37572A" w:rsidR="005E2334" w:rsidRPr="00757D2F" w:rsidRDefault="005E2334">
      <w:pPr>
        <w:rPr>
          <w:rFonts w:ascii="Cambria" w:hAnsi="Cambria"/>
          <w:sz w:val="24"/>
          <w:szCs w:val="24"/>
        </w:rPr>
      </w:pPr>
      <w:r w:rsidRPr="00757D2F">
        <w:rPr>
          <w:rFonts w:ascii="Cambria" w:hAnsi="Cambria"/>
          <w:sz w:val="24"/>
          <w:szCs w:val="24"/>
        </w:rPr>
        <w:t>Template Application</w:t>
      </w:r>
    </w:p>
    <w:p w14:paraId="00F86C2A" w14:textId="77777777" w:rsidR="005E2334" w:rsidRPr="00757D2F" w:rsidRDefault="005E2334">
      <w:pPr>
        <w:rPr>
          <w:rFonts w:ascii="Cambria" w:hAnsi="Cambria"/>
          <w:sz w:val="24"/>
          <w:szCs w:val="24"/>
        </w:rPr>
      </w:pPr>
    </w:p>
    <w:p w14:paraId="1C441071" w14:textId="4174B822" w:rsidR="005E2334" w:rsidRPr="00757D2F" w:rsidRDefault="005E2334">
      <w:pPr>
        <w:rPr>
          <w:rFonts w:ascii="Cambria" w:hAnsi="Cambria"/>
          <w:i/>
          <w:iCs/>
          <w:sz w:val="24"/>
          <w:szCs w:val="24"/>
        </w:rPr>
      </w:pPr>
      <w:r w:rsidRPr="00757D2F">
        <w:rPr>
          <w:rFonts w:ascii="Cambria" w:hAnsi="Cambria"/>
          <w:i/>
          <w:iCs/>
          <w:sz w:val="24"/>
          <w:szCs w:val="24"/>
        </w:rPr>
        <w:t>Software Developer</w:t>
      </w:r>
    </w:p>
    <w:p w14:paraId="1B5B34AB" w14:textId="7D1E2438" w:rsidR="00C05E14" w:rsidRPr="00757D2F" w:rsidRDefault="005E2334" w:rsidP="00C05E14">
      <w:pPr>
        <w:rPr>
          <w:rFonts w:ascii="Cambria" w:hAnsi="Cambria"/>
          <w:sz w:val="24"/>
          <w:szCs w:val="24"/>
        </w:rPr>
      </w:pPr>
      <w:r w:rsidRPr="00757D2F">
        <w:rPr>
          <w:rFonts w:ascii="Cambria" w:hAnsi="Cambria"/>
          <w:sz w:val="24"/>
          <w:szCs w:val="24"/>
        </w:rPr>
        <w:t>VTS Retail Marketplace</w:t>
      </w:r>
      <w:r w:rsidR="00C05E14" w:rsidRPr="00757D2F">
        <w:rPr>
          <w:rFonts w:ascii="Cambria" w:hAnsi="Cambria"/>
          <w:sz w:val="24"/>
          <w:szCs w:val="24"/>
        </w:rPr>
        <w:t xml:space="preserve"> - </w:t>
      </w:r>
      <w:r w:rsidR="00C05E14" w:rsidRPr="00757D2F">
        <w:rPr>
          <w:rFonts w:ascii="Cambria" w:hAnsi="Cambria"/>
          <w:sz w:val="24"/>
          <w:szCs w:val="24"/>
        </w:rPr>
        <w:t xml:space="preserve">VTS is the </w:t>
      </w:r>
      <w:r w:rsidR="007E3E16" w:rsidRPr="00757D2F">
        <w:rPr>
          <w:rFonts w:ascii="Cambria" w:hAnsi="Cambria"/>
          <w:sz w:val="24"/>
          <w:szCs w:val="24"/>
        </w:rPr>
        <w:t>USA's commercial real estate industry’s leading technology platform</w:t>
      </w:r>
      <w:r w:rsidR="00C05E14" w:rsidRPr="00757D2F">
        <w:rPr>
          <w:rFonts w:ascii="Cambria" w:hAnsi="Cambria"/>
          <w:sz w:val="24"/>
          <w:szCs w:val="24"/>
        </w:rPr>
        <w:t>.</w:t>
      </w:r>
    </w:p>
    <w:p w14:paraId="7F41AA59" w14:textId="4D89065E" w:rsidR="005E2334" w:rsidRPr="00757D2F" w:rsidRDefault="00C05E14" w:rsidP="00C05E14">
      <w:pPr>
        <w:rPr>
          <w:rFonts w:ascii="Cambria" w:hAnsi="Cambria"/>
          <w:sz w:val="24"/>
          <w:szCs w:val="24"/>
        </w:rPr>
      </w:pPr>
      <w:r w:rsidRPr="00757D2F">
        <w:rPr>
          <w:rFonts w:ascii="Cambria" w:hAnsi="Cambria"/>
          <w:sz w:val="24"/>
          <w:szCs w:val="24"/>
        </w:rPr>
        <w:t xml:space="preserve">The designed Retail Marketplace application is the demand creation solution for PropertyCapsule by VTS to leverage their association with brokers and landlords in the United States to reach regional and local retail businesses. It is a robust platform that </w:t>
      </w:r>
      <w:r w:rsidRPr="00757D2F">
        <w:rPr>
          <w:rFonts w:ascii="Cambria" w:hAnsi="Cambria"/>
          <w:sz w:val="24"/>
          <w:szCs w:val="24"/>
        </w:rPr>
        <w:t>allows potential tenants</w:t>
      </w:r>
      <w:r w:rsidRPr="00757D2F">
        <w:rPr>
          <w:rFonts w:ascii="Cambria" w:hAnsi="Cambria"/>
          <w:sz w:val="24"/>
          <w:szCs w:val="24"/>
        </w:rPr>
        <w:t xml:space="preserve"> to search for available spaces that meet certain criteria, share and engage with internal teams, contact leasing agents and build personalized collections from a set of available spaces. On the other hand, landlords and brokers on the platform can use marketing and analytics capabilities to improve their offerings and better reach their potential customers.</w:t>
      </w:r>
    </w:p>
    <w:p w14:paraId="1CC61B84" w14:textId="08518262" w:rsidR="00C05E14" w:rsidRPr="00757D2F" w:rsidRDefault="00C05E14" w:rsidP="00C05E14">
      <w:pPr>
        <w:rPr>
          <w:rFonts w:ascii="Cambria" w:hAnsi="Cambria"/>
          <w:sz w:val="24"/>
          <w:szCs w:val="24"/>
        </w:rPr>
      </w:pPr>
      <w:r w:rsidRPr="00757D2F">
        <w:rPr>
          <w:rFonts w:ascii="Cambria" w:hAnsi="Cambria"/>
          <w:sz w:val="24"/>
          <w:szCs w:val="24"/>
        </w:rPr>
        <w:t xml:space="preserve">Responsibilities undertaken </w:t>
      </w:r>
      <w:r w:rsidR="007E3E16" w:rsidRPr="00757D2F">
        <w:rPr>
          <w:rFonts w:ascii="Cambria" w:hAnsi="Cambria"/>
          <w:sz w:val="24"/>
          <w:szCs w:val="24"/>
        </w:rPr>
        <w:t>to be</w:t>
      </w:r>
      <w:r w:rsidRPr="00757D2F">
        <w:rPr>
          <w:rFonts w:ascii="Cambria" w:hAnsi="Cambria"/>
          <w:sz w:val="24"/>
          <w:szCs w:val="24"/>
        </w:rPr>
        <w:t xml:space="preserve"> a part of this team, include – </w:t>
      </w:r>
    </w:p>
    <w:p w14:paraId="7C25BE32" w14:textId="77777777" w:rsidR="00C05E14" w:rsidRPr="00757D2F" w:rsidRDefault="00C05E14" w:rsidP="00C05E14">
      <w:pPr>
        <w:rPr>
          <w:rFonts w:ascii="Cambria" w:hAnsi="Cambria"/>
          <w:sz w:val="24"/>
          <w:szCs w:val="24"/>
        </w:rPr>
      </w:pPr>
    </w:p>
    <w:p w14:paraId="752CFBF9" w14:textId="59CB73F8" w:rsidR="005E2334" w:rsidRPr="00757D2F" w:rsidRDefault="005E2334">
      <w:pPr>
        <w:rPr>
          <w:rFonts w:ascii="Cambria" w:hAnsi="Cambria"/>
          <w:b/>
          <w:bCs/>
          <w:sz w:val="24"/>
          <w:szCs w:val="24"/>
        </w:rPr>
      </w:pPr>
    </w:p>
    <w:p w14:paraId="6D2CDC50" w14:textId="379C2C5C" w:rsidR="005E2334" w:rsidRPr="00757D2F" w:rsidRDefault="005E2334">
      <w:pPr>
        <w:rPr>
          <w:rFonts w:ascii="Cambria" w:hAnsi="Cambria"/>
          <w:sz w:val="24"/>
          <w:szCs w:val="24"/>
        </w:rPr>
      </w:pPr>
      <w:r w:rsidRPr="00757D2F">
        <w:rPr>
          <w:rFonts w:ascii="Cambria" w:hAnsi="Cambria"/>
          <w:b/>
          <w:bCs/>
          <w:sz w:val="24"/>
          <w:szCs w:val="24"/>
        </w:rPr>
        <w:t xml:space="preserve">FORD </w:t>
      </w:r>
    </w:p>
    <w:p w14:paraId="1DE84D3D" w14:textId="321CF2DE" w:rsidR="005E2334" w:rsidRPr="00757D2F" w:rsidRDefault="005E2334">
      <w:pPr>
        <w:rPr>
          <w:rFonts w:ascii="Cambria" w:hAnsi="Cambria"/>
          <w:sz w:val="24"/>
          <w:szCs w:val="24"/>
        </w:rPr>
      </w:pPr>
      <w:r w:rsidRPr="00757D2F">
        <w:rPr>
          <w:rFonts w:ascii="Cambria" w:hAnsi="Cambria"/>
          <w:sz w:val="24"/>
          <w:szCs w:val="24"/>
        </w:rPr>
        <w:t xml:space="preserve">FORD shop and buy </w:t>
      </w:r>
      <w:r w:rsidR="007E3E16" w:rsidRPr="00757D2F">
        <w:rPr>
          <w:rFonts w:ascii="Cambria" w:hAnsi="Cambria"/>
          <w:sz w:val="24"/>
          <w:szCs w:val="24"/>
        </w:rPr>
        <w:t>(</w:t>
      </w:r>
      <w:r w:rsidRPr="00757D2F">
        <w:rPr>
          <w:rFonts w:ascii="Cambria" w:hAnsi="Cambria"/>
          <w:sz w:val="24"/>
          <w:szCs w:val="24"/>
        </w:rPr>
        <w:t xml:space="preserve">FORD e-commerce finance technology  </w:t>
      </w:r>
      <w:r w:rsidR="007E3E16" w:rsidRPr="00757D2F">
        <w:rPr>
          <w:rFonts w:ascii="Cambria" w:hAnsi="Cambria"/>
          <w:sz w:val="24"/>
          <w:szCs w:val="24"/>
        </w:rPr>
        <w:t>platform)</w:t>
      </w:r>
    </w:p>
    <w:p w14:paraId="6799D716" w14:textId="3A7999BC" w:rsidR="00C05E14" w:rsidRPr="00757D2F" w:rsidRDefault="00C05E14">
      <w:pPr>
        <w:rPr>
          <w:rFonts w:ascii="Cambria" w:hAnsi="Cambria"/>
          <w:sz w:val="24"/>
          <w:szCs w:val="24"/>
        </w:rPr>
      </w:pPr>
      <w:r w:rsidRPr="00757D2F">
        <w:rPr>
          <w:rFonts w:ascii="Cambria" w:hAnsi="Cambria" w:cs="Segoe UI"/>
          <w:sz w:val="24"/>
          <w:szCs w:val="24"/>
          <w:shd w:val="clear" w:color="auto" w:fill="FFFFFF"/>
        </w:rPr>
        <w:t xml:space="preserve">Deloitte runs the FinApp product team, within FORD's e-commerce PDO </w:t>
      </w:r>
      <w:r w:rsidR="007E3E16" w:rsidRPr="00757D2F">
        <w:rPr>
          <w:rFonts w:ascii="Cambria" w:hAnsi="Cambria" w:cs="Segoe UI"/>
          <w:sz w:val="24"/>
          <w:szCs w:val="24"/>
          <w:shd w:val="clear" w:color="auto" w:fill="FFFFFF"/>
        </w:rPr>
        <w:t>organization</w:t>
      </w:r>
      <w:r w:rsidRPr="00757D2F">
        <w:rPr>
          <w:rFonts w:ascii="Cambria" w:hAnsi="Cambria" w:cs="Segoe UI"/>
          <w:sz w:val="24"/>
          <w:szCs w:val="24"/>
          <w:shd w:val="clear" w:color="auto" w:fill="FFFFFF"/>
        </w:rPr>
        <w:t>. This is a distributed team across the UK, USA and India, and shoulders a full spectrum of responsibilities from backlog management to production support.</w:t>
      </w:r>
      <w:r w:rsidRPr="00757D2F">
        <w:rPr>
          <w:rStyle w:val="white-space-pre"/>
          <w:rFonts w:ascii="Cambria" w:hAnsi="Cambria" w:cs="Segoe UI"/>
          <w:sz w:val="24"/>
          <w:szCs w:val="24"/>
          <w:shd w:val="clear" w:color="auto" w:fill="FFFFFF"/>
        </w:rPr>
        <w:t xml:space="preserve"> </w:t>
      </w:r>
      <w:r w:rsidRPr="00757D2F">
        <w:rPr>
          <w:rFonts w:ascii="Cambria" w:hAnsi="Cambria" w:cs="Segoe UI"/>
          <w:sz w:val="24"/>
          <w:szCs w:val="24"/>
        </w:rPr>
        <w:br/>
      </w:r>
      <w:r w:rsidRPr="00757D2F">
        <w:rPr>
          <w:rFonts w:ascii="Cambria" w:hAnsi="Cambria" w:cs="Segoe UI"/>
          <w:sz w:val="24"/>
          <w:szCs w:val="24"/>
        </w:rPr>
        <w:br/>
      </w:r>
      <w:r w:rsidRPr="00757D2F">
        <w:rPr>
          <w:rFonts w:ascii="Cambria" w:hAnsi="Cambria" w:cs="Segoe UI"/>
          <w:sz w:val="24"/>
          <w:szCs w:val="24"/>
          <w:shd w:val="clear" w:color="auto" w:fill="FFFFFF"/>
        </w:rPr>
        <w:t>The designed application facilitates applying credit to finance a vehicle purchase on the FORD motors website. The range of responsibilities undertaken during the tenure of developing this product includes - backlog management, process definition, development and QA, and support and delivery management.</w:t>
      </w:r>
    </w:p>
    <w:sectPr w:rsidR="00C05E14" w:rsidRPr="00757D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2F57C" w14:textId="77777777" w:rsidR="00A63079" w:rsidRDefault="00A63079" w:rsidP="00A63079">
      <w:pPr>
        <w:spacing w:after="0" w:line="240" w:lineRule="auto"/>
      </w:pPr>
      <w:r>
        <w:separator/>
      </w:r>
    </w:p>
  </w:endnote>
  <w:endnote w:type="continuationSeparator" w:id="0">
    <w:p w14:paraId="08FE996F" w14:textId="77777777" w:rsidR="00A63079" w:rsidRDefault="00A63079" w:rsidP="00A63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BE63F" w14:textId="77777777" w:rsidR="00A63079" w:rsidRDefault="00A63079" w:rsidP="00A63079">
      <w:pPr>
        <w:spacing w:after="0" w:line="240" w:lineRule="auto"/>
      </w:pPr>
      <w:r>
        <w:separator/>
      </w:r>
    </w:p>
  </w:footnote>
  <w:footnote w:type="continuationSeparator" w:id="0">
    <w:p w14:paraId="482FF494" w14:textId="77777777" w:rsidR="00A63079" w:rsidRDefault="00A63079" w:rsidP="00A630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34"/>
    <w:rsid w:val="000A7996"/>
    <w:rsid w:val="000F199F"/>
    <w:rsid w:val="00177419"/>
    <w:rsid w:val="00236C52"/>
    <w:rsid w:val="005E2334"/>
    <w:rsid w:val="00757D2F"/>
    <w:rsid w:val="007E3E16"/>
    <w:rsid w:val="00A63079"/>
    <w:rsid w:val="00C0546E"/>
    <w:rsid w:val="00C0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F5BF1"/>
  <w15:chartTrackingRefBased/>
  <w15:docId w15:val="{4E4D915D-B603-4D3E-8F5B-CA060C34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9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C05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Poyrekar, Nikita</dc:creator>
  <cp:keywords/>
  <dc:description/>
  <cp:lastModifiedBy>Poyrekar, Nikita</cp:lastModifiedBy>
  <cp:revision>1</cp:revision>
  <dcterms:created xsi:type="dcterms:W3CDTF">2023-02-11T07:52:00Z</dcterms:created>
  <dcterms:modified xsi:type="dcterms:W3CDTF">2023-02-11T09:35:00Z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2023-02-11T07:52:16Z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5c2c1544-449a-4cca-bc45-912a72ffe271</vt:lpwstr>
  </property>
  <property fmtid="{D5CDD505-2E9C-101B-9397-08002B2CF9AE}" pid="8" name="MSIP_Label_ea60d57e-af5b-4752-ac57-3e4f28ca11dc_ContentBits">
    <vt:lpwstr>0</vt:lpwstr>
  </property>
  <property fmtid="{D5CDD505-2E9C-101B-9397-08002B2CF9AE}" pid="9" name="GrammarlyDocumentId">
    <vt:lpwstr>2b3d4309-ce40-4a73-87e5-833f0187c945</vt:lpwstr>
  </property>
</Properties>
</file>