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61A0" w14:textId="77777777" w:rsidR="00AB3B81" w:rsidRDefault="00AB3B81" w:rsidP="00AB3B81">
      <w:pPr>
        <w:rPr>
          <w:sz w:val="40"/>
          <w:szCs w:val="40"/>
          <w:lang w:val="el-GR"/>
        </w:rPr>
      </w:pPr>
      <w:bookmarkStart w:id="0" w:name="_top"/>
      <w:bookmarkEnd w:id="0"/>
      <w:r>
        <w:rPr>
          <w:sz w:val="40"/>
          <w:szCs w:val="40"/>
          <w:lang w:val="el-GR"/>
        </w:rPr>
        <w:t xml:space="preserve">Ψηφιακή </w:t>
      </w:r>
    </w:p>
    <w:p w14:paraId="23A91529" w14:textId="77777777" w:rsidR="00AB3B81" w:rsidRDefault="00AB3B81" w:rsidP="00AB3B81">
      <w:pPr>
        <w:rPr>
          <w:sz w:val="40"/>
          <w:szCs w:val="40"/>
          <w:lang w:val="el-GR"/>
        </w:rPr>
      </w:pPr>
      <w:r>
        <w:rPr>
          <w:sz w:val="40"/>
          <w:szCs w:val="40"/>
        </w:rPr>
        <w:t>E</w:t>
      </w:r>
      <w:proofErr w:type="spellStart"/>
      <w:r>
        <w:rPr>
          <w:sz w:val="40"/>
          <w:szCs w:val="40"/>
          <w:lang w:val="el-GR"/>
        </w:rPr>
        <w:t>πεξεργασία</w:t>
      </w:r>
      <w:proofErr w:type="spellEnd"/>
      <w:r>
        <w:rPr>
          <w:sz w:val="40"/>
          <w:szCs w:val="40"/>
          <w:lang w:val="el-GR"/>
        </w:rPr>
        <w:t xml:space="preserve"> </w:t>
      </w:r>
    </w:p>
    <w:p w14:paraId="289D9E3D" w14:textId="77777777" w:rsidR="00AB3B81" w:rsidRDefault="00AB3B81" w:rsidP="00AB3B81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Σήματος &amp; Εικόνας </w:t>
      </w:r>
    </w:p>
    <w:p w14:paraId="41CC438E" w14:textId="77777777" w:rsidR="00AB3B81" w:rsidRDefault="00AB3B81" w:rsidP="00AB3B81">
      <w:pPr>
        <w:rPr>
          <w:sz w:val="40"/>
          <w:szCs w:val="40"/>
          <w:lang w:val="el-GR"/>
        </w:rPr>
      </w:pPr>
    </w:p>
    <w:p w14:paraId="54487DAB" w14:textId="77777777" w:rsidR="00AB3B81" w:rsidRDefault="00AB3B81" w:rsidP="00AB3B81">
      <w:pPr>
        <w:rPr>
          <w:sz w:val="40"/>
          <w:szCs w:val="40"/>
          <w:lang w:val="el-GR"/>
        </w:rPr>
      </w:pPr>
    </w:p>
    <w:p w14:paraId="7C09F637" w14:textId="15BFE35A" w:rsidR="00AB3B81" w:rsidRPr="001C5988" w:rsidRDefault="00AB3B81" w:rsidP="00AB3B81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Εργαστηριακή Αναφορά </w:t>
      </w:r>
      <w:r w:rsidRPr="001C5988">
        <w:rPr>
          <w:sz w:val="40"/>
          <w:szCs w:val="40"/>
          <w:lang w:val="el-GR"/>
        </w:rPr>
        <w:t>9</w:t>
      </w:r>
    </w:p>
    <w:p w14:paraId="253787CE" w14:textId="77777777" w:rsidR="00AB3B81" w:rsidRDefault="00AB3B81" w:rsidP="00AB3B81">
      <w:pPr>
        <w:rPr>
          <w:sz w:val="40"/>
          <w:szCs w:val="40"/>
          <w:lang w:val="el-GR"/>
        </w:rPr>
      </w:pPr>
    </w:p>
    <w:p w14:paraId="5E61ABFF" w14:textId="77777777" w:rsidR="00AB3B81" w:rsidRDefault="00AB3B81" w:rsidP="00AB3B81">
      <w:pPr>
        <w:rPr>
          <w:sz w:val="40"/>
          <w:szCs w:val="40"/>
          <w:lang w:val="el-GR"/>
        </w:rPr>
      </w:pPr>
    </w:p>
    <w:p w14:paraId="64103E62" w14:textId="77777777" w:rsidR="00AB3B81" w:rsidRDefault="00AB3B81" w:rsidP="00AB3B81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Νικήτας Μενούνος ΤΛ20412 </w:t>
      </w:r>
    </w:p>
    <w:p w14:paraId="5E363341" w14:textId="77777777" w:rsidR="00AB3B81" w:rsidRDefault="00AB3B81" w:rsidP="00AB3B81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Παναγιώτης Κουζής ΤΛ20411</w:t>
      </w:r>
    </w:p>
    <w:p w14:paraId="605935E7" w14:textId="77777777" w:rsidR="00AB3B81" w:rsidRDefault="00AB3B81" w:rsidP="00AB3B81">
      <w:pPr>
        <w:rPr>
          <w:sz w:val="40"/>
          <w:szCs w:val="40"/>
          <w:lang w:val="el-GR"/>
        </w:rPr>
      </w:pPr>
    </w:p>
    <w:p w14:paraId="5975D155" w14:textId="77777777" w:rsidR="00AB3B81" w:rsidRDefault="00AB3B81" w:rsidP="00AB3B81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Ομάδα 3 Πέμπτη 11:00-12:00 </w:t>
      </w:r>
    </w:p>
    <w:p w14:paraId="17EC91BB" w14:textId="77777777" w:rsidR="00AB3B81" w:rsidRDefault="00AB3B81" w:rsidP="00AB3B81">
      <w:pPr>
        <w:rPr>
          <w:sz w:val="40"/>
          <w:szCs w:val="40"/>
          <w:lang w:val="el-GR"/>
        </w:rPr>
      </w:pPr>
    </w:p>
    <w:p w14:paraId="699F8354" w14:textId="77777777" w:rsidR="00AB3B81" w:rsidRDefault="00AB3B81" w:rsidP="00AB3B81">
      <w:pPr>
        <w:rPr>
          <w:sz w:val="40"/>
          <w:szCs w:val="40"/>
          <w:lang w:val="el-GR"/>
        </w:rPr>
      </w:pPr>
    </w:p>
    <w:p w14:paraId="277E29E6" w14:textId="77777777" w:rsidR="00AB3B81" w:rsidRDefault="00AB3B81" w:rsidP="00AB3B81">
      <w:pPr>
        <w:rPr>
          <w:noProof/>
          <w:lang w:val="el-GR"/>
        </w:rPr>
      </w:pPr>
    </w:p>
    <w:p w14:paraId="2E1A241D" w14:textId="77777777" w:rsidR="00AB3B81" w:rsidRDefault="00AB3B81" w:rsidP="00AB3B81">
      <w:pPr>
        <w:rPr>
          <w:noProof/>
          <w:lang w:val="el-GR"/>
        </w:rPr>
      </w:pPr>
    </w:p>
    <w:p w14:paraId="2888A8F0" w14:textId="089F62C3" w:rsidR="00AB3B81" w:rsidRPr="005573F4" w:rsidRDefault="00AB3B81" w:rsidP="005573F4">
      <w:pPr>
        <w:rPr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6E73D175" wp14:editId="67C0B756">
            <wp:extent cx="1493520" cy="1493520"/>
            <wp:effectExtent l="0" t="0" r="0" b="0"/>
            <wp:docPr id="1399459705" name="Εικόνα 1" descr="ΕΛΜΕΠΑ – Εφαρμογή Πιστοποίησης Χρήστ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ΛΜΕΠΑ – Εφαρμογή Πιστοποίησης Χρήστώ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l-GR"/>
        </w:rPr>
        <w:t xml:space="preserve">         Πέμπτη </w:t>
      </w:r>
      <w:r w:rsidRPr="005573F4">
        <w:rPr>
          <w:sz w:val="36"/>
          <w:szCs w:val="36"/>
          <w:lang w:val="el-GR"/>
        </w:rPr>
        <w:t xml:space="preserve">25 </w:t>
      </w:r>
      <w:r>
        <w:rPr>
          <w:sz w:val="36"/>
          <w:szCs w:val="36"/>
          <w:lang w:val="el-GR"/>
        </w:rPr>
        <w:t>ΜΑΪΟΥ 2023</w:t>
      </w:r>
      <w:r w:rsidRPr="005573F4">
        <w:rPr>
          <w:lang w:val="el-GR"/>
        </w:rPr>
        <w:t xml:space="preserve"> </w:t>
      </w:r>
    </w:p>
    <w:p w14:paraId="6507EAD4" w14:textId="64469E64" w:rsidR="00AB3B81" w:rsidRDefault="00A949AB" w:rsidP="00A949AB">
      <w:pPr>
        <w:pStyle w:val="a3"/>
        <w:jc w:val="both"/>
        <w:rPr>
          <w:lang w:val="el-GR"/>
        </w:rPr>
      </w:pPr>
      <w:r>
        <w:rPr>
          <w:lang w:val="el-GR"/>
        </w:rPr>
        <w:lastRenderedPageBreak/>
        <w:t xml:space="preserve">Κατά την διάρκεια του εργαστηρίου προσθέσαμε ένα τόνο συχνότητας </w:t>
      </w:r>
      <w:proofErr w:type="spellStart"/>
      <w:r>
        <w:t>ftone</w:t>
      </w:r>
      <w:proofErr w:type="spellEnd"/>
      <w:r w:rsidRPr="00A949AB">
        <w:rPr>
          <w:lang w:val="el-GR"/>
        </w:rPr>
        <w:t>=2</w:t>
      </w:r>
      <w:r>
        <w:t>kHz</w:t>
      </w:r>
      <w:r w:rsidRPr="00A949AB">
        <w:rPr>
          <w:lang w:val="el-GR"/>
        </w:rPr>
        <w:t xml:space="preserve"> </w:t>
      </w:r>
      <w:r>
        <w:rPr>
          <w:lang w:val="el-GR"/>
        </w:rPr>
        <w:t>στο ηχητικό σήμα</w:t>
      </w:r>
      <w:r w:rsidR="005573F4">
        <w:rPr>
          <w:lang w:val="el-GR"/>
        </w:rPr>
        <w:t>,</w:t>
      </w:r>
      <w:r>
        <w:rPr>
          <w:lang w:val="el-GR"/>
        </w:rPr>
        <w:t xml:space="preserve"> και με την βοήθεια των εντολών </w:t>
      </w:r>
      <w:r>
        <w:t>fir</w:t>
      </w:r>
      <w:r w:rsidRPr="00A949AB">
        <w:rPr>
          <w:lang w:val="el-GR"/>
        </w:rPr>
        <w:t xml:space="preserve">1 </w:t>
      </w:r>
      <w:r>
        <w:rPr>
          <w:lang w:val="el-GR"/>
        </w:rPr>
        <w:t xml:space="preserve">και </w:t>
      </w:r>
      <w:r>
        <w:t>filter</w:t>
      </w:r>
      <w:r w:rsidRPr="00A949AB">
        <w:rPr>
          <w:lang w:val="el-GR"/>
        </w:rPr>
        <w:t xml:space="preserve"> </w:t>
      </w:r>
      <w:r>
        <w:rPr>
          <w:lang w:val="el-GR"/>
        </w:rPr>
        <w:t>φιλτράραμε το σήμα ώστε να αποκόψουμε τον θόρυβο αυτόν</w:t>
      </w:r>
      <w:r w:rsidRPr="00A949AB">
        <w:rPr>
          <w:lang w:val="el-GR"/>
        </w:rPr>
        <w:t xml:space="preserve"> (</w:t>
      </w:r>
      <w:r>
        <w:t>fir</w:t>
      </w:r>
      <w:r w:rsidRPr="00A949AB">
        <w:rPr>
          <w:lang w:val="el-GR"/>
        </w:rPr>
        <w:t>1</w:t>
      </w:r>
      <w:r>
        <w:rPr>
          <w:lang w:val="el-GR"/>
        </w:rPr>
        <w:t xml:space="preserve"> για την κατασκευή του φίλτρου 5</w:t>
      </w:r>
      <w:r w:rsidRPr="00A949AB">
        <w:rPr>
          <w:vertAlign w:val="superscript"/>
          <w:lang w:val="el-GR"/>
        </w:rPr>
        <w:t>ου</w:t>
      </w:r>
      <w:r>
        <w:rPr>
          <w:lang w:val="el-GR"/>
        </w:rPr>
        <w:t xml:space="preserve"> βαθμού, και </w:t>
      </w:r>
      <w:r>
        <w:t>filter</w:t>
      </w:r>
      <w:r w:rsidRPr="00A949AB">
        <w:rPr>
          <w:lang w:val="el-GR"/>
        </w:rPr>
        <w:t xml:space="preserve"> </w:t>
      </w:r>
      <w:r>
        <w:rPr>
          <w:lang w:val="el-GR"/>
        </w:rPr>
        <w:t xml:space="preserve">για την εφαρμογή του φίλτρου πάνω στο σήμα). Η συχνότητα αποκοπής </w:t>
      </w:r>
      <w:r>
        <w:t>fc</w:t>
      </w:r>
      <w:r>
        <w:rPr>
          <w:lang w:val="el-GR"/>
        </w:rPr>
        <w:t xml:space="preserve"> που θα βάλουμε πρέπει να είναι</w:t>
      </w:r>
      <w:r w:rsidRPr="00A949AB">
        <w:rPr>
          <w:lang w:val="el-GR"/>
        </w:rPr>
        <w:t xml:space="preserve"> 2</w:t>
      </w:r>
      <w:r>
        <w:t>kHz</w:t>
      </w:r>
      <w:r w:rsidRPr="00A949AB">
        <w:rPr>
          <w:lang w:val="el-GR"/>
        </w:rPr>
        <w:t xml:space="preserve">, </w:t>
      </w:r>
      <w:r>
        <w:rPr>
          <w:lang w:val="el-GR"/>
        </w:rPr>
        <w:t>καθώς ο τόνος που προσθέσαμε στο σήμα έχει συχνότητα</w:t>
      </w:r>
      <w:r w:rsidRPr="00A949AB">
        <w:rPr>
          <w:lang w:val="el-GR"/>
        </w:rPr>
        <w:t xml:space="preserve"> </w:t>
      </w:r>
      <w:proofErr w:type="spellStart"/>
      <w:r>
        <w:t>ftone</w:t>
      </w:r>
      <w:proofErr w:type="spellEnd"/>
      <w:r w:rsidRPr="00A949AB">
        <w:rPr>
          <w:lang w:val="el-GR"/>
        </w:rPr>
        <w:t>=</w:t>
      </w:r>
      <w:r>
        <w:rPr>
          <w:lang w:val="el-GR"/>
        </w:rPr>
        <w:t>2</w:t>
      </w:r>
      <w:r>
        <w:t>kHz</w:t>
      </w:r>
      <w:r w:rsidRPr="00A949AB">
        <w:rPr>
          <w:lang w:val="el-GR"/>
        </w:rPr>
        <w:t xml:space="preserve">. </w:t>
      </w:r>
      <w:r>
        <w:rPr>
          <w:lang w:val="el-GR"/>
        </w:rPr>
        <w:t>Για το φίλτρο 5</w:t>
      </w:r>
      <w:r w:rsidRPr="00A949AB">
        <w:rPr>
          <w:vertAlign w:val="superscript"/>
          <w:lang w:val="el-GR"/>
        </w:rPr>
        <w:t>ου</w:t>
      </w:r>
      <w:r w:rsidRPr="00A949AB">
        <w:rPr>
          <w:lang w:val="el-GR"/>
        </w:rPr>
        <w:t xml:space="preserve"> </w:t>
      </w:r>
      <w:r>
        <w:rPr>
          <w:lang w:val="el-GR"/>
        </w:rPr>
        <w:t xml:space="preserve">βαθμού η </w:t>
      </w:r>
      <w:r>
        <w:t>matlab</w:t>
      </w:r>
      <w:r w:rsidRPr="00A949AB">
        <w:rPr>
          <w:lang w:val="el-GR"/>
        </w:rPr>
        <w:t xml:space="preserve"> </w:t>
      </w:r>
      <w:r>
        <w:rPr>
          <w:lang w:val="el-GR"/>
        </w:rPr>
        <w:t xml:space="preserve">επιστρέφει το διάνυσμα συντελεστών του φίλτρου </w:t>
      </w:r>
      <w:r w:rsidRPr="00A949AB">
        <w:rPr>
          <w:lang w:val="el-GR"/>
        </w:rPr>
        <w:t xml:space="preserve"> </w:t>
      </w:r>
      <w:r>
        <w:t>b</w:t>
      </w:r>
      <w:r w:rsidRPr="00A949AB">
        <w:rPr>
          <w:lang w:val="el-GR"/>
        </w:rPr>
        <w:t xml:space="preserve">=[ -0.0071  0.0685    0.4386  0.4386  0.0685  -0.0071]. </w:t>
      </w:r>
      <w:r>
        <w:rPr>
          <w:lang w:val="el-GR"/>
        </w:rPr>
        <w:t xml:space="preserve">Αν ακούσουμε το σήμα παρατηρούμε ότι </w:t>
      </w:r>
      <w:r w:rsidR="005573F4">
        <w:rPr>
          <w:lang w:val="el-GR"/>
        </w:rPr>
        <w:t xml:space="preserve">ο τόνος δεν έχει αποκοπεί. Δηλαδή θα πρέπει να αυξήσουμε τον βαθμό του φίλτρου. </w:t>
      </w:r>
    </w:p>
    <w:p w14:paraId="429FCEAA" w14:textId="77777777" w:rsidR="005573F4" w:rsidRDefault="005573F4" w:rsidP="00A949AB">
      <w:pPr>
        <w:pStyle w:val="a3"/>
        <w:jc w:val="both"/>
        <w:rPr>
          <w:lang w:val="el-GR"/>
        </w:rPr>
      </w:pPr>
    </w:p>
    <w:p w14:paraId="2507A339" w14:textId="77777777" w:rsidR="005573F4" w:rsidRDefault="005573F4" w:rsidP="00A949AB">
      <w:pPr>
        <w:pStyle w:val="a3"/>
        <w:jc w:val="both"/>
        <w:rPr>
          <w:lang w:val="el-GR"/>
        </w:rPr>
      </w:pPr>
    </w:p>
    <w:p w14:paraId="56CF867F" w14:textId="656D3BBF" w:rsidR="005573F4" w:rsidRDefault="005573F4" w:rsidP="00A949AB">
      <w:pPr>
        <w:pStyle w:val="a3"/>
        <w:jc w:val="both"/>
        <w:rPr>
          <w:lang w:val="el-GR"/>
        </w:rPr>
      </w:pPr>
      <w:r>
        <w:rPr>
          <w:lang w:val="el-GR"/>
        </w:rPr>
        <w:t>Αυξάνοντας τον βαθμό του φίλτρου ακούμε όλο και λιγότερο τον τόνο έως ότου από την τάξη 45 και πάνω ο τόνος σχεδόν δεν ακούγεται.</w:t>
      </w:r>
      <w:r w:rsidRPr="005573F4">
        <w:rPr>
          <w:lang w:val="el-GR"/>
        </w:rPr>
        <w:t xml:space="preserve"> </w:t>
      </w:r>
      <w:r w:rsidR="001C5988">
        <w:rPr>
          <w:lang w:val="el-GR"/>
        </w:rPr>
        <w:t xml:space="preserve">Το διάγραμμα απόκρισης συχνότητας σε τιμές συχνοτήτων σε </w:t>
      </w:r>
      <w:r w:rsidR="001C5988">
        <w:t>Hz</w:t>
      </w:r>
      <w:r w:rsidR="001C5988" w:rsidRPr="001C5988">
        <w:rPr>
          <w:lang w:val="el-GR"/>
        </w:rPr>
        <w:t xml:space="preserve"> </w:t>
      </w:r>
      <w:r w:rsidR="001C5988">
        <w:rPr>
          <w:lang w:val="el-GR"/>
        </w:rPr>
        <w:t xml:space="preserve">φαίνεται στην εικόνα 1. Παρατηρούμε ότι το πλάτος της συχνότητας </w:t>
      </w:r>
      <w:proofErr w:type="spellStart"/>
      <w:r w:rsidR="001C5988">
        <w:t>ftone</w:t>
      </w:r>
      <w:proofErr w:type="spellEnd"/>
      <w:r w:rsidR="001C5988" w:rsidRPr="001C5988">
        <w:rPr>
          <w:lang w:val="el-GR"/>
        </w:rPr>
        <w:t>=2</w:t>
      </w:r>
      <w:r w:rsidR="001C5988">
        <w:t>kHz</w:t>
      </w:r>
      <w:r w:rsidR="001C5988" w:rsidRPr="001C5988">
        <w:rPr>
          <w:lang w:val="el-GR"/>
        </w:rPr>
        <w:t xml:space="preserve"> </w:t>
      </w:r>
      <w:r w:rsidR="001C5988">
        <w:rPr>
          <w:lang w:val="el-GR"/>
        </w:rPr>
        <w:t>είναι περίπου ίσο με 0,96</w:t>
      </w:r>
      <w:r w:rsidR="001C5988" w:rsidRPr="001C5988">
        <w:rPr>
          <w:lang w:val="el-GR"/>
        </w:rPr>
        <w:t>.</w:t>
      </w:r>
      <w:r w:rsidR="001C5988">
        <w:rPr>
          <w:lang w:val="el-GR"/>
        </w:rPr>
        <w:t xml:space="preserve"> Το μισό δηλαδή από αυτό που είχαμε πριν από την εφαρμογή του φίλτρου, για την αποκοπή του τόνου. Το διάγραμμα του σήματος μετά την πρόσθεση του τόνου φαίνεται στην εικόνα 2.</w:t>
      </w:r>
      <w:r w:rsidR="00677B74" w:rsidRPr="00677B74">
        <w:rPr>
          <w:lang w:val="el-GR"/>
        </w:rPr>
        <w:t xml:space="preserve"> </w:t>
      </w:r>
    </w:p>
    <w:p w14:paraId="73008A98" w14:textId="1A397622" w:rsidR="00677B74" w:rsidRDefault="00677B74" w:rsidP="00A949AB">
      <w:pPr>
        <w:pStyle w:val="a3"/>
        <w:jc w:val="both"/>
      </w:pPr>
    </w:p>
    <w:p w14:paraId="24CCBB7D" w14:textId="16EDA432" w:rsidR="00677B74" w:rsidRPr="00677B74" w:rsidRDefault="00677B74" w:rsidP="00A949AB">
      <w:pPr>
        <w:pStyle w:val="a3"/>
        <w:jc w:val="both"/>
        <w:rPr>
          <w:lang w:val="el-GR"/>
        </w:rPr>
      </w:pPr>
      <w:r>
        <w:rPr>
          <w:lang w:val="el-GR"/>
        </w:rPr>
        <w:t>Ο κώδικας των παραπάνω βρίσκεται στον ακόλουθο σύνδεσμο</w:t>
      </w:r>
      <w:r w:rsidR="00725029">
        <w:rPr>
          <w:lang w:val="el-GR"/>
        </w:rPr>
        <w:t xml:space="preserve"> </w:t>
      </w:r>
      <w:hyperlink r:id="rId6" w:history="1">
        <w:r w:rsidRPr="00677B74">
          <w:rPr>
            <w:rStyle w:val="-"/>
            <w:lang w:val="el-GR"/>
          </w:rPr>
          <w:t>ask_1.m</w:t>
        </w:r>
      </w:hyperlink>
      <w:r w:rsidR="00725029">
        <w:rPr>
          <w:lang w:val="el-GR"/>
        </w:rPr>
        <w:t xml:space="preserve">. </w:t>
      </w:r>
    </w:p>
    <w:p w14:paraId="6FB471E4" w14:textId="77777777" w:rsidR="001C5988" w:rsidRDefault="001C5988" w:rsidP="00A949AB">
      <w:pPr>
        <w:pStyle w:val="a3"/>
        <w:jc w:val="both"/>
        <w:rPr>
          <w:lang w:val="el-GR"/>
        </w:rPr>
      </w:pPr>
    </w:p>
    <w:p w14:paraId="2B363340" w14:textId="77777777" w:rsidR="001C5988" w:rsidRDefault="001C5988" w:rsidP="001C5988">
      <w:pPr>
        <w:pStyle w:val="a3"/>
        <w:keepNext/>
        <w:jc w:val="both"/>
      </w:pPr>
      <w:r w:rsidRPr="001C5988">
        <w:rPr>
          <w:lang w:val="el-GR"/>
        </w:rPr>
        <w:drawing>
          <wp:inline distT="0" distB="0" distL="0" distR="0" wp14:anchorId="023DF8C6" wp14:editId="1A0B8741">
            <wp:extent cx="5943600" cy="4457700"/>
            <wp:effectExtent l="0" t="0" r="0" b="0"/>
            <wp:docPr id="556187946" name="Εικόνα 1" descr="Εικόνα που περιέχει κείμενο, στιγμιότυπο οθόνης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87946" name="Εικόνα 1" descr="Εικόνα που περιέχει κείμενο, στιγμιότυπο οθόνης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95AC" w14:textId="036C4E46" w:rsidR="001C5988" w:rsidRDefault="001C5988" w:rsidP="001C5988">
      <w:pPr>
        <w:pStyle w:val="a4"/>
        <w:jc w:val="both"/>
      </w:pPr>
      <w:r>
        <w:t xml:space="preserve">Εικόνα </w:t>
      </w:r>
      <w:fldSimple w:instr=" SEQ Εικόνα \* ARABIC ">
        <w:r>
          <w:rPr>
            <w:noProof/>
          </w:rPr>
          <w:t>1</w:t>
        </w:r>
      </w:fldSimple>
    </w:p>
    <w:p w14:paraId="6C79CF43" w14:textId="77777777" w:rsidR="001C5988" w:rsidRDefault="001C5988" w:rsidP="001C5988">
      <w:pPr>
        <w:rPr>
          <w:lang w:val="el-GR"/>
        </w:rPr>
      </w:pPr>
    </w:p>
    <w:p w14:paraId="2763D810" w14:textId="77777777" w:rsidR="001C5988" w:rsidRDefault="001C5988" w:rsidP="001C5988">
      <w:pPr>
        <w:keepNext/>
      </w:pPr>
      <w:r>
        <w:rPr>
          <w:noProof/>
        </w:rPr>
        <w:drawing>
          <wp:inline distT="0" distB="0" distL="0" distR="0" wp14:anchorId="30EC7A09" wp14:editId="403C14F6">
            <wp:extent cx="6667500" cy="5000625"/>
            <wp:effectExtent l="0" t="0" r="0" b="9525"/>
            <wp:docPr id="145031077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F6897" w14:textId="5C02E5D8" w:rsidR="001C5988" w:rsidRDefault="001C5988" w:rsidP="001C5988">
      <w:pPr>
        <w:pStyle w:val="a4"/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</w:p>
    <w:p w14:paraId="6F887236" w14:textId="77777777" w:rsidR="001C5988" w:rsidRPr="001C5988" w:rsidRDefault="001C5988" w:rsidP="001C5988"/>
    <w:sectPr w:rsidR="001C5988" w:rsidRPr="001C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549"/>
    <w:multiLevelType w:val="hybridMultilevel"/>
    <w:tmpl w:val="DF009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92572"/>
    <w:multiLevelType w:val="hybridMultilevel"/>
    <w:tmpl w:val="5CCC6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D6218"/>
    <w:multiLevelType w:val="hybridMultilevel"/>
    <w:tmpl w:val="19F89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111A7"/>
    <w:multiLevelType w:val="hybridMultilevel"/>
    <w:tmpl w:val="77545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47358">
    <w:abstractNumId w:val="2"/>
  </w:num>
  <w:num w:numId="2" w16cid:durableId="672535450">
    <w:abstractNumId w:val="3"/>
  </w:num>
  <w:num w:numId="3" w16cid:durableId="995453149">
    <w:abstractNumId w:val="1"/>
  </w:num>
  <w:num w:numId="4" w16cid:durableId="53916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7B"/>
    <w:rsid w:val="001C5988"/>
    <w:rsid w:val="00556ADB"/>
    <w:rsid w:val="005573F4"/>
    <w:rsid w:val="00677B74"/>
    <w:rsid w:val="00725029"/>
    <w:rsid w:val="008F497B"/>
    <w:rsid w:val="009746E2"/>
    <w:rsid w:val="00A949AB"/>
    <w:rsid w:val="00AB3B81"/>
    <w:rsid w:val="00C1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9866"/>
  <w15:chartTrackingRefBased/>
  <w15:docId w15:val="{AA5B5BF6-71AE-407C-9506-946DDAE3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B81"/>
    <w:pPr>
      <w:spacing w:line="256" w:lineRule="auto"/>
    </w:pPr>
    <w:rPr>
      <w:rFonts w:eastAsiaTheme="minorEastAsia"/>
      <w:kern w:val="0"/>
      <w:lang w:bidi="he-I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B8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C59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677B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sk_1.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5</cp:revision>
  <dcterms:created xsi:type="dcterms:W3CDTF">2023-06-06T08:47:00Z</dcterms:created>
  <dcterms:modified xsi:type="dcterms:W3CDTF">2023-06-06T09:50:00Z</dcterms:modified>
</cp:coreProperties>
</file>