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  <w:br w:type="textWrapping"/>
        <w:t xml:space="preserve">Estructura de sub-sistemas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Subsistema 1 - &lt;Usuarios/entrada&gt;</w:t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Compra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Añadir item compra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Finalizar compra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de tipo de entrada en cada edición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Subsistema 2 - &lt;Personal&gt;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Nuevo personal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Trabajar en edición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Asignar horario trabajo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horario de trabajo de un trabajador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Subsistema 3 - &lt;Partidos&gt;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Nueva pista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Insertar partido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Añadir resultado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partido en una fecha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Subsistema 4 - &lt;Árbitros&gt;</w:t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Ofertar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Rechazar oferta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Contraofertar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Aceptar contraoferta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