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7991B" w14:textId="77777777" w:rsidR="0020513A" w:rsidRDefault="00135AA7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 Федеральное государственное бюджетное образовательное учреждение</w:t>
      </w:r>
    </w:p>
    <w:p w14:paraId="7DA94871" w14:textId="77777777" w:rsidR="0020513A" w:rsidRDefault="00135AA7">
      <w:pPr>
        <w:spacing w:line="240" w:lineRule="auto"/>
        <w:ind w:firstLine="0"/>
        <w:jc w:val="center"/>
      </w:pPr>
      <w:r>
        <w:t>высшего образования</w:t>
      </w:r>
    </w:p>
    <w:p w14:paraId="624D1AA0" w14:textId="77777777" w:rsidR="0020513A" w:rsidRDefault="00135AA7">
      <w:pPr>
        <w:spacing w:line="240" w:lineRule="auto"/>
        <w:ind w:firstLine="0"/>
        <w:jc w:val="center"/>
      </w:pPr>
      <w:r>
        <w:t>«Московский Авиационный Институт»</w:t>
      </w:r>
    </w:p>
    <w:p w14:paraId="43034477" w14:textId="77777777" w:rsidR="0020513A" w:rsidRDefault="00135AA7">
      <w:pPr>
        <w:spacing w:line="240" w:lineRule="auto"/>
        <w:ind w:firstLine="0"/>
        <w:jc w:val="center"/>
      </w:pPr>
      <w:r>
        <w:t>(МАИ)</w:t>
      </w:r>
    </w:p>
    <w:p w14:paraId="6F6668FC" w14:textId="77777777" w:rsidR="0020513A" w:rsidRDefault="0020513A">
      <w:pPr>
        <w:spacing w:line="240" w:lineRule="auto"/>
        <w:ind w:firstLine="0"/>
        <w:jc w:val="center"/>
      </w:pPr>
    </w:p>
    <w:p w14:paraId="46D690FE" w14:textId="77777777" w:rsidR="0020513A" w:rsidRDefault="0020513A">
      <w:pPr>
        <w:spacing w:line="240" w:lineRule="auto"/>
        <w:ind w:firstLine="0"/>
        <w:jc w:val="center"/>
      </w:pPr>
    </w:p>
    <w:p w14:paraId="30854D72" w14:textId="77777777" w:rsidR="0020513A" w:rsidRDefault="0020513A">
      <w:pPr>
        <w:spacing w:line="240" w:lineRule="auto"/>
        <w:ind w:firstLine="0"/>
      </w:pPr>
    </w:p>
    <w:p w14:paraId="04F8DAD8" w14:textId="77777777" w:rsidR="0020513A" w:rsidRDefault="0020513A">
      <w:pPr>
        <w:spacing w:line="240" w:lineRule="auto"/>
        <w:ind w:firstLine="0"/>
        <w:jc w:val="center"/>
      </w:pPr>
    </w:p>
    <w:p w14:paraId="59F04E6F" w14:textId="77777777" w:rsidR="0020513A" w:rsidRDefault="0020513A">
      <w:pPr>
        <w:spacing w:line="240" w:lineRule="auto"/>
        <w:ind w:firstLine="0"/>
        <w:jc w:val="center"/>
      </w:pPr>
    </w:p>
    <w:p w14:paraId="72FDDA7A" w14:textId="77777777" w:rsidR="0020513A" w:rsidRDefault="0020513A">
      <w:pPr>
        <w:spacing w:line="240" w:lineRule="auto"/>
        <w:ind w:firstLine="0"/>
        <w:jc w:val="center"/>
      </w:pPr>
    </w:p>
    <w:p w14:paraId="0FB37894" w14:textId="77777777" w:rsidR="0020513A" w:rsidRDefault="0020513A">
      <w:pPr>
        <w:spacing w:line="240" w:lineRule="auto"/>
        <w:ind w:firstLine="0"/>
        <w:jc w:val="center"/>
      </w:pPr>
    </w:p>
    <w:p w14:paraId="73257BC9" w14:textId="77777777" w:rsidR="0020513A" w:rsidRDefault="0020513A">
      <w:pPr>
        <w:spacing w:line="240" w:lineRule="auto"/>
        <w:ind w:firstLine="0"/>
        <w:jc w:val="center"/>
      </w:pPr>
    </w:p>
    <w:p w14:paraId="000ACCCD" w14:textId="77777777" w:rsidR="0020513A" w:rsidRDefault="00135AA7">
      <w:pPr>
        <w:ind w:firstLine="0"/>
        <w:jc w:val="center"/>
        <w:rPr>
          <w:b/>
          <w:bCs/>
        </w:rPr>
      </w:pPr>
      <w:r>
        <w:rPr>
          <w:b/>
          <w:bCs/>
        </w:rPr>
        <w:t>КУРСОВАЯ РАБОТА</w:t>
      </w:r>
    </w:p>
    <w:p w14:paraId="395F94D6" w14:textId="77777777" w:rsidR="0020513A" w:rsidRDefault="00135AA7">
      <w:pPr>
        <w:ind w:firstLine="0"/>
        <w:jc w:val="center"/>
      </w:pPr>
      <w:r>
        <w:t>по теме</w:t>
      </w:r>
    </w:p>
    <w:p w14:paraId="22DDB0B5" w14:textId="77777777" w:rsidR="0020513A" w:rsidRDefault="00135AA7">
      <w:pPr>
        <w:ind w:firstLine="0"/>
        <w:jc w:val="center"/>
        <w:rPr>
          <w:b/>
          <w:bCs/>
        </w:rPr>
      </w:pPr>
      <w:r>
        <w:rPr>
          <w:b/>
          <w:bCs/>
        </w:rPr>
        <w:t>АНАЛИЗ МЕДИАКОНТЕНТА</w:t>
      </w:r>
    </w:p>
    <w:p w14:paraId="2DD0E480" w14:textId="77777777" w:rsidR="0020513A" w:rsidRDefault="0020513A">
      <w:pPr>
        <w:spacing w:line="240" w:lineRule="auto"/>
        <w:ind w:firstLine="0"/>
        <w:jc w:val="center"/>
      </w:pPr>
    </w:p>
    <w:p w14:paraId="41DAC6AF" w14:textId="77777777" w:rsidR="0020513A" w:rsidRDefault="0020513A">
      <w:pPr>
        <w:spacing w:line="240" w:lineRule="auto"/>
        <w:ind w:firstLine="0"/>
        <w:jc w:val="center"/>
      </w:pPr>
    </w:p>
    <w:p w14:paraId="01050CA8" w14:textId="77777777" w:rsidR="0020513A" w:rsidRDefault="0020513A">
      <w:pPr>
        <w:spacing w:line="240" w:lineRule="auto"/>
        <w:ind w:firstLine="0"/>
        <w:jc w:val="center"/>
      </w:pPr>
    </w:p>
    <w:p w14:paraId="39C33DC8" w14:textId="77777777" w:rsidR="0020513A" w:rsidRDefault="0020513A">
      <w:pPr>
        <w:spacing w:line="240" w:lineRule="auto"/>
        <w:ind w:firstLine="0"/>
        <w:jc w:val="center"/>
      </w:pPr>
    </w:p>
    <w:p w14:paraId="1225F6B4" w14:textId="77777777" w:rsidR="0020513A" w:rsidRDefault="00135AA7">
      <w:pPr>
        <w:spacing w:line="240" w:lineRule="auto"/>
        <w:ind w:firstLine="0"/>
        <w:jc w:val="center"/>
      </w:pPr>
      <w:r>
        <w:tab/>
      </w:r>
      <w:r>
        <w:tab/>
      </w:r>
    </w:p>
    <w:p w14:paraId="55761C8C" w14:textId="77777777" w:rsidR="0020513A" w:rsidRDefault="0020513A">
      <w:pPr>
        <w:spacing w:after="200" w:line="276" w:lineRule="auto"/>
        <w:ind w:firstLine="0"/>
        <w:jc w:val="left"/>
      </w:pPr>
    </w:p>
    <w:tbl>
      <w:tblPr>
        <w:tblStyle w:val="a5"/>
        <w:tblW w:w="9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4800"/>
        <w:gridCol w:w="2565"/>
      </w:tblGrid>
      <w:tr w:rsidR="0020513A" w14:paraId="1B190B07" w14:textId="77777777">
        <w:tc>
          <w:tcPr>
            <w:tcW w:w="2310" w:type="dxa"/>
          </w:tcPr>
          <w:p w14:paraId="2F3219CD" w14:textId="77777777" w:rsidR="0020513A" w:rsidRDefault="00135AA7">
            <w:pPr>
              <w:spacing w:line="360" w:lineRule="auto"/>
              <w:ind w:firstLine="0"/>
              <w:jc w:val="left"/>
            </w:pPr>
            <w:r>
              <w:t>Принял:</w:t>
            </w:r>
          </w:p>
        </w:tc>
        <w:tc>
          <w:tcPr>
            <w:tcW w:w="4800" w:type="dxa"/>
          </w:tcPr>
          <w:p w14:paraId="30149960" w14:textId="77777777" w:rsidR="0020513A" w:rsidRDefault="0020513A">
            <w:pPr>
              <w:ind w:firstLine="0"/>
              <w:jc w:val="left"/>
            </w:pPr>
          </w:p>
        </w:tc>
        <w:tc>
          <w:tcPr>
            <w:tcW w:w="2565" w:type="dxa"/>
          </w:tcPr>
          <w:p w14:paraId="214CD1CB" w14:textId="77777777" w:rsidR="0020513A" w:rsidRDefault="0020513A">
            <w:pPr>
              <w:ind w:firstLine="0"/>
              <w:jc w:val="left"/>
            </w:pPr>
          </w:p>
        </w:tc>
      </w:tr>
      <w:tr w:rsidR="0020513A" w14:paraId="6544C254" w14:textId="77777777">
        <w:tc>
          <w:tcPr>
            <w:tcW w:w="2310" w:type="dxa"/>
          </w:tcPr>
          <w:p w14:paraId="2AC8BA73" w14:textId="77777777" w:rsidR="0020513A" w:rsidRDefault="00135AA7">
            <w:pPr>
              <w:ind w:firstLine="0"/>
              <w:jc w:val="left"/>
            </w:pPr>
            <w:r>
              <w:t>Преподаватель</w:t>
            </w:r>
          </w:p>
        </w:tc>
        <w:tc>
          <w:tcPr>
            <w:tcW w:w="4800" w:type="dxa"/>
            <w:vAlign w:val="center"/>
          </w:tcPr>
          <w:p w14:paraId="71A59C60" w14:textId="77777777" w:rsidR="0020513A" w:rsidRDefault="00135AA7">
            <w:pPr>
              <w:ind w:firstLine="0"/>
              <w:jc w:val="center"/>
            </w:pPr>
            <w:r>
              <w:t>________________________</w:t>
            </w:r>
          </w:p>
        </w:tc>
        <w:tc>
          <w:tcPr>
            <w:tcW w:w="2565" w:type="dxa"/>
          </w:tcPr>
          <w:p w14:paraId="796CFD77" w14:textId="77777777" w:rsidR="0020513A" w:rsidRDefault="00135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left"/>
            </w:pPr>
            <w:r>
              <w:t>Павлов О. В.</w:t>
            </w:r>
          </w:p>
        </w:tc>
      </w:tr>
      <w:tr w:rsidR="0020513A" w14:paraId="3F6A7FB6" w14:textId="77777777">
        <w:tc>
          <w:tcPr>
            <w:tcW w:w="2310" w:type="dxa"/>
          </w:tcPr>
          <w:p w14:paraId="19DFF359" w14:textId="77777777" w:rsidR="0020513A" w:rsidRDefault="0020513A">
            <w:pPr>
              <w:ind w:firstLine="0"/>
              <w:jc w:val="left"/>
            </w:pPr>
          </w:p>
        </w:tc>
        <w:tc>
          <w:tcPr>
            <w:tcW w:w="4800" w:type="dxa"/>
            <w:vAlign w:val="center"/>
          </w:tcPr>
          <w:p w14:paraId="3F876736" w14:textId="77777777" w:rsidR="0020513A" w:rsidRDefault="00135AA7">
            <w:pPr>
              <w:ind w:firstLine="0"/>
              <w:jc w:val="center"/>
            </w:pPr>
            <w:r>
              <w:t>Подпись, дата</w:t>
            </w:r>
          </w:p>
        </w:tc>
        <w:tc>
          <w:tcPr>
            <w:tcW w:w="2565" w:type="dxa"/>
          </w:tcPr>
          <w:p w14:paraId="488F6034" w14:textId="77777777" w:rsidR="0020513A" w:rsidRDefault="0020513A">
            <w:pPr>
              <w:ind w:firstLine="0"/>
              <w:jc w:val="left"/>
            </w:pPr>
          </w:p>
        </w:tc>
      </w:tr>
      <w:tr w:rsidR="0020513A" w14:paraId="027F4A63" w14:textId="77777777">
        <w:tc>
          <w:tcPr>
            <w:tcW w:w="2310" w:type="dxa"/>
          </w:tcPr>
          <w:p w14:paraId="73B23444" w14:textId="77777777" w:rsidR="0020513A" w:rsidRDefault="0020513A">
            <w:pPr>
              <w:ind w:firstLine="0"/>
              <w:jc w:val="left"/>
            </w:pPr>
          </w:p>
        </w:tc>
        <w:tc>
          <w:tcPr>
            <w:tcW w:w="4800" w:type="dxa"/>
            <w:vAlign w:val="center"/>
          </w:tcPr>
          <w:p w14:paraId="168C1C07" w14:textId="77777777" w:rsidR="0020513A" w:rsidRDefault="0020513A">
            <w:pPr>
              <w:ind w:firstLine="0"/>
              <w:jc w:val="left"/>
            </w:pPr>
          </w:p>
        </w:tc>
        <w:tc>
          <w:tcPr>
            <w:tcW w:w="2565" w:type="dxa"/>
          </w:tcPr>
          <w:p w14:paraId="181BEDD2" w14:textId="77777777" w:rsidR="0020513A" w:rsidRDefault="0020513A">
            <w:pPr>
              <w:ind w:firstLine="0"/>
              <w:jc w:val="left"/>
            </w:pPr>
          </w:p>
        </w:tc>
      </w:tr>
    </w:tbl>
    <w:p w14:paraId="68557B2C" w14:textId="77777777" w:rsidR="0020513A" w:rsidRDefault="0020513A">
      <w:pPr>
        <w:spacing w:after="200" w:line="276" w:lineRule="auto"/>
        <w:ind w:firstLine="0"/>
        <w:jc w:val="left"/>
      </w:pPr>
    </w:p>
    <w:tbl>
      <w:tblPr>
        <w:tblStyle w:val="a6"/>
        <w:tblW w:w="9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45"/>
        <w:gridCol w:w="4620"/>
        <w:gridCol w:w="2625"/>
      </w:tblGrid>
      <w:tr w:rsidR="0020513A" w14:paraId="194D24E1" w14:textId="77777777">
        <w:tc>
          <w:tcPr>
            <w:tcW w:w="2445" w:type="dxa"/>
          </w:tcPr>
          <w:p w14:paraId="32634491" w14:textId="77777777" w:rsidR="0020513A" w:rsidRDefault="00135AA7">
            <w:pPr>
              <w:spacing w:line="360" w:lineRule="auto"/>
              <w:ind w:firstLine="0"/>
              <w:jc w:val="left"/>
            </w:pPr>
            <w:r>
              <w:t>Выполнили:</w:t>
            </w:r>
          </w:p>
        </w:tc>
        <w:tc>
          <w:tcPr>
            <w:tcW w:w="4620" w:type="dxa"/>
          </w:tcPr>
          <w:p w14:paraId="254A49A4" w14:textId="77777777" w:rsidR="0020513A" w:rsidRDefault="0020513A">
            <w:pPr>
              <w:ind w:firstLine="0"/>
              <w:jc w:val="left"/>
            </w:pPr>
          </w:p>
        </w:tc>
        <w:tc>
          <w:tcPr>
            <w:tcW w:w="2625" w:type="dxa"/>
          </w:tcPr>
          <w:p w14:paraId="2DF7DFB0" w14:textId="77777777" w:rsidR="0020513A" w:rsidRDefault="0020513A">
            <w:pPr>
              <w:ind w:firstLine="0"/>
              <w:jc w:val="left"/>
            </w:pPr>
          </w:p>
        </w:tc>
      </w:tr>
      <w:tr w:rsidR="0020513A" w14:paraId="3DCA9F74" w14:textId="77777777">
        <w:tc>
          <w:tcPr>
            <w:tcW w:w="2445" w:type="dxa"/>
          </w:tcPr>
          <w:p w14:paraId="3F8C7938" w14:textId="77777777" w:rsidR="0020513A" w:rsidRDefault="00135AA7">
            <w:pPr>
              <w:ind w:firstLine="0"/>
              <w:jc w:val="left"/>
            </w:pPr>
            <w:r>
              <w:t>Студент группы М3О-321б-23</w:t>
            </w:r>
          </w:p>
        </w:tc>
        <w:tc>
          <w:tcPr>
            <w:tcW w:w="4620" w:type="dxa"/>
            <w:vAlign w:val="center"/>
          </w:tcPr>
          <w:p w14:paraId="0B133D00" w14:textId="77777777" w:rsidR="0020513A" w:rsidRDefault="00135AA7">
            <w:pPr>
              <w:ind w:firstLine="0"/>
              <w:jc w:val="center"/>
            </w:pPr>
            <w:r>
              <w:t>________________________</w:t>
            </w:r>
          </w:p>
        </w:tc>
        <w:tc>
          <w:tcPr>
            <w:tcW w:w="2625" w:type="dxa"/>
          </w:tcPr>
          <w:p w14:paraId="7C17F2CD" w14:textId="77777777" w:rsidR="0020513A" w:rsidRDefault="00135AA7">
            <w:pPr>
              <w:ind w:firstLine="0"/>
              <w:jc w:val="left"/>
            </w:pPr>
            <w:r>
              <w:t>Савосина П. М.</w:t>
            </w:r>
          </w:p>
        </w:tc>
      </w:tr>
      <w:tr w:rsidR="0020513A" w14:paraId="61528C11" w14:textId="77777777">
        <w:tc>
          <w:tcPr>
            <w:tcW w:w="2445" w:type="dxa"/>
          </w:tcPr>
          <w:p w14:paraId="2153FE15" w14:textId="77777777" w:rsidR="0020513A" w:rsidRDefault="0020513A">
            <w:pPr>
              <w:ind w:firstLine="0"/>
              <w:jc w:val="left"/>
            </w:pPr>
          </w:p>
        </w:tc>
        <w:tc>
          <w:tcPr>
            <w:tcW w:w="4620" w:type="dxa"/>
            <w:vAlign w:val="center"/>
          </w:tcPr>
          <w:p w14:paraId="2E473669" w14:textId="77777777" w:rsidR="0020513A" w:rsidRDefault="00135AA7">
            <w:pPr>
              <w:ind w:firstLine="0"/>
              <w:jc w:val="center"/>
            </w:pPr>
            <w:r>
              <w:t>Подпись, дата</w:t>
            </w:r>
          </w:p>
        </w:tc>
        <w:tc>
          <w:tcPr>
            <w:tcW w:w="2625" w:type="dxa"/>
          </w:tcPr>
          <w:p w14:paraId="7CFF1842" w14:textId="77777777" w:rsidR="0020513A" w:rsidRDefault="0020513A">
            <w:pPr>
              <w:ind w:firstLine="0"/>
              <w:jc w:val="left"/>
            </w:pPr>
          </w:p>
        </w:tc>
      </w:tr>
    </w:tbl>
    <w:p w14:paraId="36D45E30" w14:textId="77777777" w:rsidR="0020513A" w:rsidRDefault="0020513A">
      <w:pPr>
        <w:spacing w:after="200" w:line="276" w:lineRule="auto"/>
        <w:ind w:firstLine="0"/>
        <w:jc w:val="left"/>
      </w:pPr>
    </w:p>
    <w:tbl>
      <w:tblPr>
        <w:tblStyle w:val="a7"/>
        <w:tblW w:w="96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4605"/>
        <w:gridCol w:w="2625"/>
      </w:tblGrid>
      <w:tr w:rsidR="0020513A" w14:paraId="28EA22B5" w14:textId="77777777">
        <w:tc>
          <w:tcPr>
            <w:tcW w:w="2460" w:type="dxa"/>
          </w:tcPr>
          <w:p w14:paraId="0C2E3480" w14:textId="77777777" w:rsidR="0020513A" w:rsidRDefault="00135AA7">
            <w:pPr>
              <w:ind w:firstLine="0"/>
              <w:jc w:val="left"/>
            </w:pPr>
            <w:r>
              <w:t>Студент группы М3О-314б-23</w:t>
            </w:r>
          </w:p>
        </w:tc>
        <w:tc>
          <w:tcPr>
            <w:tcW w:w="4605" w:type="dxa"/>
            <w:vAlign w:val="center"/>
          </w:tcPr>
          <w:p w14:paraId="63A0DCE7" w14:textId="77777777" w:rsidR="0020513A" w:rsidRDefault="00135AA7">
            <w:pPr>
              <w:ind w:firstLine="0"/>
              <w:jc w:val="center"/>
            </w:pPr>
            <w:r>
              <w:t>________________________</w:t>
            </w:r>
          </w:p>
        </w:tc>
        <w:tc>
          <w:tcPr>
            <w:tcW w:w="2625" w:type="dxa"/>
          </w:tcPr>
          <w:p w14:paraId="2D4771EB" w14:textId="77777777" w:rsidR="0020513A" w:rsidRDefault="00135AA7">
            <w:pPr>
              <w:spacing w:after="200" w:line="276" w:lineRule="auto"/>
              <w:ind w:firstLine="0"/>
              <w:jc w:val="left"/>
            </w:pPr>
            <w:r>
              <w:t>Сухоруков Н. С</w:t>
            </w:r>
            <w:r>
              <w:rPr>
                <w:sz w:val="24"/>
                <w:szCs w:val="24"/>
              </w:rPr>
              <w:t>.</w:t>
            </w:r>
          </w:p>
        </w:tc>
      </w:tr>
      <w:tr w:rsidR="0020513A" w14:paraId="39112CED" w14:textId="77777777">
        <w:tc>
          <w:tcPr>
            <w:tcW w:w="2460" w:type="dxa"/>
          </w:tcPr>
          <w:p w14:paraId="39424788" w14:textId="77777777" w:rsidR="0020513A" w:rsidRDefault="0020513A">
            <w:pPr>
              <w:ind w:firstLine="0"/>
              <w:jc w:val="left"/>
            </w:pPr>
          </w:p>
        </w:tc>
        <w:tc>
          <w:tcPr>
            <w:tcW w:w="4605" w:type="dxa"/>
            <w:vAlign w:val="center"/>
          </w:tcPr>
          <w:p w14:paraId="3EBEF4B6" w14:textId="77777777" w:rsidR="0020513A" w:rsidRDefault="00135AA7">
            <w:pPr>
              <w:ind w:firstLine="0"/>
              <w:jc w:val="center"/>
            </w:pPr>
            <w:r>
              <w:t>Подпись, дата</w:t>
            </w:r>
          </w:p>
        </w:tc>
        <w:tc>
          <w:tcPr>
            <w:tcW w:w="2625" w:type="dxa"/>
          </w:tcPr>
          <w:p w14:paraId="3EBECED2" w14:textId="77777777" w:rsidR="0020513A" w:rsidRDefault="0020513A">
            <w:pPr>
              <w:ind w:firstLine="0"/>
              <w:jc w:val="left"/>
            </w:pPr>
          </w:p>
        </w:tc>
      </w:tr>
      <w:tr w:rsidR="0020513A" w14:paraId="73513041" w14:textId="77777777">
        <w:tc>
          <w:tcPr>
            <w:tcW w:w="2460" w:type="dxa"/>
          </w:tcPr>
          <w:p w14:paraId="62F54362" w14:textId="77777777" w:rsidR="0020513A" w:rsidRDefault="0020513A">
            <w:pPr>
              <w:ind w:firstLine="0"/>
              <w:jc w:val="left"/>
            </w:pPr>
          </w:p>
        </w:tc>
        <w:tc>
          <w:tcPr>
            <w:tcW w:w="4605" w:type="dxa"/>
            <w:vAlign w:val="center"/>
          </w:tcPr>
          <w:p w14:paraId="7626E4C9" w14:textId="77777777" w:rsidR="0020513A" w:rsidRDefault="0020513A">
            <w:pPr>
              <w:ind w:firstLine="0"/>
              <w:jc w:val="left"/>
            </w:pPr>
          </w:p>
        </w:tc>
        <w:tc>
          <w:tcPr>
            <w:tcW w:w="2625" w:type="dxa"/>
          </w:tcPr>
          <w:p w14:paraId="4D23D939" w14:textId="77777777" w:rsidR="0020513A" w:rsidRDefault="0020513A">
            <w:pPr>
              <w:ind w:firstLine="0"/>
              <w:jc w:val="left"/>
            </w:pPr>
          </w:p>
        </w:tc>
      </w:tr>
    </w:tbl>
    <w:p w14:paraId="0CB51192" w14:textId="77777777" w:rsidR="0020513A" w:rsidRDefault="0020513A">
      <w:pPr>
        <w:spacing w:after="200" w:line="276" w:lineRule="auto"/>
        <w:ind w:firstLine="0"/>
        <w:jc w:val="left"/>
      </w:pPr>
    </w:p>
    <w:p w14:paraId="196FCD82" w14:textId="77777777" w:rsidR="0020513A" w:rsidRDefault="0020513A"/>
    <w:p w14:paraId="712BA1EE" w14:textId="77777777" w:rsidR="0020513A" w:rsidRDefault="00135AA7">
      <w:pPr>
        <w:pageBreakBefore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80"/>
        <w:jc w:val="center"/>
      </w:pPr>
      <w:bookmarkStart w:id="0" w:name="_fwyujjwo7vy4" w:colFirst="0" w:colLast="0"/>
      <w:bookmarkEnd w:id="0"/>
      <w:r>
        <w:rPr>
          <w:b/>
          <w:bCs/>
          <w:smallCaps/>
          <w:color w:val="000000"/>
        </w:rPr>
        <w:lastRenderedPageBreak/>
        <w:t>ВВЕДЕНИЕ</w:t>
      </w:r>
    </w:p>
    <w:p w14:paraId="31F02006" w14:textId="77777777" w:rsidR="0020513A" w:rsidRDefault="00135AA7">
      <w:r>
        <w:t xml:space="preserve">В рамках данной курсовой работы спроектирована и реализована автоматизированная сквозная система (конвейер) для многофакторного анализа видеоматериалов. Основная цель разработки — извлечение текстовой, звуковой и визуальной информации из </w:t>
      </w:r>
      <w:proofErr w:type="spellStart"/>
      <w:r>
        <w:t>медиапотока</w:t>
      </w:r>
      <w:proofErr w:type="spellEnd"/>
      <w:r>
        <w:t xml:space="preserve"> для по</w:t>
      </w:r>
      <w:r>
        <w:t>следующего семантического анализа и автоматического обнаружения потенциально деструктивного контента: курение, употребление алкоголя, наркотиков.</w:t>
      </w:r>
    </w:p>
    <w:p w14:paraId="640943B2" w14:textId="77777777" w:rsidR="0020513A" w:rsidRDefault="00135AA7" w:rsidP="00887433">
      <w:pPr>
        <w:jc w:val="left"/>
      </w:pPr>
      <w:r>
        <w:t xml:space="preserve">Программный комплекс разработан на языке Python с использованием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YOLOv8n, </w:t>
      </w:r>
      <w:proofErr w:type="spellStart"/>
      <w:r>
        <w:t>Whisper</w:t>
      </w:r>
      <w:proofErr w:type="spellEnd"/>
      <w:r>
        <w:t xml:space="preserve"> и LLM </w:t>
      </w:r>
      <w:proofErr w:type="spellStart"/>
      <w:r>
        <w:t>Gemin</w:t>
      </w:r>
      <w:r>
        <w:t>i</w:t>
      </w:r>
      <w:proofErr w:type="spellEnd"/>
      <w:r>
        <w:t xml:space="preserve"> 2.5 Flash.</w:t>
      </w:r>
    </w:p>
    <w:p w14:paraId="5276E25F" w14:textId="77777777" w:rsidR="0020513A" w:rsidRDefault="0020513A"/>
    <w:p w14:paraId="35D74721" w14:textId="77777777" w:rsidR="0020513A" w:rsidRDefault="00135AA7">
      <w:r>
        <w:br w:type="page"/>
      </w:r>
    </w:p>
    <w:p w14:paraId="1ED0970E" w14:textId="77777777" w:rsidR="0020513A" w:rsidRDefault="00135AA7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Архитектура и совместная работа ИИ-моделей</w:t>
      </w:r>
    </w:p>
    <w:p w14:paraId="433FB44D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Разработанный программный комплекс построен на базе веб-фреймворка </w:t>
      </w:r>
      <w:proofErr w:type="spellStart"/>
      <w:r>
        <w:t>FastAPI</w:t>
      </w:r>
      <w:proofErr w:type="spellEnd"/>
      <w:r>
        <w:t xml:space="preserve"> и реализует сквозной анализ двух </w:t>
      </w:r>
      <w:proofErr w:type="spellStart"/>
      <w:r>
        <w:t>медиапотоков</w:t>
      </w:r>
      <w:proofErr w:type="spellEnd"/>
      <w:r>
        <w:t>: видеоряда и аудиодорожки. Архитектура системы организована как гибридный ИИ</w:t>
      </w:r>
      <w:r>
        <w:t>-конвейер, в котором разные модели выполняют разные задачи.</w:t>
      </w:r>
    </w:p>
    <w:p w14:paraId="7DF4BAFF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На первом уровне выполняется первичное извлечение признаков. YOLOv8n анализирует кадры видео и фиксирует визуальные объекты, которые могут быть связаны с категориями </w:t>
      </w:r>
      <w:proofErr w:type="spellStart"/>
      <w:r>
        <w:t>alcohol</w:t>
      </w:r>
      <w:proofErr w:type="spellEnd"/>
      <w:r>
        <w:t xml:space="preserve">, </w:t>
      </w:r>
      <w:proofErr w:type="spellStart"/>
      <w:r>
        <w:t>drugs</w:t>
      </w:r>
      <w:proofErr w:type="spellEnd"/>
      <w:r>
        <w:t xml:space="preserve"> и </w:t>
      </w:r>
      <w:proofErr w:type="spellStart"/>
      <w:r>
        <w:t>smoking</w:t>
      </w:r>
      <w:proofErr w:type="spellEnd"/>
      <w:r>
        <w:t>. Пара</w:t>
      </w:r>
      <w:r>
        <w:t xml:space="preserve">ллельно </w:t>
      </w:r>
      <w:proofErr w:type="spellStart"/>
      <w:r>
        <w:t>Whisper</w:t>
      </w:r>
      <w:proofErr w:type="spellEnd"/>
      <w:r>
        <w:t xml:space="preserve"> преобразует аудиодорожку в текстовую стенограмму.</w:t>
      </w:r>
    </w:p>
    <w:p w14:paraId="30B6BE5A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На втором уровне выполняется семантическая проверка. Текст, полученный после распознавания речи, передается в </w:t>
      </w:r>
      <w:proofErr w:type="spellStart"/>
      <w:r>
        <w:t>Gemini</w:t>
      </w:r>
      <w:proofErr w:type="spellEnd"/>
      <w:r>
        <w:t xml:space="preserve"> 2.5 Flash. Данная модель анализирует не отдельные ключевые слова, а смысл</w:t>
      </w:r>
      <w:r>
        <w:t xml:space="preserve"> фраз, поэтому может учитывать сленг, косвенные формулировки и контекст.</w:t>
      </w:r>
    </w:p>
    <w:p w14:paraId="6DB143F5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Финальный программный агрегатор объединяет результаты визуального и речевого анализа по </w:t>
      </w:r>
      <w:proofErr w:type="spellStart"/>
      <w:r>
        <w:t>таймкодам</w:t>
      </w:r>
      <w:proofErr w:type="spellEnd"/>
      <w:r>
        <w:t>. Если несколько признаков относятся к одному временному участку, они объединяются в о</w:t>
      </w:r>
      <w:r>
        <w:t>бщий эпизод нарушения.</w:t>
      </w:r>
    </w:p>
    <w:p w14:paraId="4488EFDC" w14:textId="77777777" w:rsidR="0020513A" w:rsidRDefault="00135AA7">
      <w:r>
        <w:rPr>
          <w:noProof/>
        </w:rPr>
        <w:drawing>
          <wp:inline distT="0" distB="0" distL="0" distR="0" wp14:anchorId="269E1321" wp14:editId="1950A7F7">
            <wp:extent cx="5250229" cy="219213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229" cy="2192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3422EF" w14:textId="217FCE54" w:rsidR="0020513A" w:rsidRDefault="00135AA7" w:rsidP="00887433">
      <w:pPr>
        <w:jc w:val="center"/>
      </w:pPr>
      <w:r>
        <w:t>Рисунок 1 — Функциональная блок-схема</w:t>
      </w:r>
    </w:p>
    <w:p w14:paraId="172CF4B5" w14:textId="77777777" w:rsidR="0020513A" w:rsidRDefault="00135AA7">
      <w:pPr>
        <w:numPr>
          <w:ilvl w:val="6"/>
          <w:numId w:val="1"/>
        </w:numPr>
        <w:spacing w:before="240" w:after="120" w:line="276" w:lineRule="auto"/>
        <w:jc w:val="left"/>
        <w:rPr>
          <w:b/>
          <w:bCs/>
        </w:rPr>
      </w:pPr>
      <w:r>
        <w:rPr>
          <w:b/>
          <w:bCs/>
        </w:rPr>
        <w:t xml:space="preserve"> Обоснование выбора YOLOv8n и связки с </w:t>
      </w:r>
      <w:proofErr w:type="spellStart"/>
      <w:r>
        <w:rPr>
          <w:b/>
          <w:bCs/>
        </w:rPr>
        <w:t>Gemini</w:t>
      </w:r>
      <w:proofErr w:type="spellEnd"/>
    </w:p>
    <w:p w14:paraId="32B47AFA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>Для визуального анализа была выбрана модель YOLOv8n, так как она предназначена для детекции объектов и хорошо подходит для обработки видеокадров. Модель позволяет находить отдельные объекты в кадре, определять их класс и фиксировать момент появления. В дан</w:t>
      </w:r>
      <w:r>
        <w:t xml:space="preserve">ной работе это </w:t>
      </w:r>
      <w:r>
        <w:lastRenderedPageBreak/>
        <w:t>используется для поиска визуальных признаков алкоголя, курения и наркотических веществ.</w:t>
      </w:r>
    </w:p>
    <w:p w14:paraId="50DE9DA3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Выбрана именно версия YOLOv8n, поскольку это облегченный вариант семейства YOLOv8. По данным </w:t>
      </w:r>
      <w:proofErr w:type="spellStart"/>
      <w:r>
        <w:t>Ultralytics</w:t>
      </w:r>
      <w:proofErr w:type="spellEnd"/>
      <w:r>
        <w:t xml:space="preserve"> и страницы модели на </w:t>
      </w:r>
      <w:proofErr w:type="spellStart"/>
      <w:r>
        <w:t>Hugging</w:t>
      </w:r>
      <w:proofErr w:type="spellEnd"/>
      <w:r>
        <w:t xml:space="preserve"> Face, YOLOv8 примен</w:t>
      </w:r>
      <w:r>
        <w:t>яется для задач детекции объектов, трекинга, сегментации и классификации, а версия YOLOv8n имеет небольшой размер. Поэтому она подходит для прототипа, где важны скорость обработки и умеренные требования к ресурсам.</w:t>
      </w:r>
    </w:p>
    <w:p w14:paraId="075267BC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>Однако YOLO анализирует только изображени</w:t>
      </w:r>
      <w:r>
        <w:t xml:space="preserve">е. Если объект маленький, перекрыт рукой, плохо освещен или находится вне кадра, модель может его пропустить. Поэтому к визуальному анализу добавлена связка </w:t>
      </w:r>
      <w:proofErr w:type="spellStart"/>
      <w:r>
        <w:t>Whisper</w:t>
      </w:r>
      <w:proofErr w:type="spellEnd"/>
      <w:r>
        <w:t xml:space="preserve"> и </w:t>
      </w:r>
      <w:proofErr w:type="spellStart"/>
      <w:r>
        <w:t>Gemini</w:t>
      </w:r>
      <w:proofErr w:type="spellEnd"/>
      <w:r>
        <w:t xml:space="preserve">: </w:t>
      </w:r>
      <w:proofErr w:type="spellStart"/>
      <w:r>
        <w:t>Whisper</w:t>
      </w:r>
      <w:proofErr w:type="spellEnd"/>
      <w:r>
        <w:t xml:space="preserve"> переводит речь в текст, а </w:t>
      </w:r>
      <w:proofErr w:type="spellStart"/>
      <w:r>
        <w:t>Gemini</w:t>
      </w:r>
      <w:proofErr w:type="spellEnd"/>
      <w:r>
        <w:t xml:space="preserve"> анализирует смысл этой речи. В результат</w:t>
      </w:r>
      <w:r>
        <w:t>е система учитывает не только то, что видно в кадре, но и то, что произносится в видео.</w:t>
      </w:r>
    </w:p>
    <w:p w14:paraId="7F6251E3" w14:textId="77777777" w:rsidR="0020513A" w:rsidRDefault="0020513A">
      <w:pPr>
        <w:pBdr>
          <w:top w:val="nil"/>
          <w:left w:val="nil"/>
          <w:bottom w:val="nil"/>
          <w:right w:val="nil"/>
          <w:between w:val="nil"/>
        </w:pBdr>
      </w:pPr>
    </w:p>
    <w:p w14:paraId="79EC7350" w14:textId="77777777" w:rsidR="0020513A" w:rsidRDefault="00135AA7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Программная реализация гибридного конвейера (main.py)</w:t>
      </w:r>
    </w:p>
    <w:p w14:paraId="7F10BC05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Основная логика системы реализована в файле `main.py`. Скрипт запускает </w:t>
      </w:r>
      <w:proofErr w:type="spellStart"/>
      <w:r>
        <w:t>FastAPI</w:t>
      </w:r>
      <w:proofErr w:type="spellEnd"/>
      <w:r>
        <w:t>-приложение, принимает задачу на о</w:t>
      </w:r>
      <w:r>
        <w:t>бработку видео и возвращает результат в виде структурированного JSON-отчета.</w:t>
      </w:r>
    </w:p>
    <w:p w14:paraId="400A04AD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 xml:space="preserve">В начале работы инициализируются две основные модели: YOLOv8n для анализа кадров и </w:t>
      </w:r>
      <w:proofErr w:type="spellStart"/>
      <w:r>
        <w:t>Whisper</w:t>
      </w:r>
      <w:proofErr w:type="spellEnd"/>
      <w:r>
        <w:t xml:space="preserve"> для распознавания речи. Далее функция `</w:t>
      </w:r>
      <w:proofErr w:type="spellStart"/>
      <w:r>
        <w:t>run_heavy_pipeline</w:t>
      </w:r>
      <w:proofErr w:type="spellEnd"/>
      <w:r>
        <w:t>` получает видеофайл, определяе</w:t>
      </w:r>
      <w:r>
        <w:t xml:space="preserve">т его FPS, количество кадров и длительность. Эти параметры используются для перевода номеров кадров в точные </w:t>
      </w:r>
      <w:proofErr w:type="spellStart"/>
      <w:r>
        <w:t>таймкоды</w:t>
      </w:r>
      <w:proofErr w:type="spellEnd"/>
      <w:r>
        <w:t>.</w:t>
      </w:r>
    </w:p>
    <w:p w14:paraId="5B623A3C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>Видеоряд анализируется с шагом `</w:t>
      </w:r>
      <w:proofErr w:type="spellStart"/>
      <w:r>
        <w:t>sample_rate</w:t>
      </w:r>
      <w:proofErr w:type="spellEnd"/>
      <w:r>
        <w:t xml:space="preserve"> = 5`, то есть система проверяет каждый пятый кадр. Это позволяет находить кратковременные объ</w:t>
      </w:r>
      <w:r>
        <w:t>екты без необходимости обрабатывать каждый кадр подряд. Для разных типов объектов применяются разные пороги уверенности: более высокий — для бутылок и бокалов, более низкий — для мелких объектов, похожих на сигареты или ампулы.</w:t>
      </w:r>
    </w:p>
    <w:p w14:paraId="62610462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Параллельно обрабатывается а</w:t>
      </w:r>
      <w:r>
        <w:t xml:space="preserve">удиопоток. </w:t>
      </w:r>
      <w:proofErr w:type="spellStart"/>
      <w:r>
        <w:t>Whisper</w:t>
      </w:r>
      <w:proofErr w:type="spellEnd"/>
      <w:r>
        <w:t xml:space="preserve"> формирует текстовую стенограмму с временными сегментами, после чего выполняется локальный поиск по ключевым словам. Затем текст передается в </w:t>
      </w:r>
      <w:proofErr w:type="spellStart"/>
      <w:r>
        <w:t>Gemini</w:t>
      </w:r>
      <w:proofErr w:type="spellEnd"/>
      <w:r>
        <w:t>, который проводит семантический анализ и выявляет нарушения по смыслу речи.</w:t>
      </w:r>
    </w:p>
    <w:p w14:paraId="3EF215B8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</w:pPr>
      <w:r>
        <w:t>После этого в</w:t>
      </w:r>
      <w:r>
        <w:t xml:space="preserve">се найденные визуальные и </w:t>
      </w:r>
      <w:proofErr w:type="spellStart"/>
      <w:r>
        <w:t>аудиотекстовые</w:t>
      </w:r>
      <w:proofErr w:type="spellEnd"/>
      <w:r>
        <w:t xml:space="preserve"> срабатывания объединяются. Алгоритм `</w:t>
      </w:r>
      <w:proofErr w:type="spellStart"/>
      <w:r>
        <w:t>merge_intervals</w:t>
      </w:r>
      <w:proofErr w:type="spellEnd"/>
      <w:r>
        <w:t>` склеивает близкие по времени события одного подкласса, если разрыв между ними не превышает трех секунд. Это позволяет не дублировать один и тот же эпизод в итого</w:t>
      </w:r>
      <w:r>
        <w:t>вом отчете.</w:t>
      </w:r>
    </w:p>
    <w:p w14:paraId="6837FFD2" w14:textId="77777777" w:rsidR="0020513A" w:rsidRDefault="0020513A"/>
    <w:p w14:paraId="475DFC2C" w14:textId="77777777" w:rsidR="0020513A" w:rsidRDefault="00135AA7">
      <w:pPr>
        <w:numPr>
          <w:ilvl w:val="6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 xml:space="preserve">Сравнительный анализ (YOLO </w:t>
      </w:r>
      <w:proofErr w:type="spellStart"/>
      <w:r>
        <w:rPr>
          <w:b/>
          <w:bCs/>
          <w:color w:val="000000"/>
        </w:rPr>
        <w:t>vs</w:t>
      </w:r>
      <w:proofErr w:type="spellEnd"/>
      <w:r>
        <w:rPr>
          <w:b/>
          <w:bCs/>
          <w:color w:val="000000"/>
        </w:rPr>
        <w:t xml:space="preserve"> YOLO+LLM)</w:t>
      </w:r>
    </w:p>
    <w:p w14:paraId="709D1BCC" w14:textId="78AE265B" w:rsidR="0020513A" w:rsidRDefault="00135AA7" w:rsidP="00887433">
      <w:pPr>
        <w:spacing w:after="200"/>
      </w:pPr>
      <w:r>
        <w:t xml:space="preserve">Для подтверждения эффективности гибридного подхода было проведено экспериментальное тестирование изолированного метода (только YOLOv8, скрипт main2.py) и разработанного совместного метода (YOLOv8 + LLM </w:t>
      </w:r>
      <w:proofErr w:type="spellStart"/>
      <w:r>
        <w:t>Gemini</w:t>
      </w:r>
      <w:proofErr w:type="spellEnd"/>
      <w:r>
        <w:t>, скрипт main.py) на тестовом видеофайле drugs.m</w:t>
      </w:r>
      <w:r>
        <w:t>p4 (длительность 03:59, 5743 кадра, 23.97 FPS).</w:t>
      </w: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20513A" w:rsidRPr="00887433" w14:paraId="2F53DB9D" w14:textId="77777777">
        <w:tc>
          <w:tcPr>
            <w:tcW w:w="3115" w:type="dxa"/>
            <w:shd w:val="clear" w:color="auto" w:fill="CCCCCC"/>
            <w:vAlign w:val="center"/>
          </w:tcPr>
          <w:p w14:paraId="56406701" w14:textId="77777777" w:rsidR="0020513A" w:rsidRDefault="00135AA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 сравнения систем</w:t>
            </w:r>
          </w:p>
        </w:tc>
        <w:tc>
          <w:tcPr>
            <w:tcW w:w="3115" w:type="dxa"/>
            <w:shd w:val="clear" w:color="auto" w:fill="CCCCCC"/>
            <w:vAlign w:val="center"/>
          </w:tcPr>
          <w:p w14:paraId="7FBC81FA" w14:textId="77777777" w:rsidR="0020513A" w:rsidRDefault="00135AA7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YOLO (main2.py)</w:t>
            </w:r>
          </w:p>
        </w:tc>
        <w:tc>
          <w:tcPr>
            <w:tcW w:w="3115" w:type="dxa"/>
            <w:shd w:val="clear" w:color="auto" w:fill="CCCCCC"/>
            <w:vAlign w:val="center"/>
          </w:tcPr>
          <w:p w14:paraId="7DD3543E" w14:textId="77777777" w:rsidR="0020513A" w:rsidRPr="00887433" w:rsidRDefault="00135AA7">
            <w:pPr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Связка</w:t>
            </w:r>
            <w:r w:rsidRPr="00887433">
              <w:rPr>
                <w:b/>
                <w:bCs/>
                <w:lang w:val="en-US"/>
              </w:rPr>
              <w:t xml:space="preserve"> YOLO+LLM (main.py)</w:t>
            </w:r>
          </w:p>
        </w:tc>
      </w:tr>
      <w:tr w:rsidR="0020513A" w14:paraId="1789EE39" w14:textId="77777777">
        <w:trPr>
          <w:trHeight w:val="731"/>
        </w:trPr>
        <w:tc>
          <w:tcPr>
            <w:tcW w:w="3115" w:type="dxa"/>
            <w:vAlign w:val="center"/>
          </w:tcPr>
          <w:p w14:paraId="3F1CF113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число выявленных нарушений</w:t>
            </w:r>
          </w:p>
        </w:tc>
        <w:tc>
          <w:tcPr>
            <w:tcW w:w="3115" w:type="dxa"/>
            <w:vAlign w:val="center"/>
          </w:tcPr>
          <w:p w14:paraId="545933FA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детекций</w:t>
            </w:r>
          </w:p>
        </w:tc>
        <w:tc>
          <w:tcPr>
            <w:tcW w:w="3115" w:type="dxa"/>
            <w:vAlign w:val="center"/>
          </w:tcPr>
          <w:p w14:paraId="7D2BE1FF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детекций (Эффективность х2)</w:t>
            </w:r>
          </w:p>
        </w:tc>
      </w:tr>
      <w:tr w:rsidR="0020513A" w14:paraId="7650C99F" w14:textId="77777777">
        <w:trPr>
          <w:trHeight w:val="701"/>
        </w:trPr>
        <w:tc>
          <w:tcPr>
            <w:tcW w:w="3115" w:type="dxa"/>
            <w:vAlign w:val="center"/>
          </w:tcPr>
          <w:p w14:paraId="2184BA7B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Охваченные категории деструктивного контента</w:t>
            </w:r>
          </w:p>
        </w:tc>
        <w:tc>
          <w:tcPr>
            <w:tcW w:w="3115" w:type="dxa"/>
            <w:vAlign w:val="center"/>
          </w:tcPr>
          <w:p w14:paraId="7BF2B5E1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Только «</w:t>
            </w: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>» (вещества)</w:t>
            </w:r>
          </w:p>
        </w:tc>
        <w:tc>
          <w:tcPr>
            <w:tcW w:w="3115" w:type="dxa"/>
            <w:vAlign w:val="center"/>
          </w:tcPr>
          <w:p w14:paraId="29387798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alcohol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smoking</w:t>
            </w:r>
            <w:proofErr w:type="spellEnd"/>
            <w:r>
              <w:rPr>
                <w:sz w:val="24"/>
                <w:szCs w:val="24"/>
              </w:rPr>
              <w:t xml:space="preserve"> (Полный спектр)</w:t>
            </w:r>
          </w:p>
        </w:tc>
      </w:tr>
      <w:tr w:rsidR="0020513A" w14:paraId="16C627A7" w14:textId="77777777">
        <w:trPr>
          <w:trHeight w:val="716"/>
        </w:trPr>
        <w:tc>
          <w:tcPr>
            <w:tcW w:w="3115" w:type="dxa"/>
            <w:vAlign w:val="center"/>
          </w:tcPr>
          <w:p w14:paraId="1453DCF0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Суммарная длительность</w:t>
            </w:r>
          </w:p>
          <w:p w14:paraId="704FA68C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детекции подкласса </w:t>
            </w: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</w:p>
        </w:tc>
        <w:tc>
          <w:tcPr>
            <w:tcW w:w="3115" w:type="dxa"/>
            <w:vAlign w:val="center"/>
          </w:tcPr>
          <w:p w14:paraId="3AB52E03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11.39 сек</w:t>
            </w:r>
          </w:p>
        </w:tc>
        <w:tc>
          <w:tcPr>
            <w:tcW w:w="3115" w:type="dxa"/>
            <w:vAlign w:val="center"/>
          </w:tcPr>
          <w:p w14:paraId="53B30B52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19.31 сек (За счет аудио-подстраховки)</w:t>
            </w:r>
          </w:p>
        </w:tc>
      </w:tr>
      <w:tr w:rsidR="0020513A" w14:paraId="61628451" w14:textId="77777777">
        <w:trPr>
          <w:trHeight w:val="701"/>
        </w:trPr>
        <w:tc>
          <w:tcPr>
            <w:tcW w:w="3115" w:type="dxa"/>
            <w:vAlign w:val="center"/>
          </w:tcPr>
          <w:p w14:paraId="4AEBE37F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Выявление алкогольной</w:t>
            </w:r>
          </w:p>
          <w:p w14:paraId="568350F5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продукции (</w:t>
            </w:r>
            <w:proofErr w:type="spellStart"/>
            <w:r>
              <w:rPr>
                <w:sz w:val="24"/>
                <w:szCs w:val="24"/>
              </w:rPr>
              <w:t>alcohol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06C5AE55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Пропущено (0 сек)</w:t>
            </w:r>
          </w:p>
        </w:tc>
        <w:tc>
          <w:tcPr>
            <w:tcW w:w="3115" w:type="dxa"/>
            <w:vAlign w:val="center"/>
          </w:tcPr>
          <w:p w14:paraId="68BDB8DC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5.42 сек (5 эпизодов</w:t>
            </w:r>
          </w:p>
          <w:p w14:paraId="5169C2C9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обнаружения)</w:t>
            </w:r>
          </w:p>
        </w:tc>
      </w:tr>
      <w:tr w:rsidR="0020513A" w14:paraId="2474BFE1" w14:textId="77777777">
        <w:trPr>
          <w:trHeight w:val="761"/>
        </w:trPr>
        <w:tc>
          <w:tcPr>
            <w:tcW w:w="3115" w:type="dxa"/>
            <w:vAlign w:val="center"/>
          </w:tcPr>
          <w:p w14:paraId="1B7AF577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Выявление курения сигарет</w:t>
            </w:r>
          </w:p>
          <w:p w14:paraId="57278822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smoking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5" w:type="dxa"/>
            <w:vAlign w:val="center"/>
          </w:tcPr>
          <w:p w14:paraId="229E5925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Пропущено (0 сек)</w:t>
            </w:r>
          </w:p>
        </w:tc>
        <w:tc>
          <w:tcPr>
            <w:tcW w:w="3115" w:type="dxa"/>
            <w:vAlign w:val="center"/>
          </w:tcPr>
          <w:p w14:paraId="2FCE9D49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0.63 сек (3 эпизода обнаружения)</w:t>
            </w:r>
          </w:p>
        </w:tc>
      </w:tr>
    </w:tbl>
    <w:p w14:paraId="2DF1E3B8" w14:textId="77777777" w:rsidR="0020513A" w:rsidRDefault="0020513A"/>
    <w:p w14:paraId="33B9E089" w14:textId="77777777" w:rsidR="0020513A" w:rsidRDefault="00135AA7">
      <w:pPr>
        <w:ind w:left="720" w:firstLine="0"/>
      </w:pPr>
      <w:r>
        <w:rPr>
          <w:b/>
          <w:bCs/>
        </w:rPr>
        <w:t>4.1</w:t>
      </w:r>
      <w:r>
        <w:rPr>
          <w:b/>
          <w:bCs/>
        </w:rPr>
        <w:tab/>
      </w:r>
      <w:r>
        <w:rPr>
          <w:b/>
          <w:bCs/>
        </w:rPr>
        <w:t>Анализ совпадающих моментов, выявленных двумя вариантами</w:t>
      </w:r>
    </w:p>
    <w:p w14:paraId="7CE7C7AD" w14:textId="77777777" w:rsidR="0020513A" w:rsidRDefault="00135AA7">
      <w:pPr>
        <w:spacing w:after="200"/>
        <w:jc w:val="left"/>
      </w:pPr>
      <w:r>
        <w:t xml:space="preserve">Несмотря на различие в общем количестве детекций, часть временных участков была обнаружена обоими вариантами системы. Эти совпадения </w:t>
      </w:r>
      <w:r>
        <w:lastRenderedPageBreak/>
        <w:t>показывают фрагменты, где признаки нарушения были достаточно выраж</w:t>
      </w:r>
      <w:r>
        <w:t>ены и устойчиво распознавались разными настройками конвейера.</w:t>
      </w:r>
    </w:p>
    <w:tbl>
      <w:tblPr>
        <w:tblStyle w:val="a9"/>
        <w:tblW w:w="92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2340"/>
        <w:gridCol w:w="2205"/>
        <w:gridCol w:w="2130"/>
        <w:gridCol w:w="1425"/>
      </w:tblGrid>
      <w:tr w:rsidR="0020513A" w14:paraId="0A01545D" w14:textId="77777777">
        <w:trPr>
          <w:trHeight w:val="731"/>
          <w:jc w:val="center"/>
        </w:trPr>
        <w:tc>
          <w:tcPr>
            <w:tcW w:w="111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24DE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3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3D93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Совпадающий участок</w:t>
            </w:r>
          </w:p>
        </w:tc>
        <w:tc>
          <w:tcPr>
            <w:tcW w:w="22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23F1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Базовый конвейер</w:t>
            </w:r>
          </w:p>
        </w:tc>
        <w:tc>
          <w:tcPr>
            <w:tcW w:w="213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9B1D7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Гибридный конвейер</w:t>
            </w:r>
          </w:p>
        </w:tc>
        <w:tc>
          <w:tcPr>
            <w:tcW w:w="142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83E0D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Что нашлось</w:t>
            </w:r>
          </w:p>
        </w:tc>
      </w:tr>
      <w:tr w:rsidR="0020513A" w14:paraId="21C82300" w14:textId="77777777">
        <w:trPr>
          <w:trHeight w:val="315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3858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6986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00:00:18–00:00:26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126B4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00:00:18–00:00:21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85F6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00:00:20–00:00:26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D52E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аудиоряд</w:t>
            </w:r>
            <w:proofErr w:type="spellEnd"/>
          </w:p>
        </w:tc>
      </w:tr>
      <w:tr w:rsidR="0020513A" w14:paraId="6FFC341E" w14:textId="77777777">
        <w:trPr>
          <w:trHeight w:val="330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6FF3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728D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00:00:20–00:00:26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6AAF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00:00:25–00:00:26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E7EC9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00:00:20–00:00:26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BC3C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аудиоряд</w:t>
            </w:r>
            <w:proofErr w:type="spellEnd"/>
          </w:p>
        </w:tc>
      </w:tr>
      <w:tr w:rsidR="0020513A" w14:paraId="0FB997AB" w14:textId="77777777">
        <w:trPr>
          <w:trHeight w:val="345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85970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BDEF2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00:01:02–00:01:05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F222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00:01:02–00:01:04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E4E3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00:01:03–00:01:05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E8679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аудиоряд</w:t>
            </w:r>
            <w:proofErr w:type="spellEnd"/>
          </w:p>
        </w:tc>
      </w:tr>
      <w:tr w:rsidR="0020513A" w14:paraId="7C48B7C9" w14:textId="77777777">
        <w:trPr>
          <w:trHeight w:val="480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C2814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6082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00:00:24–00:00:26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1B85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00:00:24–00:00:25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6AF3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00:00:25–00:00:26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CB782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>, видеоряд</w:t>
            </w:r>
          </w:p>
        </w:tc>
      </w:tr>
      <w:tr w:rsidR="0020513A" w14:paraId="63D0A699" w14:textId="77777777">
        <w:trPr>
          <w:trHeight w:val="345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97C1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72CC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00:01:09–00:01:10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D1FA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00:01:10–00:01:10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943CD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00:01:09–00:01:10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B0377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>, видеоряд</w:t>
            </w:r>
          </w:p>
        </w:tc>
      </w:tr>
      <w:tr w:rsidR="0020513A" w14:paraId="5D73BF21" w14:textId="77777777">
        <w:trPr>
          <w:trHeight w:val="345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2887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3A0EE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00:02:27–00:02:30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194CB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00:02:28–00:02:30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5EA6A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00:02:27–00:02:30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C6F8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>, видеоряд</w:t>
            </w:r>
          </w:p>
        </w:tc>
      </w:tr>
      <w:tr w:rsidR="0020513A" w14:paraId="11551137" w14:textId="77777777">
        <w:trPr>
          <w:trHeight w:val="345"/>
          <w:jc w:val="center"/>
        </w:trPr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472E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F8E1E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00:03:51–00:03:58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1002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00:03:52–00:03:53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E0FD" w14:textId="77777777" w:rsidR="0020513A" w:rsidRDefault="00135AA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00:03:51–00:03:58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A0F98" w14:textId="77777777" w:rsidR="0020513A" w:rsidRDefault="00135AA7">
            <w:pPr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drugs</w:t>
            </w:r>
            <w:proofErr w:type="spellEnd"/>
            <w:r>
              <w:rPr>
                <w:sz w:val="24"/>
                <w:szCs w:val="24"/>
              </w:rPr>
              <w:t>, видеоряд</w:t>
            </w:r>
          </w:p>
        </w:tc>
      </w:tr>
    </w:tbl>
    <w:p w14:paraId="252DA7CF" w14:textId="1386ACD2" w:rsidR="0020513A" w:rsidRDefault="00135AA7" w:rsidP="00887433">
      <w:pPr>
        <w:spacing w:before="200"/>
        <w:jc w:val="left"/>
      </w:pPr>
      <w:r>
        <w:t xml:space="preserve">Из таблицы видно, что пересекающиеся участки в основном относятся к подклассу </w:t>
      </w:r>
      <w:proofErr w:type="spellStart"/>
      <w:r>
        <w:t>drugs</w:t>
      </w:r>
      <w:proofErr w:type="spellEnd"/>
      <w:r>
        <w:t>. Это означает, что данные эпизоды имели достаточно выраженные признаки и были обнаружены обоими вариантами системы. При этом гибридный конвейер дополнительно выявил эпизоды</w:t>
      </w:r>
      <w:r>
        <w:t xml:space="preserve"> </w:t>
      </w:r>
      <w:proofErr w:type="spellStart"/>
      <w:r>
        <w:t>alcohol</w:t>
      </w:r>
      <w:proofErr w:type="spellEnd"/>
      <w:r>
        <w:t xml:space="preserve"> и </w:t>
      </w:r>
      <w:proofErr w:type="spellStart"/>
      <w:r>
        <w:t>smoking</w:t>
      </w:r>
      <w:proofErr w:type="spellEnd"/>
      <w:r>
        <w:t>, которые отсутствуют в базовом результате.</w:t>
      </w:r>
    </w:p>
    <w:p w14:paraId="638B7030" w14:textId="77777777" w:rsidR="0020513A" w:rsidRDefault="00135AA7">
      <w:pPr>
        <w:ind w:left="720" w:firstLine="0"/>
        <w:rPr>
          <w:b/>
          <w:bCs/>
        </w:rPr>
      </w:pPr>
      <w:r>
        <w:rPr>
          <w:b/>
          <w:bCs/>
        </w:rPr>
        <w:t>4.2</w:t>
      </w:r>
      <w:r>
        <w:rPr>
          <w:b/>
          <w:bCs/>
        </w:rPr>
        <w:tab/>
        <w:t>Почему изолированная YOLO упускает значительную часть моментов</w:t>
      </w:r>
    </w:p>
    <w:p w14:paraId="775BBFEB" w14:textId="77777777" w:rsidR="0020513A" w:rsidRDefault="00135AA7">
      <w:pPr>
        <w:spacing w:before="240" w:after="240"/>
        <w:ind w:firstLine="720"/>
      </w:pPr>
      <w:r>
        <w:t>Изолированная YOLO анализирует только визуальный ряд, то есть отдельные кадры видео. Модель способна обнаружить объект только в том случае, если он находится в кадре, имеет достаточно заметный размер, не перекрыт другими предметами и хорошо различим на фон</w:t>
      </w:r>
      <w:r>
        <w:t>е.</w:t>
      </w:r>
    </w:p>
    <w:p w14:paraId="15DE9C73" w14:textId="77777777" w:rsidR="0020513A" w:rsidRDefault="00135AA7">
      <w:pPr>
        <w:spacing w:before="240" w:after="240"/>
        <w:ind w:firstLine="720"/>
      </w:pPr>
      <w:r>
        <w:t xml:space="preserve">В анализируемом видео часть объектов появляется на короткое время или занимает очень маленькую область кадра. Например, сигарета, ампула или </w:t>
      </w:r>
      <w:r>
        <w:lastRenderedPageBreak/>
        <w:t>небольшой предмет могут быть частично закрыты рукой, находиться под неудобным углом или сливаться с фоном. В так</w:t>
      </w:r>
      <w:r>
        <w:t>их условиях модель не всегда набирает достаточную уверенность для фиксации нарушения.</w:t>
      </w:r>
    </w:p>
    <w:p w14:paraId="5147C88F" w14:textId="3F1B4083" w:rsidR="0020513A" w:rsidRDefault="00135AA7" w:rsidP="00887433">
      <w:pPr>
        <w:spacing w:before="240" w:after="240"/>
        <w:ind w:firstLine="720"/>
      </w:pPr>
      <w:r>
        <w:t>Также YOLO не учитывает смысл происходящего. Если объект плохо виден или вообще не попадает в кадр, но при этом в речи есть упоминание алкоголя, курения или веществ, визу</w:t>
      </w:r>
      <w:r>
        <w:t>альная модель не сможет определить такое нарушение. Поэтому изолированный визуальный анализ оказывается ограниченным и может пропускать часть важных эпизодов.</w:t>
      </w:r>
    </w:p>
    <w:p w14:paraId="49E5ED8A" w14:textId="77777777" w:rsidR="0020513A" w:rsidRDefault="00135AA7">
      <w:pPr>
        <w:rPr>
          <w:b/>
          <w:bCs/>
        </w:rPr>
      </w:pPr>
      <w:r>
        <w:rPr>
          <w:b/>
          <w:bCs/>
        </w:rPr>
        <w:t>4.3</w:t>
      </w:r>
      <w:r>
        <w:rPr>
          <w:b/>
          <w:bCs/>
        </w:rPr>
        <w:tab/>
        <w:t xml:space="preserve">Как синергия с LLM решает проблему пропусков </w:t>
      </w:r>
    </w:p>
    <w:p w14:paraId="14D6ADF0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</w:pPr>
      <w:r>
        <w:t>Для компенсации ограничений визуального анализ</w:t>
      </w:r>
      <w:r>
        <w:t xml:space="preserve">а в гибридном конвейере используется дополнительная обработка аудиопотока. Сначала модель </w:t>
      </w:r>
      <w:proofErr w:type="spellStart"/>
      <w:r>
        <w:t>Whisper</w:t>
      </w:r>
      <w:proofErr w:type="spellEnd"/>
      <w:r>
        <w:t xml:space="preserve"> преобразует речь из видео в текст, после чего </w:t>
      </w:r>
      <w:proofErr w:type="spellStart"/>
      <w:r>
        <w:t>Gemini</w:t>
      </w:r>
      <w:proofErr w:type="spellEnd"/>
      <w:r>
        <w:t xml:space="preserve"> анализирует полученную стенограмму и определяет, есть ли в ней признаки деструктивного контента.</w:t>
      </w:r>
    </w:p>
    <w:p w14:paraId="0ADB8BC2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</w:pPr>
      <w:r>
        <w:t>В резуль</w:t>
      </w:r>
      <w:r>
        <w:t>тате система начинает учитывать не только то, что видно в кадре, но и то, что произносится в видео. Это особенно важно в случаях, когда визуальный объект распознан неуверенно или не попал в кадр полностью. Например, на временных отрезках 00:00:20, 00:00:32</w:t>
      </w:r>
      <w:r>
        <w:t xml:space="preserve"> и 00:01:03 речевой поток позволил дополнительно подтвердить наличие деструктивного контекста.</w:t>
      </w:r>
    </w:p>
    <w:p w14:paraId="238D5477" w14:textId="77777777" w:rsidR="0020513A" w:rsidRDefault="00135AA7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</w:pPr>
      <w:r>
        <w:t xml:space="preserve">Гибридный подход также позволил выделить категории, которые базовый вариант не обнаружил отдельно. В итоговый отчет попали дополнительные эпизоды </w:t>
      </w:r>
      <w:proofErr w:type="spellStart"/>
      <w:r>
        <w:t>alcohol</w:t>
      </w:r>
      <w:proofErr w:type="spellEnd"/>
      <w:r>
        <w:t xml:space="preserve"> и </w:t>
      </w:r>
      <w:proofErr w:type="spellStart"/>
      <w:r>
        <w:t>smoki</w:t>
      </w:r>
      <w:r>
        <w:t>ng</w:t>
      </w:r>
      <w:proofErr w:type="spellEnd"/>
      <w:r>
        <w:t xml:space="preserve">, включая </w:t>
      </w:r>
      <w:proofErr w:type="spellStart"/>
      <w:r>
        <w:t>таймкоды</w:t>
      </w:r>
      <w:proofErr w:type="spellEnd"/>
      <w:r>
        <w:t xml:space="preserve"> курения 00:02:30, 00:02:39 и 00:03:27. За счет объединения визуального и речевого анализа общее количество выявленных эпизодов увеличилось с 7 до 14.</w:t>
      </w:r>
    </w:p>
    <w:p w14:paraId="7FEE1B8A" w14:textId="77777777" w:rsidR="0020513A" w:rsidRDefault="00135AA7">
      <w:pPr>
        <w:spacing w:before="240" w:after="240"/>
        <w:ind w:firstLine="720"/>
      </w:pPr>
      <w:r>
        <w:t>Таким образом, LLM не заменяет YOLO, а дополняет ее: YOLO отвечает за визуальное обна</w:t>
      </w:r>
      <w:r>
        <w:t xml:space="preserve">ружение объектов, а </w:t>
      </w:r>
      <w:proofErr w:type="spellStart"/>
      <w:r>
        <w:t>Gemini</w:t>
      </w:r>
      <w:proofErr w:type="spellEnd"/>
      <w:r>
        <w:t xml:space="preserve"> помогает выявлять смысловые </w:t>
      </w:r>
      <w:r>
        <w:lastRenderedPageBreak/>
        <w:t>нарушения по речи. Именно совместная работа этих компонентов повышает полноту анализа медиаконтента.</w:t>
      </w:r>
    </w:p>
    <w:p w14:paraId="6CA373D1" w14:textId="77777777" w:rsidR="0020513A" w:rsidRDefault="0020513A">
      <w:pPr>
        <w:ind w:firstLine="0"/>
      </w:pPr>
    </w:p>
    <w:p w14:paraId="559F0E56" w14:textId="77777777" w:rsidR="0020513A" w:rsidRDefault="0020513A"/>
    <w:p w14:paraId="51F5EB5B" w14:textId="77777777" w:rsidR="0020513A" w:rsidRDefault="0020513A"/>
    <w:p w14:paraId="6252F466" w14:textId="77777777" w:rsidR="0020513A" w:rsidRDefault="00135AA7">
      <w:pPr>
        <w:jc w:val="center"/>
        <w:rPr>
          <w:b/>
          <w:bCs/>
        </w:rPr>
      </w:pPr>
      <w:r>
        <w:br w:type="page"/>
      </w:r>
    </w:p>
    <w:p w14:paraId="2376CDF0" w14:textId="77777777" w:rsidR="0020513A" w:rsidRDefault="00135AA7">
      <w:pPr>
        <w:jc w:val="center"/>
      </w:pPr>
      <w:r>
        <w:rPr>
          <w:b/>
          <w:bCs/>
        </w:rPr>
        <w:lastRenderedPageBreak/>
        <w:t>ЗАКЛЮЧЕНИЕ</w:t>
      </w:r>
    </w:p>
    <w:p w14:paraId="1FC744B5" w14:textId="77777777" w:rsidR="0020513A" w:rsidRDefault="00135AA7">
      <w:pPr>
        <w:spacing w:before="240" w:after="240"/>
        <w:ind w:firstLine="720"/>
      </w:pPr>
      <w:r>
        <w:t>В ходе курсовой работы был разработан и протестирован программный конвейер для автом</w:t>
      </w:r>
      <w:r>
        <w:t xml:space="preserve">атизированного анализа медиаконтента. Система предназначена для выявления потенциально деструктивного контента по трем подклассам: </w:t>
      </w:r>
      <w:proofErr w:type="spellStart"/>
      <w:r>
        <w:t>drugs</w:t>
      </w:r>
      <w:proofErr w:type="spellEnd"/>
      <w:r>
        <w:t xml:space="preserve">, </w:t>
      </w:r>
      <w:proofErr w:type="spellStart"/>
      <w:r>
        <w:t>alcohol</w:t>
      </w:r>
      <w:proofErr w:type="spellEnd"/>
      <w:r>
        <w:t xml:space="preserve"> и </w:t>
      </w:r>
      <w:proofErr w:type="spellStart"/>
      <w:r>
        <w:t>smoking</w:t>
      </w:r>
      <w:proofErr w:type="spellEnd"/>
      <w:r>
        <w:t>.</w:t>
      </w:r>
    </w:p>
    <w:p w14:paraId="3AA3A966" w14:textId="77777777" w:rsidR="0020513A" w:rsidRDefault="00135AA7">
      <w:pPr>
        <w:spacing w:before="240" w:after="240"/>
        <w:ind w:firstLine="720"/>
      </w:pPr>
      <w:r>
        <w:t xml:space="preserve">Для визуального анализа была выбрана модель YOLOv8n, так как она позволяет быстро находить объекты </w:t>
      </w:r>
      <w:r>
        <w:t xml:space="preserve">в кадрах видео и подходит для реализации прототипа. Для расширения анализа использовались </w:t>
      </w:r>
      <w:proofErr w:type="spellStart"/>
      <w:r>
        <w:t>Whisper</w:t>
      </w:r>
      <w:proofErr w:type="spellEnd"/>
      <w:r>
        <w:t xml:space="preserve"> и </w:t>
      </w:r>
      <w:proofErr w:type="spellStart"/>
      <w:r>
        <w:t>Gemini</w:t>
      </w:r>
      <w:proofErr w:type="spellEnd"/>
      <w:r>
        <w:t xml:space="preserve">: </w:t>
      </w:r>
      <w:proofErr w:type="spellStart"/>
      <w:r>
        <w:t>Whisper</w:t>
      </w:r>
      <w:proofErr w:type="spellEnd"/>
      <w:r>
        <w:t xml:space="preserve"> переводит речь в текст, а </w:t>
      </w:r>
      <w:proofErr w:type="spellStart"/>
      <w:r>
        <w:t>Gemini</w:t>
      </w:r>
      <w:proofErr w:type="spellEnd"/>
      <w:r>
        <w:t xml:space="preserve"> анализирует смысловую часть и помогает находить нарушения по речевому контексту.</w:t>
      </w:r>
    </w:p>
    <w:p w14:paraId="33A67922" w14:textId="77777777" w:rsidR="0020513A" w:rsidRDefault="00135AA7">
      <w:pPr>
        <w:spacing w:before="240" w:after="240"/>
        <w:ind w:firstLine="720"/>
      </w:pPr>
      <w:r>
        <w:t>Сравнение двух вариантов п</w:t>
      </w:r>
      <w:r>
        <w:t xml:space="preserve">оказало, что базовый конвейер без LLM выявил 7 эпизодов, а гибридный конвейер YOLO + LLM — 14 эпизодов. При этом гибридный вариант обнаружил не только </w:t>
      </w:r>
      <w:proofErr w:type="spellStart"/>
      <w:r>
        <w:t>drugs</w:t>
      </w:r>
      <w:proofErr w:type="spellEnd"/>
      <w:r>
        <w:t xml:space="preserve">, но также </w:t>
      </w:r>
      <w:proofErr w:type="spellStart"/>
      <w:r>
        <w:t>alcohol</w:t>
      </w:r>
      <w:proofErr w:type="spellEnd"/>
      <w:r>
        <w:t xml:space="preserve"> и </w:t>
      </w:r>
      <w:proofErr w:type="spellStart"/>
      <w:r>
        <w:t>smoking</w:t>
      </w:r>
      <w:proofErr w:type="spellEnd"/>
      <w:r>
        <w:t>.</w:t>
      </w:r>
    </w:p>
    <w:p w14:paraId="1481E758" w14:textId="77777777" w:rsidR="0020513A" w:rsidRDefault="00135AA7">
      <w:pPr>
        <w:spacing w:before="240" w:after="240"/>
        <w:ind w:firstLine="720"/>
      </w:pPr>
      <w:r>
        <w:t>Таким образом, цель работы была достигнута. Использование гибридного п</w:t>
      </w:r>
      <w:r>
        <w:t>одхода позволило повысить полноту обнаружения и показать, что совместный анализ изображения и речи эффективнее, чем анализ только одного типа данных.</w:t>
      </w:r>
    </w:p>
    <w:p w14:paraId="5694D437" w14:textId="77777777" w:rsidR="0020513A" w:rsidRDefault="0020513A"/>
    <w:sectPr w:rsidR="0020513A">
      <w:footerReference w:type="default" r:id="rId8"/>
      <w:footerReference w:type="first" r:id="rId9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31D24" w14:textId="77777777" w:rsidR="00135AA7" w:rsidRDefault="00135AA7">
      <w:pPr>
        <w:spacing w:line="240" w:lineRule="auto"/>
      </w:pPr>
      <w:r>
        <w:separator/>
      </w:r>
    </w:p>
  </w:endnote>
  <w:endnote w:type="continuationSeparator" w:id="0">
    <w:p w14:paraId="57836D0F" w14:textId="77777777" w:rsidR="00135AA7" w:rsidRDefault="00135A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798AD12F-A98C-44F7-BF33-83C7E7F95C94}"/>
    <w:embedBold r:id="rId2" w:fontKey="{5C97C8FE-8994-4CAC-9A2F-DA0C0C3001D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1988111B-E506-446F-8A06-F8A5413588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0B542" w14:textId="77777777" w:rsidR="0020513A" w:rsidRDefault="00135A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87433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8B8DB" w14:textId="77777777" w:rsidR="0020513A" w:rsidRDefault="00135AA7">
    <w:pPr>
      <w:ind w:firstLine="0"/>
      <w:jc w:val="center"/>
      <w:rPr>
        <w:rFonts w:ascii="Calibri" w:eastAsia="Calibri" w:hAnsi="Calibri" w:cs="Calibri"/>
      </w:rPr>
    </w:pPr>
    <w: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0EC5C" w14:textId="77777777" w:rsidR="00135AA7" w:rsidRDefault="00135AA7">
      <w:pPr>
        <w:spacing w:line="240" w:lineRule="auto"/>
      </w:pPr>
      <w:r>
        <w:separator/>
      </w:r>
    </w:p>
  </w:footnote>
  <w:footnote w:type="continuationSeparator" w:id="0">
    <w:p w14:paraId="31E06836" w14:textId="77777777" w:rsidR="00135AA7" w:rsidRDefault="00135A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C5140"/>
    <w:multiLevelType w:val="multilevel"/>
    <w:tmpl w:val="B05EB608"/>
    <w:lvl w:ilvl="0">
      <w:start w:val="1"/>
      <w:numFmt w:val="decimal"/>
      <w:lvlText w:val=""/>
      <w:lvlJc w:val="left"/>
      <w:pPr>
        <w:ind w:left="0" w:firstLine="709"/>
      </w:pPr>
    </w:lvl>
    <w:lvl w:ilvl="1">
      <w:start w:val="1"/>
      <w:numFmt w:val="decimal"/>
      <w:lvlText w:val="%1%2"/>
      <w:lvlJc w:val="left"/>
      <w:pPr>
        <w:ind w:left="0" w:firstLine="709"/>
      </w:pPr>
    </w:lvl>
    <w:lvl w:ilvl="2">
      <w:start w:val="1"/>
      <w:numFmt w:val="decimal"/>
      <w:lvlText w:val="%1%2.%3"/>
      <w:lvlJc w:val="left"/>
      <w:pPr>
        <w:ind w:left="0" w:firstLine="709"/>
      </w:pPr>
    </w:lvl>
    <w:lvl w:ilvl="3">
      <w:start w:val="1"/>
      <w:numFmt w:val="decimal"/>
      <w:lvlText w:val="%2.%3.%4"/>
      <w:lvlJc w:val="left"/>
      <w:pPr>
        <w:ind w:left="0" w:firstLine="709"/>
      </w:pPr>
    </w:lvl>
    <w:lvl w:ilvl="4">
      <w:start w:val="1"/>
      <w:numFmt w:val="decimal"/>
      <w:lvlText w:val="ПРИЛОЖЕНИЕ %5"/>
      <w:lvlJc w:val="left"/>
      <w:pPr>
        <w:ind w:left="0" w:firstLine="709"/>
      </w:pPr>
    </w:lvl>
    <w:lvl w:ilvl="5">
      <w:start w:val="1"/>
      <w:numFmt w:val="lowerRoman"/>
      <w:lvlText w:val="%6."/>
      <w:lvlJc w:val="right"/>
      <w:pPr>
        <w:ind w:left="0" w:firstLine="709"/>
      </w:pPr>
    </w:lvl>
    <w:lvl w:ilvl="6">
      <w:start w:val="1"/>
      <w:numFmt w:val="decimal"/>
      <w:lvlText w:val="%7."/>
      <w:lvlJc w:val="left"/>
      <w:pPr>
        <w:ind w:left="0" w:firstLine="709"/>
      </w:pPr>
    </w:lvl>
    <w:lvl w:ilvl="7">
      <w:start w:val="1"/>
      <w:numFmt w:val="lowerLetter"/>
      <w:lvlText w:val="%8."/>
      <w:lvlJc w:val="left"/>
      <w:pPr>
        <w:ind w:left="0" w:firstLine="709"/>
      </w:pPr>
    </w:lvl>
    <w:lvl w:ilvl="8">
      <w:start w:val="1"/>
      <w:numFmt w:val="lowerRoman"/>
      <w:lvlText w:val="%9."/>
      <w:lvlJc w:val="right"/>
      <w:pPr>
        <w:ind w:left="0" w:firstLine="70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13A"/>
    <w:rsid w:val="00135AA7"/>
    <w:rsid w:val="0020513A"/>
    <w:rsid w:val="00887433"/>
    <w:rsid w:val="00BE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C0188"/>
  <w15:docId w15:val="{63FF4262-7329-49AE-9319-253D2335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line="259" w:lineRule="auto"/>
      <w:ind w:firstLine="0"/>
      <w:outlineLvl w:val="0"/>
    </w:pPr>
    <w:rPr>
      <w:rFonts w:ascii="Cambria" w:eastAsia="Cambria" w:hAnsi="Cambria" w:cs="Cambri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ind w:firstLine="0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line="276" w:lineRule="auto"/>
      <w:ind w:firstLine="0"/>
      <w:outlineLvl w:val="2"/>
    </w:pPr>
    <w:rPr>
      <w:rFonts w:ascii="Cambria" w:eastAsia="Cambria" w:hAnsi="Cambria" w:cs="Cambria"/>
      <w:b/>
      <w:bCs/>
      <w:color w:val="4F81BD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ind w:firstLine="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40"/>
      <w:ind w:firstLine="0"/>
      <w:outlineLvl w:val="4"/>
    </w:pPr>
    <w:rPr>
      <w:rFonts w:ascii="Cambria" w:eastAsia="Cambria" w:hAnsi="Cambria" w:cs="Cambria"/>
      <w:color w:val="36609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ind w:firstLine="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180" w:after="240"/>
      <w:ind w:firstLine="0"/>
    </w:pPr>
    <w:rPr>
      <w:rFonts w:ascii="Courier New" w:eastAsia="Courier New" w:hAnsi="Courier New" w:cs="Courier New"/>
      <w:color w:val="188038"/>
      <w:sz w:val="21"/>
      <w:szCs w:val="21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1514</Words>
  <Characters>8633</Characters>
  <Application>Microsoft Office Word</Application>
  <DocSecurity>0</DocSecurity>
  <Lines>71</Lines>
  <Paragraphs>20</Paragraphs>
  <ScaleCrop>false</ScaleCrop>
  <Company/>
  <LinksUpToDate>false</LinksUpToDate>
  <CharactersWithSpaces>10127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Никита Сухоруков</cp:lastModifiedBy>
  <cp:revision>2</cp:revision>
  <dcterms:created xsi:type="dcterms:W3CDTF">2026-05-31T11:33:00Z</dcterms:created>
  <dcterms:modified xsi:type="dcterms:W3CDTF">2026-05-31T11:33:00Z</dcterms:modified>
</cp:coreProperties>
</file>