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75B"/>
          <w:sz w:val="36"/>
        </w:rPr>
        <w:t>INTERNSHIP / UDP / TRAINING REPORT – REPORTING 3</w:t>
      </w:r>
    </w:p>
    <w:p>
      <w:pPr>
        <w:jc w:val="center"/>
      </w:pPr>
      <w:r>
        <w:rPr>
          <w:b/>
        </w:rPr>
        <w:t>Advanced Implementation, Testing &amp; Validation Progress Report</w:t>
      </w:r>
    </w:p>
    <w:p>
      <w:r>
        <w:rPr>
          <w:b w:val="0"/>
        </w:rPr>
        <w:t>Project: The Dossier – A Contract Checking and Tenant Awareness Tool for Mumbai Bachelor Rentals</w:t>
      </w:r>
    </w:p>
    <w:p>
      <w:r>
        <w:rPr>
          <w:b w:val="0"/>
        </w:rPr>
        <w:t>Student Name: Nikita Tilotia</w:t>
        <w:br/>
        <w:t>Enrollment Number: 23SE02ML209</w:t>
        <w:br/>
        <w:t>Program/Branch: BTECH AI/ML</w:t>
        <w:br/>
        <w:t>Semester: 7</w:t>
        <w:br/>
        <w:t>Contact Number: 7096205002</w:t>
        <w:br/>
        <w:t>Email ID: 23se02ml209@ppsu.ac.in</w:t>
      </w:r>
    </w:p>
    <w:p>
      <w:r>
        <w:rPr>
          <w:b w:val="0"/>
        </w:rPr>
        <w:t>Type: UDP</w:t>
        <w:br/>
        <w:t>Company/Organization: SOE</w:t>
        <w:br/>
        <w:t>Department/Domain: SOE</w:t>
        <w:br/>
        <w:t>Mentor (Company): Mr. Vikas Chandra Sharma</w:t>
        <w:br/>
        <w:t>Mentor (Institute): SOE</w:t>
        <w:br/>
        <w:t>Start Date: 08/06/2026</w:t>
        <w:br/>
        <w:t>End Date: 03/10/2026</w:t>
      </w:r>
    </w:p>
    <w:p>
      <w:pPr>
        <w:pStyle w:val="Heading1"/>
      </w:pPr>
      <w:r>
        <w:t>3. Work Progress Summary</w:t>
      </w:r>
    </w:p>
    <w:p>
      <w:pPr>
        <w:pStyle w:val="Heading2"/>
      </w:pPr>
      <w:r>
        <w:t>a) Project Title</w:t>
      </w:r>
    </w:p>
    <w:p>
      <w:r>
        <w:rPr>
          <w:b w:val="0"/>
        </w:rPr>
        <w:t>The Dossier – A Contract Checking and Tenant Awareness Tool for Mumbai Bachelor Rentals</w:t>
      </w:r>
    </w:p>
    <w:p>
      <w:pPr>
        <w:pStyle w:val="Heading2"/>
      </w:pPr>
      <w:r>
        <w:t>b) Brief Overview of Work Completed After Reporting 2</w:t>
      </w:r>
    </w:p>
    <w:p>
      <w:r>
        <w:rPr>
          <w:b w:val="0"/>
        </w:rPr>
        <w:t>After Reporting 2, the project was expanded from a contract review tool into a practical rental-safety workspace. The existing agreement scanner was retained. New work focused on helping a Mumbai tenant choose an area, find a suitable roommate, prepare before signing, keep evidence during the tenancy, and record move-out actions.</w:t>
      </w:r>
    </w:p>
    <w:p>
      <w:r>
        <w:rPr>
          <w:b w:val="0"/>
        </w:rPr>
        <w:t>The map was redesigned as a locality decision tool rather than a decorative map. It now presents commute, estimated rent share, transport, monsoon, building and bachelor-society signals. These values are clearly labelled as demonstration estimates and are not presented as verified live market data. A roommate finder was added with locality, budget, move-in period and preference filters. A Tenant Workspace was added for before-signing checks, landlord questions, move-in records, move-out handover, shared-cost calculation, repair notes and payment evidence.</w:t>
      </w:r>
    </w:p>
    <w:p>
      <w:pPr>
        <w:pStyle w:val="Heading2"/>
      </w:pPr>
      <w:r>
        <w:t>Major tasks completed</w:t>
      </w:r>
    </w:p>
    <w:p>
      <w:pPr>
        <w:pStyle w:val="ListBullet"/>
      </w:pPr>
      <w:r>
        <w:t>Created a locality discovery map for selected Mumbai areas.</w:t>
      </w:r>
    </w:p>
    <w:p>
      <w:pPr>
        <w:pStyle w:val="ListBullet"/>
      </w:pPr>
      <w:r>
        <w:t>Added filters and a locality decision snapshot.</w:t>
      </w:r>
    </w:p>
    <w:p>
      <w:pPr>
        <w:pStyle w:val="ListBullet"/>
      </w:pPr>
      <w:r>
        <w:t>Connected selected locality to the roommate finder.</w:t>
      </w:r>
    </w:p>
    <w:p>
      <w:pPr>
        <w:pStyle w:val="ListBullet"/>
      </w:pPr>
      <w:r>
        <w:t>Added roommate profiles, compatibility information and request-to-connect actions.</w:t>
      </w:r>
    </w:p>
    <w:p>
      <w:pPr>
        <w:pStyle w:val="ListBullet"/>
      </w:pPr>
      <w:r>
        <w:t>Added shared rent, maintenance and utility cost calculation.</w:t>
      </w:r>
    </w:p>
    <w:p>
      <w:pPr>
        <w:pStyle w:val="ListBullet"/>
      </w:pPr>
      <w:r>
        <w:t>Added repair, payment and receipt recording controls.</w:t>
      </w:r>
    </w:p>
    <w:p>
      <w:pPr>
        <w:pStyle w:val="ListBullet"/>
      </w:pPr>
      <w:r>
        <w:t>Simplified navigation and renamed History as My Rental Records.</w:t>
      </w:r>
    </w:p>
    <w:p>
      <w:pPr>
        <w:pStyle w:val="ListBullet"/>
      </w:pPr>
      <w:r>
        <w:t>Improved primary button contrast and tested the updated pages in a browser.</w:t>
      </w:r>
    </w:p>
    <w:p>
      <w:pPr>
        <w:pStyle w:val="Heading2"/>
      </w:pPr>
      <w:r>
        <w:t>Modules 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375B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408"/>
            <w:shd w:fill="1F375B"/>
          </w:tcPr>
          <w:p>
            <w:r>
              <w:rPr>
                <w:b/>
                <w:color w:val="FFFFFF"/>
              </w:rPr>
              <w:t>Work completed</w:t>
            </w:r>
          </w:p>
        </w:tc>
        <w:tc>
          <w:tcPr>
            <w:tcW w:type="dxa" w:w="3408"/>
            <w:shd w:fill="1F375B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408"/>
          </w:tcPr>
          <w:p>
            <w:r>
              <w:t>Locality Decision Map</w:t>
            </w:r>
          </w:p>
        </w:tc>
        <w:tc>
          <w:tcPr>
            <w:tcW w:type="dxa" w:w="3408"/>
          </w:tcPr>
          <w:p>
            <w:r>
              <w:t>Area signals, commute view, rent share, transport, monsoon and building checks.</w:t>
            </w:r>
          </w:p>
        </w:tc>
        <w:tc>
          <w:tcPr>
            <w:tcW w:type="dxa" w:w="3408"/>
          </w:tcPr>
          <w:p>
            <w:r>
              <w:t>Completed</w:t>
            </w:r>
          </w:p>
        </w:tc>
      </w:tr>
      <w:tr>
        <w:tc>
          <w:tcPr>
            <w:tcW w:type="dxa" w:w="3408"/>
          </w:tcPr>
          <w:p>
            <w:r>
              <w:t>Roommate Finder</w:t>
            </w:r>
          </w:p>
        </w:tc>
        <w:tc>
          <w:tcPr>
            <w:tcW w:type="dxa" w:w="3408"/>
          </w:tcPr>
          <w:p>
            <w:r>
              <w:t>Search by area, budget and move-in period; request to connect.</w:t>
            </w:r>
          </w:p>
        </w:tc>
        <w:tc>
          <w:tcPr>
            <w:tcW w:type="dxa" w:w="3408"/>
          </w:tcPr>
          <w:p>
            <w:r>
              <w:t>Completed</w:t>
            </w:r>
          </w:p>
        </w:tc>
      </w:tr>
      <w:tr>
        <w:tc>
          <w:tcPr>
            <w:tcW w:type="dxa" w:w="3408"/>
          </w:tcPr>
          <w:p>
            <w:r>
              <w:t>Tenant Workspace</w:t>
            </w:r>
          </w:p>
        </w:tc>
        <w:tc>
          <w:tcPr>
            <w:tcW w:type="dxa" w:w="3408"/>
          </w:tcPr>
          <w:p>
            <w:r>
              <w:t>Before-signing, landlord questions, move-in, move-out and shared costs.</w:t>
            </w:r>
          </w:p>
        </w:tc>
        <w:tc>
          <w:tcPr>
            <w:tcW w:type="dxa" w:w="3408"/>
          </w:tcPr>
          <w:p>
            <w:r>
              <w:t>Completed</w:t>
            </w:r>
          </w:p>
        </w:tc>
      </w:tr>
      <w:tr>
        <w:tc>
          <w:tcPr>
            <w:tcW w:type="dxa" w:w="3408"/>
          </w:tcPr>
          <w:p>
            <w:r>
              <w:t>Contract Scanner</w:t>
            </w:r>
          </w:p>
        </w:tc>
        <w:tc>
          <w:tcPr>
            <w:tcW w:type="dxa" w:w="3408"/>
          </w:tcPr>
          <w:p>
            <w:r>
              <w:t>Existing clause review and plain-language findings retained.</w:t>
            </w:r>
          </w:p>
        </w:tc>
        <w:tc>
          <w:tcPr>
            <w:tcW w:type="dxa" w:w="3408"/>
          </w:tcPr>
          <w:p>
            <w:r>
              <w:t>Completed</w:t>
            </w:r>
          </w:p>
        </w:tc>
      </w:tr>
      <w:tr>
        <w:tc>
          <w:tcPr>
            <w:tcW w:type="dxa" w:w="3408"/>
          </w:tcPr>
          <w:p>
            <w:r>
              <w:t>My Rental Records</w:t>
            </w:r>
          </w:p>
        </w:tc>
        <w:tc>
          <w:tcPr>
            <w:tcW w:type="dxa" w:w="3408"/>
          </w:tcPr>
          <w:p>
            <w:r>
              <w:t>Existing scan history retained under a clearer name.</w:t>
            </w:r>
          </w:p>
        </w:tc>
        <w:tc>
          <w:tcPr>
            <w:tcW w:type="dxa" w:w="3408"/>
          </w:tcPr>
          <w:p>
            <w:r>
              <w:t>Completed</w:t>
            </w:r>
          </w:p>
        </w:tc>
      </w:tr>
      <w:tr>
        <w:tc>
          <w:tcPr>
            <w:tcW w:type="dxa" w:w="3408"/>
          </w:tcPr>
          <w:p>
            <w:r>
              <w:t>Property Buying Guidance</w:t>
            </w:r>
          </w:p>
        </w:tc>
        <w:tc>
          <w:tcPr>
            <w:tcW w:type="dxa" w:w="3408"/>
          </w:tcPr>
          <w:p>
            <w:r>
              <w:t>Plain-language buying checks and MahaRERA reminder retained.</w:t>
            </w:r>
          </w:p>
        </w:tc>
        <w:tc>
          <w:tcPr>
            <w:tcW w:type="dxa" w:w="3408"/>
          </w:tcPr>
          <w:p>
            <w:r>
              <w:t>In progress</w:t>
            </w:r>
          </w:p>
        </w:tc>
      </w:tr>
    </w:tbl>
    <w:p>
      <w:pPr>
        <w:pStyle w:val="Heading2"/>
      </w:pPr>
      <w:r>
        <w:t>Research / development work completed</w:t>
      </w:r>
    </w:p>
    <w:p>
      <w:r>
        <w:rPr>
          <w:b w:val="0"/>
        </w:rPr>
        <w:t>The feature direction was reviewed around real rental problems faced by Mumbai bachelors: unclear society rules, roommate compatibility, total monthly cost, weak proof of payments, repair disputes and deposit recovery. The project was kept rule-based and explainable. Unverified locality figures were marked as demo estimates to avoid presenting sample data as official market information.</w:t>
      </w:r>
    </w:p>
    <w:p>
      <w:pPr>
        <w:pStyle w:val="Heading2"/>
      </w:pPr>
      <w:r>
        <w:t>Integration work completed</w:t>
      </w:r>
    </w:p>
    <w:p>
      <w:r>
        <w:rPr>
          <w:b w:val="0"/>
        </w:rPr>
        <w:t>The new pages were integrated into the existing Streamlit multi-page application. Local navigation now connects the map, roommate finder, contract scanner and tenant workspace. No external API was added in this reporting period.</w:t>
      </w:r>
    </w:p>
    <w:p>
      <w:pPr>
        <w:pStyle w:val="Heading2"/>
      </w:pPr>
      <w:r>
        <w:t>c) Overall Project Completion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375B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408"/>
            <w:shd w:fill="1F375B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408"/>
            <w:shd w:fill="1F375B"/>
          </w:tcPr>
          <w:p>
            <w:r>
              <w:rPr>
                <w:b/>
                <w:color w:val="FFFFFF"/>
              </w:rPr>
              <w:t>Completion (%)</w:t>
            </w:r>
          </w:p>
        </w:tc>
      </w:tr>
      <w:tr>
        <w:tc>
          <w:tcPr>
            <w:tcW w:type="dxa" w:w="3408"/>
          </w:tcPr>
          <w:p>
            <w:r>
              <w:t>Requirement / Analysis</w:t>
            </w:r>
          </w:p>
        </w:tc>
        <w:tc>
          <w:tcPr>
            <w:tcW w:type="dxa" w:w="3408"/>
          </w:tcPr>
          <w:p>
            <w:r>
              <w:t>Completed</w:t>
            </w:r>
          </w:p>
        </w:tc>
        <w:tc>
          <w:tcPr>
            <w:tcW w:type="dxa" w:w="3408"/>
          </w:tcPr>
          <w:p>
            <w:r>
              <w:t>90</w:t>
            </w:r>
          </w:p>
        </w:tc>
      </w:tr>
      <w:tr>
        <w:tc>
          <w:tcPr>
            <w:tcW w:type="dxa" w:w="3408"/>
          </w:tcPr>
          <w:p>
            <w:r>
              <w:t>Design</w:t>
            </w:r>
          </w:p>
        </w:tc>
        <w:tc>
          <w:tcPr>
            <w:tcW w:type="dxa" w:w="3408"/>
          </w:tcPr>
          <w:p>
            <w:r>
              <w:t>Completed</w:t>
            </w:r>
          </w:p>
        </w:tc>
        <w:tc>
          <w:tcPr>
            <w:tcW w:type="dxa" w:w="3408"/>
          </w:tcPr>
          <w:p>
            <w:r>
              <w:t>90</w:t>
            </w:r>
          </w:p>
        </w:tc>
      </w:tr>
      <w:tr>
        <w:tc>
          <w:tcPr>
            <w:tcW w:type="dxa" w:w="3408"/>
          </w:tcPr>
          <w:p>
            <w:r>
              <w:t>Development</w:t>
            </w:r>
          </w:p>
        </w:tc>
        <w:tc>
          <w:tcPr>
            <w:tcW w:type="dxa" w:w="3408"/>
          </w:tcPr>
          <w:p>
            <w:r>
              <w:t>Completed</w:t>
            </w:r>
          </w:p>
        </w:tc>
        <w:tc>
          <w:tcPr>
            <w:tcW w:type="dxa" w:w="3408"/>
          </w:tcPr>
          <w:p>
            <w:r>
              <w:t>85</w:t>
            </w:r>
          </w:p>
        </w:tc>
      </w:tr>
      <w:tr>
        <w:tc>
          <w:tcPr>
            <w:tcW w:type="dxa" w:w="3408"/>
          </w:tcPr>
          <w:p>
            <w:r>
              <w:t>Integration</w:t>
            </w:r>
          </w:p>
        </w:tc>
        <w:tc>
          <w:tcPr>
            <w:tcW w:type="dxa" w:w="3408"/>
          </w:tcPr>
          <w:p>
            <w:r>
              <w:t>Completed</w:t>
            </w:r>
          </w:p>
        </w:tc>
        <w:tc>
          <w:tcPr>
            <w:tcW w:type="dxa" w:w="3408"/>
          </w:tcPr>
          <w:p>
            <w:r>
              <w:t>80</w:t>
            </w:r>
          </w:p>
        </w:tc>
      </w:tr>
      <w:tr>
        <w:tc>
          <w:tcPr>
            <w:tcW w:type="dxa" w:w="3408"/>
          </w:tcPr>
          <w:p>
            <w:r>
              <w:t>Testing</w:t>
            </w:r>
          </w:p>
        </w:tc>
        <w:tc>
          <w:tcPr>
            <w:tcW w:type="dxa" w:w="3408"/>
          </w:tcPr>
          <w:p>
            <w:r>
              <w:t>In Progress</w:t>
            </w:r>
          </w:p>
        </w:tc>
        <w:tc>
          <w:tcPr>
            <w:tcW w:type="dxa" w:w="3408"/>
          </w:tcPr>
          <w:p>
            <w:r>
              <w:t>70</w:t>
            </w:r>
          </w:p>
        </w:tc>
      </w:tr>
      <w:tr>
        <w:tc>
          <w:tcPr>
            <w:tcW w:type="dxa" w:w="3408"/>
          </w:tcPr>
          <w:p>
            <w:r>
              <w:t>Documentation</w:t>
            </w:r>
          </w:p>
        </w:tc>
        <w:tc>
          <w:tcPr>
            <w:tcW w:type="dxa" w:w="3408"/>
          </w:tcPr>
          <w:p>
            <w:r>
              <w:t>In Progress</w:t>
            </w:r>
          </w:p>
        </w:tc>
        <w:tc>
          <w:tcPr>
            <w:tcW w:type="dxa" w:w="3408"/>
          </w:tcPr>
          <w:p>
            <w:r>
              <w:t>70</w:t>
            </w:r>
          </w:p>
        </w:tc>
      </w:tr>
      <w:tr>
        <w:tc>
          <w:tcPr>
            <w:tcW w:type="dxa" w:w="3408"/>
          </w:tcPr>
          <w:p>
            <w:r>
              <w:t>Deployment</w:t>
            </w:r>
          </w:p>
        </w:tc>
        <w:tc>
          <w:tcPr>
            <w:tcW w:type="dxa" w:w="3408"/>
          </w:tcPr>
          <w:p>
            <w:r>
              <w:t>N.A.</w:t>
            </w:r>
          </w:p>
        </w:tc>
        <w:tc>
          <w:tcPr>
            <w:tcW w:type="dxa" w:w="3408"/>
          </w:tcPr>
          <w:p>
            <w:r>
              <w:t>0</w:t>
            </w:r>
          </w:p>
        </w:tc>
      </w:tr>
    </w:tbl>
    <w:p>
      <w:r>
        <w:rPr>
          <w:b w:val="0"/>
        </w:rPr>
        <w:t>Overall Project Completion: 82%</w:t>
      </w:r>
    </w:p>
    <w:p>
      <w:pPr>
        <w:pStyle w:val="Heading1"/>
      </w:pPr>
      <w:r>
        <w:t>4. Advanced Implementation</w:t>
      </w:r>
    </w:p>
    <w:p>
      <w:pPr>
        <w:pStyle w:val="Heading2"/>
      </w:pPr>
      <w:r>
        <w:t>a) Module / Feature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375B"/>
          </w:tcPr>
          <w:p>
            <w:r>
              <w:rPr>
                <w:b/>
                <w:color w:val="FFFFFF"/>
              </w:rPr>
              <w:t>Module / Feature</w:t>
            </w:r>
          </w:p>
        </w:tc>
        <w:tc>
          <w:tcPr>
            <w:tcW w:type="dxa" w:w="3408"/>
            <w:shd w:fill="1F375B"/>
          </w:tcPr>
          <w:p>
            <w:r>
              <w:rPr>
                <w:b/>
                <w:color w:val="FFFFFF"/>
              </w:rPr>
              <w:t>Work Completed</w:t>
            </w:r>
          </w:p>
        </w:tc>
        <w:tc>
          <w:tcPr>
            <w:tcW w:type="dxa" w:w="3408"/>
            <w:shd w:fill="1F375B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408"/>
          </w:tcPr>
          <w:p>
            <w:r>
              <w:t>Locality decision map</w:t>
            </w:r>
          </w:p>
        </w:tc>
        <w:tc>
          <w:tcPr>
            <w:tcW w:type="dxa" w:w="3408"/>
          </w:tcPr>
          <w:p>
            <w:r>
              <w:t>Added area selection, budget and commute filters, decision snapshot, area signals and source/demo labels.</w:t>
            </w:r>
          </w:p>
        </w:tc>
        <w:tc>
          <w:tcPr>
            <w:tcW w:type="dxa" w:w="3408"/>
          </w:tcPr>
          <w:p>
            <w:r>
              <w:t>Completed</w:t>
            </w:r>
          </w:p>
        </w:tc>
      </w:tr>
      <w:tr>
        <w:tc>
          <w:tcPr>
            <w:tcW w:type="dxa" w:w="3408"/>
          </w:tcPr>
          <w:p>
            <w:r>
              <w:t>Roommate finder</w:t>
            </w:r>
          </w:p>
        </w:tc>
        <w:tc>
          <w:tcPr>
            <w:tcW w:type="dxa" w:w="3408"/>
          </w:tcPr>
          <w:p>
            <w:r>
              <w:t>Added matching filters, rent share, move-in period, preference summary and safe request-to-connect action.</w:t>
            </w:r>
          </w:p>
        </w:tc>
        <w:tc>
          <w:tcPr>
            <w:tcW w:type="dxa" w:w="3408"/>
          </w:tcPr>
          <w:p>
            <w:r>
              <w:t>Completed</w:t>
            </w:r>
          </w:p>
        </w:tc>
      </w:tr>
      <w:tr>
        <w:tc>
          <w:tcPr>
            <w:tcW w:type="dxa" w:w="3408"/>
          </w:tcPr>
          <w:p>
            <w:r>
              <w:t>Tenant Workspace</w:t>
            </w:r>
          </w:p>
        </w:tc>
        <w:tc>
          <w:tcPr>
            <w:tcW w:type="dxa" w:w="3408"/>
          </w:tcPr>
          <w:p>
            <w:r>
              <w:t>Added checklists, landlord questions, WhatsApp-ready message, shared-cost calculator, repair/payment records and move-out actions.</w:t>
            </w:r>
          </w:p>
        </w:tc>
        <w:tc>
          <w:tcPr>
            <w:tcW w:type="dxa" w:w="3408"/>
          </w:tcPr>
          <w:p>
            <w:r>
              <w:t>Completed</w:t>
            </w:r>
          </w:p>
        </w:tc>
      </w:tr>
      <w:tr>
        <w:tc>
          <w:tcPr>
            <w:tcW w:type="dxa" w:w="3408"/>
          </w:tcPr>
          <w:p>
            <w:r>
              <w:t>Navigation and presentation</w:t>
            </w:r>
          </w:p>
        </w:tc>
        <w:tc>
          <w:tcPr>
            <w:tcW w:type="dxa" w:w="3408"/>
          </w:tcPr>
          <w:p>
            <w:r>
              <w:t>Removed generic Learn and Rulebook from main navigation, renamed History, improved button contrast and kept only useful rental flows.</w:t>
            </w:r>
          </w:p>
        </w:tc>
        <w:tc>
          <w:tcPr>
            <w:tcW w:type="dxa" w:w="3408"/>
          </w:tcPr>
          <w:p>
            <w:r>
              <w:t>Completed</w:t>
            </w:r>
          </w:p>
        </w:tc>
      </w:tr>
    </w:tbl>
    <w:p>
      <w:pPr>
        <w:pStyle w:val="Heading2"/>
      </w:pPr>
      <w:r>
        <w:t>b) Integration / Development Details</w:t>
      </w:r>
    </w:p>
    <w:p>
      <w:r>
        <w:rPr>
          <w:b w:val="0"/>
        </w:rPr>
        <w:t>Module integration: Property Guide stores the selected locality in Streamlit session state and passes it to the Roommate Finder. The agreement scanner remains the document-based review module, while the Tenant Workspace provides actions before and after the scan.</w:t>
      </w:r>
    </w:p>
    <w:p>
      <w:r>
        <w:rPr>
          <w:b w:val="0"/>
        </w:rPr>
        <w:t>API integration: No external API was used in this period. The map is a transparent prototype using local demonstration data. It must be connected to verified sources before public deployment.</w:t>
      </w:r>
    </w:p>
    <w:p>
      <w:r>
        <w:rPr>
          <w:b w:val="0"/>
        </w:rPr>
        <w:t>Database integration: Existing SQLite storage continues to store agreement reviews and their findings. The new workspace records are currently interactive prototype records and need permanent database tables in the next phase.</w:t>
      </w:r>
    </w:p>
    <w:p>
      <w:r>
        <w:rPr>
          <w:b w:val="0"/>
        </w:rPr>
        <w:t>Software integration: Python, Streamlit, SQLite, pypdf, python-docx and ReportLab continue to work together. Browser testing was used to verify routes and visible controls.</w:t>
      </w:r>
    </w:p>
    <w:p>
      <w:r>
        <w:rPr>
          <w:b w:val="0"/>
        </w:rPr>
        <w:t>Major coding work: Added views/roommates.py and views/property_guide.py, extended views/tenant_workspace.py, updated app.py navigation, and improved the Streamlit theme for readable action buttons.</w:t>
      </w:r>
    </w:p>
    <w:p>
      <w:pPr>
        <w:pStyle w:val="Heading2"/>
      </w:pPr>
      <w:r>
        <w:t>c) Final / Updated Architecture</w:t>
      </w:r>
    </w:p>
    <w:p>
      <w:r>
        <w:rPr>
          <w:b w:val="0"/>
        </w:rPr>
        <w:t>User selects Mumbai locality → reviews area decision snapshot → filters roommate matches → sends a safe connection request → uploads rental agreement → receives clause findings → asks landlord questions → records move-in condition, payments and repairs → completes move-out handover and deposit follow-up.</w:t>
      </w:r>
    </w:p>
    <w:p>
      <w:r>
        <w:rPr>
          <w:b w:val="0"/>
        </w:rPr>
        <w:t>The architecture keeps the original contract scanner and adds practical actions around it. The result is one connected rental journey rather than separate reading pages.</w:t>
      </w:r>
    </w:p>
    <w:p>
      <w:pPr>
        <w:pStyle w:val="Heading1"/>
      </w:pPr>
      <w:r>
        <w:t>5. Testing and Validation</w:t>
      </w:r>
    </w:p>
    <w:p>
      <w:pPr>
        <w:pStyle w:val="Heading2"/>
      </w:pPr>
      <w:r>
        <w:t>Testing Performed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375B"/>
          </w:tcPr>
          <w:p>
            <w:r>
              <w:rPr>
                <w:b/>
                <w:color w:val="FFFFFF"/>
              </w:rPr>
              <w:t>Test No.</w:t>
            </w:r>
          </w:p>
        </w:tc>
        <w:tc>
          <w:tcPr>
            <w:tcW w:type="dxa" w:w="2045"/>
            <w:shd w:fill="1F375B"/>
          </w:tcPr>
          <w:p>
            <w:r>
              <w:rPr>
                <w:b/>
                <w:color w:val="FFFFFF"/>
              </w:rPr>
              <w:t>Test / Function</w:t>
            </w:r>
          </w:p>
        </w:tc>
        <w:tc>
          <w:tcPr>
            <w:tcW w:type="dxa" w:w="2045"/>
            <w:shd w:fill="1F375B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045"/>
            <w:shd w:fill="1F375B"/>
          </w:tcPr>
          <w:p>
            <w:r>
              <w:rPr>
                <w:b/>
                <w:color w:val="FFFFFF"/>
              </w:rPr>
              <w:t>Actual Result</w:t>
            </w:r>
          </w:p>
        </w:tc>
        <w:tc>
          <w:tcPr>
            <w:tcW w:type="dxa" w:w="2045"/>
            <w:shd w:fill="1F375B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Open Property Guide</w:t>
            </w:r>
          </w:p>
        </w:tc>
        <w:tc>
          <w:tcPr>
            <w:tcW w:type="dxa" w:w="2045"/>
          </w:tcPr>
          <w:p>
            <w:r>
              <w:t>Map and locality signals appear.</w:t>
            </w:r>
          </w:p>
        </w:tc>
        <w:tc>
          <w:tcPr>
            <w:tcW w:type="dxa" w:w="2045"/>
          </w:tcPr>
          <w:p>
            <w:r>
              <w:t>Property Guide opened and showed locality decision content.</w:t>
            </w:r>
          </w:p>
        </w:tc>
        <w:tc>
          <w:tcPr>
            <w:tcW w:type="dxa" w:w="2045"/>
          </w:tcPr>
          <w:p>
            <w:r>
              <w:t>Pass</w:t>
            </w:r>
          </w:p>
        </w:tc>
      </w:tr>
      <w:tr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Select locality and find roommates</w:t>
            </w:r>
          </w:p>
        </w:tc>
        <w:tc>
          <w:tcPr>
            <w:tcW w:type="dxa" w:w="2045"/>
          </w:tcPr>
          <w:p>
            <w:r>
              <w:t>Roommate page opens with selected area.</w:t>
            </w:r>
          </w:p>
        </w:tc>
        <w:tc>
          <w:tcPr>
            <w:tcW w:type="dxa" w:w="2045"/>
          </w:tcPr>
          <w:p>
            <w:r>
              <w:t>Selected area was carried into Roommate Finder.</w:t>
            </w:r>
          </w:p>
        </w:tc>
        <w:tc>
          <w:tcPr>
            <w:tcW w:type="dxa" w:w="2045"/>
          </w:tcPr>
          <w:p>
            <w:r>
              <w:t>Pass</w:t>
            </w:r>
          </w:p>
        </w:tc>
      </w:tr>
      <w:tr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Filter roommate listings</w:t>
            </w:r>
          </w:p>
        </w:tc>
        <w:tc>
          <w:tcPr>
            <w:tcW w:type="dxa" w:w="2045"/>
          </w:tcPr>
          <w:p>
            <w:r>
              <w:t>Only matching profiles appear.</w:t>
            </w:r>
          </w:p>
        </w:tc>
        <w:tc>
          <w:tcPr>
            <w:tcW w:type="dxa" w:w="2045"/>
          </w:tcPr>
          <w:p>
            <w:r>
              <w:t>Area and budget filters worked on demo profiles.</w:t>
            </w:r>
          </w:p>
        </w:tc>
        <w:tc>
          <w:tcPr>
            <w:tcW w:type="dxa" w:w="2045"/>
          </w:tcPr>
          <w:p>
            <w:r>
              <w:t>Pass</w:t>
            </w:r>
          </w:p>
        </w:tc>
      </w:tr>
      <w:tr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Open Tenant Workspace</w:t>
            </w:r>
          </w:p>
        </w:tc>
        <w:tc>
          <w:tcPr>
            <w:tcW w:type="dxa" w:w="2045"/>
          </w:tcPr>
          <w:p>
            <w:r>
              <w:t>All practical tabs and controls appear.</w:t>
            </w:r>
          </w:p>
        </w:tc>
        <w:tc>
          <w:tcPr>
            <w:tcW w:type="dxa" w:w="2045"/>
          </w:tcPr>
          <w:p>
            <w:r>
              <w:t>Before-signing, landlord questions, move-in, move-out and shared-cost tabs appeared.</w:t>
            </w:r>
          </w:p>
        </w:tc>
        <w:tc>
          <w:tcPr>
            <w:tcW w:type="dxa" w:w="2045"/>
          </w:tcPr>
          <w:p>
            <w:r>
              <w:t>Pass</w:t>
            </w:r>
          </w:p>
        </w:tc>
      </w:tr>
      <w:tr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Run Python validation</w:t>
            </w:r>
          </w:p>
        </w:tc>
        <w:tc>
          <w:tcPr>
            <w:tcW w:type="dxa" w:w="2045"/>
          </w:tcPr>
          <w:p>
            <w:r>
              <w:t>Updated files compile without syntax errors.</w:t>
            </w:r>
          </w:p>
        </w:tc>
        <w:tc>
          <w:tcPr>
            <w:tcW w:type="dxa" w:w="2045"/>
          </w:tcPr>
          <w:p>
            <w:r>
              <w:t>app.py and updated view/theme files passed py_compile.</w:t>
            </w:r>
          </w:p>
        </w:tc>
        <w:tc>
          <w:tcPr>
            <w:tcW w:type="dxa" w:w="2045"/>
          </w:tcPr>
          <w:p>
            <w:r>
              <w:t>Pass</w:t>
            </w:r>
          </w:p>
        </w:tc>
      </w:tr>
      <w:tr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Use map data responsibly</w:t>
            </w:r>
          </w:p>
        </w:tc>
        <w:tc>
          <w:tcPr>
            <w:tcW w:type="dxa" w:w="2045"/>
          </w:tcPr>
          <w:p>
            <w:r>
              <w:t>Demo values are not presented as official data.</w:t>
            </w:r>
          </w:p>
        </w:tc>
        <w:tc>
          <w:tcPr>
            <w:tcW w:type="dxa" w:w="2045"/>
          </w:tcPr>
          <w:p>
            <w:r>
              <w:t>Labels and source/estimate notes were shown.</w:t>
            </w:r>
          </w:p>
        </w:tc>
        <w:tc>
          <w:tcPr>
            <w:tcW w:type="dxa" w:w="2045"/>
          </w:tcPr>
          <w:p>
            <w:r>
              <w:t>Pass</w:t>
            </w:r>
          </w:p>
        </w:tc>
      </w:tr>
    </w:tbl>
    <w:p>
      <w:r>
        <w:rPr>
          <w:b w:val="0"/>
        </w:rPr>
        <w:t>Testing methods used: Functional Testing, Unit-level syntax validation, Integration Testing, System Testing and User-flow validation in a browser. Performance testing and formal user testing were not performed in this period.</w:t>
      </w:r>
    </w:p>
    <w:p>
      <w:pPr>
        <w:pStyle w:val="Heading1"/>
      </w:pPr>
      <w:r>
        <w:t>6. Results and Performance Analysis</w:t>
      </w:r>
    </w:p>
    <w:p>
      <w:pPr>
        <w:pStyle w:val="Heading2"/>
      </w:pPr>
      <w:r>
        <w:t>a) Final / Updated Results</w:t>
      </w:r>
    </w:p>
    <w:p>
      <w:pPr>
        <w:pStyle w:val="ListBullet"/>
      </w:pPr>
      <w:r>
        <w:t>The application now supports a connected rental journey instead of only a scan result.</w:t>
      </w:r>
    </w:p>
    <w:p>
      <w:pPr>
        <w:pStyle w:val="ListBullet"/>
      </w:pPr>
      <w:r>
        <w:t>The map helps a user compare locality factors before contacting a roommate.</w:t>
      </w:r>
    </w:p>
    <w:p>
      <w:pPr>
        <w:pStyle w:val="ListBullet"/>
      </w:pPr>
      <w:r>
        <w:t>The roommate finder connects locality, budget and move-in timing.</w:t>
      </w:r>
    </w:p>
    <w:p>
      <w:pPr>
        <w:pStyle w:val="ListBullet"/>
      </w:pPr>
      <w:r>
        <w:t>The Tenant Workspace turns findings into questions, records and follow-up actions.</w:t>
      </w:r>
    </w:p>
    <w:p>
      <w:pPr>
        <w:pStyle w:val="ListBullet"/>
      </w:pPr>
      <w:r>
        <w:t>The navigation now gives each main page a clear purpose.</w:t>
      </w:r>
    </w:p>
    <w:p>
      <w:pPr>
        <w:pStyle w:val="Heading2"/>
      </w:pPr>
      <w:r>
        <w:t>b) Performance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375B"/>
          </w:tcPr>
          <w:p>
            <w:r>
              <w:rPr>
                <w:b/>
                <w:color w:val="FFFFFF"/>
              </w:rPr>
              <w:t>Parameter / Metric</w:t>
            </w:r>
          </w:p>
        </w:tc>
        <w:tc>
          <w:tcPr>
            <w:tcW w:type="dxa" w:w="2556"/>
            <w:shd w:fill="1F375B"/>
          </w:tcPr>
          <w:p>
            <w:r>
              <w:rPr>
                <w:b/>
                <w:color w:val="FFFFFF"/>
              </w:rPr>
              <w:t>Result Obtained</w:t>
            </w:r>
          </w:p>
        </w:tc>
        <w:tc>
          <w:tcPr>
            <w:tcW w:type="dxa" w:w="2556"/>
            <w:shd w:fill="1F375B"/>
          </w:tcPr>
          <w:p>
            <w:r>
              <w:rPr>
                <w:b/>
                <w:color w:val="FFFFFF"/>
              </w:rPr>
              <w:t>Expected / Target</w:t>
            </w:r>
          </w:p>
        </w:tc>
        <w:tc>
          <w:tcPr>
            <w:tcW w:type="dxa" w:w="2556"/>
            <w:shd w:fill="1F375B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t>Updated files syntax check</w:t>
            </w:r>
          </w:p>
        </w:tc>
        <w:tc>
          <w:tcPr>
            <w:tcW w:type="dxa" w:w="2556"/>
          </w:tcPr>
          <w:p>
            <w:r>
              <w:t>Passed</w:t>
            </w:r>
          </w:p>
        </w:tc>
        <w:tc>
          <w:tcPr>
            <w:tcW w:type="dxa" w:w="2556"/>
          </w:tcPr>
          <w:p>
            <w:r>
              <w:t>No syntax errors</w:t>
            </w:r>
          </w:p>
        </w:tc>
        <w:tc>
          <w:tcPr>
            <w:tcW w:type="dxa" w:w="2556"/>
          </w:tcPr>
          <w:p>
            <w:r>
              <w:t>Met</w:t>
            </w:r>
          </w:p>
        </w:tc>
      </w:tr>
      <w:tr>
        <w:tc>
          <w:tcPr>
            <w:tcW w:type="dxa" w:w="2556"/>
          </w:tcPr>
          <w:p>
            <w:r>
              <w:t>Main new pages</w:t>
            </w:r>
          </w:p>
        </w:tc>
        <w:tc>
          <w:tcPr>
            <w:tcW w:type="dxa" w:w="2556"/>
          </w:tcPr>
          <w:p>
            <w:r>
              <w:t>Property Guide, Roommate Finder and Tenant Workspace loaded</w:t>
            </w:r>
          </w:p>
        </w:tc>
        <w:tc>
          <w:tcPr>
            <w:tcW w:type="dxa" w:w="2556"/>
          </w:tcPr>
          <w:p>
            <w:r>
              <w:t>All new pages load</w:t>
            </w:r>
          </w:p>
        </w:tc>
        <w:tc>
          <w:tcPr>
            <w:tcW w:type="dxa" w:w="2556"/>
          </w:tcPr>
          <w:p>
            <w:r>
              <w:t>Met</w:t>
            </w:r>
          </w:p>
        </w:tc>
      </w:tr>
      <w:tr>
        <w:tc>
          <w:tcPr>
            <w:tcW w:type="dxa" w:w="2556"/>
          </w:tcPr>
          <w:p>
            <w:r>
              <w:t>Locality handoff</w:t>
            </w:r>
          </w:p>
        </w:tc>
        <w:tc>
          <w:tcPr>
            <w:tcW w:type="dxa" w:w="2556"/>
          </w:tcPr>
          <w:p>
            <w:r>
              <w:t>Selected locality passed to roommate search</w:t>
            </w:r>
          </w:p>
        </w:tc>
        <w:tc>
          <w:tcPr>
            <w:tcW w:type="dxa" w:w="2556"/>
          </w:tcPr>
          <w:p>
            <w:r>
              <w:t>No repeated manual entry</w:t>
            </w:r>
          </w:p>
        </w:tc>
        <w:tc>
          <w:tcPr>
            <w:tcW w:type="dxa" w:w="2556"/>
          </w:tcPr>
          <w:p>
            <w:r>
              <w:t>Met</w:t>
            </w:r>
          </w:p>
        </w:tc>
      </w:tr>
      <w:tr>
        <w:tc>
          <w:tcPr>
            <w:tcW w:type="dxa" w:w="2556"/>
          </w:tcPr>
          <w:p>
            <w:r>
              <w:t>Data transparency</w:t>
            </w:r>
          </w:p>
        </w:tc>
        <w:tc>
          <w:tcPr>
            <w:tcW w:type="dxa" w:w="2556"/>
          </w:tcPr>
          <w:p>
            <w:r>
              <w:t>Demo labels shown for sample locality figures</w:t>
            </w:r>
          </w:p>
        </w:tc>
        <w:tc>
          <w:tcPr>
            <w:tcW w:type="dxa" w:w="2556"/>
          </w:tcPr>
          <w:p>
            <w:r>
              <w:t>No misleading market claim</w:t>
            </w:r>
          </w:p>
        </w:tc>
        <w:tc>
          <w:tcPr>
            <w:tcW w:type="dxa" w:w="2556"/>
          </w:tcPr>
          <w:p>
            <w:r>
              <w:t>Met</w:t>
            </w:r>
          </w:p>
        </w:tc>
      </w:tr>
      <w:tr>
        <w:tc>
          <w:tcPr>
            <w:tcW w:type="dxa" w:w="2556"/>
          </w:tcPr>
          <w:p>
            <w:r>
              <w:t>Automated live market accuracy</w:t>
            </w:r>
          </w:p>
        </w:tc>
        <w:tc>
          <w:tcPr>
            <w:tcW w:type="dxa" w:w="2556"/>
          </w:tcPr>
          <w:p>
            <w:r>
              <w:t>Not measured</w:t>
            </w:r>
          </w:p>
        </w:tc>
        <w:tc>
          <w:tcPr>
            <w:tcW w:type="dxa" w:w="2556"/>
          </w:tcPr>
          <w:p>
            <w:r>
              <w:t>Use verified live sources before deployment</w:t>
            </w:r>
          </w:p>
        </w:tc>
        <w:tc>
          <w:tcPr>
            <w:tcW w:type="dxa" w:w="2556"/>
          </w:tcPr>
          <w:p>
            <w:r>
              <w:t>Pending</w:t>
            </w:r>
          </w:p>
        </w:tc>
      </w:tr>
    </w:tbl>
    <w:p>
      <w:pPr>
        <w:pStyle w:val="Heading2"/>
      </w:pPr>
      <w:r>
        <w:t>c) Output / Result Screenshots</w:t>
      </w:r>
    </w:p>
    <w:p>
      <w:r>
        <w:rPr>
          <w:b w:val="0"/>
        </w:rPr>
        <w:t>Screenshot 1: Property Guide – locality decision map showing area signals and practical renting/buying checks.</w:t>
        <w:br/>
        <w:t>Screenshot 2: Roommate Finder – locality, budget and move-in filters with request-to-connect actions.</w:t>
        <w:br/>
        <w:t>Screenshot 3: Tenant Workspace – before-signing checklist, landlord questions, move-in record and shared-cost calculator.</w:t>
      </w:r>
    </w:p>
    <w:p>
      <w:r>
        <w:rPr>
          <w:b w:val="0"/>
        </w:rPr>
        <w:t>Evidence note: Actual browser screenshots should be inserted from the project preview before final submission. The testing record above reflects the browser validation performed during implementation.</w:t>
      </w:r>
    </w:p>
    <w:p>
      <w:pPr>
        <w:pStyle w:val="Heading1"/>
      </w:pPr>
      <w:r>
        <w:t>7. Challenges, Solutions and Improvements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375B"/>
          </w:tcPr>
          <w:p>
            <w:r>
              <w:rPr>
                <w:b/>
                <w:color w:val="FFFFFF"/>
              </w:rPr>
              <w:t>Challenge / Problem</w:t>
            </w:r>
          </w:p>
        </w:tc>
        <w:tc>
          <w:tcPr>
            <w:tcW w:type="dxa" w:w="3408"/>
            <w:shd w:fill="1F375B"/>
          </w:tcPr>
          <w:p>
            <w:r>
              <w:rPr>
                <w:b/>
                <w:color w:val="FFFFFF"/>
              </w:rPr>
              <w:t>Solution Implemented</w:t>
            </w:r>
          </w:p>
        </w:tc>
        <w:tc>
          <w:tcPr>
            <w:tcW w:type="dxa" w:w="3408"/>
            <w:shd w:fill="1F375B"/>
          </w:tcPr>
          <w:p>
            <w:r>
              <w:rPr>
                <w:b/>
                <w:color w:val="FFFFFF"/>
              </w:rPr>
              <w:t>Final Outcome</w:t>
            </w:r>
          </w:p>
        </w:tc>
      </w:tr>
      <w:tr>
        <w:tc>
          <w:tcPr>
            <w:tcW w:type="dxa" w:w="3408"/>
          </w:tcPr>
          <w:p>
            <w:r>
              <w:t>Sample rent and map figures could be mistaken for verified data.</w:t>
            </w:r>
          </w:p>
        </w:tc>
        <w:tc>
          <w:tcPr>
            <w:tcW w:type="dxa" w:w="3408"/>
          </w:tcPr>
          <w:p>
            <w:r>
              <w:t>Added demo-estimate and source/date wording and avoided claims of live accuracy.</w:t>
            </w:r>
          </w:p>
        </w:tc>
        <w:tc>
          <w:tcPr>
            <w:tcW w:type="dxa" w:w="3408"/>
          </w:tcPr>
          <w:p>
            <w:r>
              <w:t>More transparent prototype.</w:t>
            </w:r>
          </w:p>
        </w:tc>
      </w:tr>
      <w:tr>
        <w:tc>
          <w:tcPr>
            <w:tcW w:type="dxa" w:w="3408"/>
          </w:tcPr>
          <w:p>
            <w:r>
              <w:t>Roommate matching needed to be useful without unsafe public contact sharing.</w:t>
            </w:r>
          </w:p>
        </w:tc>
        <w:tc>
          <w:tcPr>
            <w:tcW w:type="dxa" w:w="3408"/>
          </w:tcPr>
          <w:p>
            <w:r>
              <w:t>Used preference filters and a request-to-connect action instead of displaying personal contact details.</w:t>
            </w:r>
          </w:p>
        </w:tc>
        <w:tc>
          <w:tcPr>
            <w:tcW w:type="dxa" w:w="3408"/>
          </w:tcPr>
          <w:p>
            <w:r>
              <w:t>Safer first-contact flow.</w:t>
            </w:r>
          </w:p>
        </w:tc>
      </w:tr>
      <w:tr>
        <w:tc>
          <w:tcPr>
            <w:tcW w:type="dxa" w:w="3408"/>
          </w:tcPr>
          <w:p>
            <w:r>
              <w:t>The project had useful features but navigation felt like separate pages.</w:t>
            </w:r>
          </w:p>
        </w:tc>
        <w:tc>
          <w:tcPr>
            <w:tcW w:type="dxa" w:w="3408"/>
          </w:tcPr>
          <w:p>
            <w:r>
              <w:t>Connected Property Guide, Roommate Finder, Scanner and Workspace into one rental journey.</w:t>
            </w:r>
          </w:p>
        </w:tc>
        <w:tc>
          <w:tcPr>
            <w:tcW w:type="dxa" w:w="3408"/>
          </w:tcPr>
          <w:p>
            <w:r>
              <w:t>Clearer product purpose.</w:t>
            </w:r>
          </w:p>
        </w:tc>
      </w:tr>
      <w:tr>
        <w:tc>
          <w:tcPr>
            <w:tcW w:type="dxa" w:w="3408"/>
          </w:tcPr>
          <w:p>
            <w:r>
              <w:t>Shared rent, repair and deposit problems happen outside the agreement.</w:t>
            </w:r>
          </w:p>
        </w:tc>
        <w:tc>
          <w:tcPr>
            <w:tcW w:type="dxa" w:w="3408"/>
          </w:tcPr>
          <w:p>
            <w:r>
              <w:t>Added cost calculator, evidence fields, repair status and move-out actions.</w:t>
            </w:r>
          </w:p>
        </w:tc>
        <w:tc>
          <w:tcPr>
            <w:tcW w:type="dxa" w:w="3408"/>
          </w:tcPr>
          <w:p>
            <w:r>
              <w:t>Broader practical value.</w:t>
            </w:r>
          </w:p>
        </w:tc>
      </w:tr>
    </w:tbl>
    <w:p>
      <w:pPr>
        <w:pStyle w:val="Heading2"/>
      </w:pPr>
      <w:r>
        <w:t>Improvements made after Reporting 2</w:t>
      </w:r>
    </w:p>
    <w:p>
      <w:pPr>
        <w:pStyle w:val="ListBullet"/>
      </w:pPr>
      <w:r>
        <w:t>Replaced generic navigation with outcome-based pages.</w:t>
      </w:r>
    </w:p>
    <w:p>
      <w:pPr>
        <w:pStyle w:val="ListBullet"/>
      </w:pPr>
      <w:r>
        <w:t>Added map-driven locality selection.</w:t>
      </w:r>
    </w:p>
    <w:p>
      <w:pPr>
        <w:pStyle w:val="ListBullet"/>
      </w:pPr>
      <w:r>
        <w:t>Added roommate discovery and locality handoff.</w:t>
      </w:r>
    </w:p>
    <w:p>
      <w:pPr>
        <w:pStyle w:val="ListBullet"/>
      </w:pPr>
      <w:r>
        <w:t>Added practical rental records and shared-cost tools.</w:t>
      </w:r>
    </w:p>
    <w:p>
      <w:pPr>
        <w:pStyle w:val="ListBullet"/>
      </w:pPr>
      <w:r>
        <w:t>Improved accessibility of primary buttons through stronger text contrast.</w:t>
      </w:r>
    </w:p>
    <w:p>
      <w:pPr>
        <w:pStyle w:val="ListBullet"/>
      </w:pPr>
      <w:r>
        <w:t>Kept the app’s legal-adjacent limits clear: it is a first-check tool, not legal advice.</w:t>
      </w:r>
    </w:p>
    <w:p>
      <w:pPr>
        <w:pStyle w:val="Heading1"/>
      </w:pPr>
      <w:r>
        <w:t>8. Current Project Status</w:t>
      </w:r>
    </w:p>
    <w:p>
      <w:r>
        <w:rPr>
          <w:b w:val="0"/>
        </w:rPr>
        <w:t>☒ Mostly Completed   ☐ Completed   ☐ Partially Completed   ☐ Work in Progress</w:t>
      </w:r>
    </w:p>
    <w:p>
      <w:pPr>
        <w:pStyle w:val="Heading2"/>
      </w:pPr>
      <w:r>
        <w:t>Completed Components</w:t>
      </w:r>
    </w:p>
    <w:p>
      <w:pPr>
        <w:pStyle w:val="ListBullet"/>
      </w:pPr>
      <w:r>
        <w:t>Mumbai rental agreement scanner</w:t>
      </w:r>
    </w:p>
    <w:p>
      <w:pPr>
        <w:pStyle w:val="ListBullet"/>
      </w:pPr>
      <w:r>
        <w:t>Rule-based risk findings</w:t>
      </w:r>
    </w:p>
    <w:p>
      <w:pPr>
        <w:pStyle w:val="ListBullet"/>
      </w:pPr>
      <w:r>
        <w:t>Locality decision map prototype</w:t>
      </w:r>
    </w:p>
    <w:p>
      <w:pPr>
        <w:pStyle w:val="ListBullet"/>
      </w:pPr>
      <w:r>
        <w:t>Roommate Finder prototype</w:t>
      </w:r>
    </w:p>
    <w:p>
      <w:pPr>
        <w:pStyle w:val="ListBullet"/>
      </w:pPr>
      <w:r>
        <w:t>Tenant Workspace</w:t>
      </w:r>
    </w:p>
    <w:p>
      <w:pPr>
        <w:pStyle w:val="ListBullet"/>
      </w:pPr>
      <w:r>
        <w:t>Shared-cost calculator</w:t>
      </w:r>
    </w:p>
    <w:p>
      <w:pPr>
        <w:pStyle w:val="ListBullet"/>
      </w:pPr>
      <w:r>
        <w:t>Repair and payment record controls</w:t>
      </w:r>
    </w:p>
    <w:p>
      <w:pPr>
        <w:pStyle w:val="ListBullet"/>
      </w:pPr>
      <w:r>
        <w:t>Browser validation of main flows</w:t>
      </w:r>
    </w:p>
    <w:p>
      <w:pPr>
        <w:pStyle w:val="Heading2"/>
      </w:pPr>
      <w:r>
        <w:t>Pending Components</w:t>
      </w:r>
    </w:p>
    <w:p>
      <w:pPr>
        <w:pStyle w:val="ListBullet"/>
      </w:pPr>
      <w:r>
        <w:t>Verified live locality and rent data</w:t>
      </w:r>
    </w:p>
    <w:p>
      <w:pPr>
        <w:pStyle w:val="ListBullet"/>
      </w:pPr>
      <w:r>
        <w:t>Permanent database tables for roommate and evidence records</w:t>
      </w:r>
    </w:p>
    <w:p>
      <w:pPr>
        <w:pStyle w:val="ListBullet"/>
      </w:pPr>
      <w:r>
        <w:t>Authentication and privacy controls</w:t>
      </w:r>
    </w:p>
    <w:p>
      <w:pPr>
        <w:pStyle w:val="ListBullet"/>
      </w:pPr>
      <w:r>
        <w:t>Real user testing with Mumbai tenants</w:t>
      </w:r>
    </w:p>
    <w:p>
      <w:pPr>
        <w:pStyle w:val="ListBullet"/>
      </w:pPr>
      <w:r>
        <w:t>Formal legal review and deployment security checks</w:t>
      </w:r>
    </w:p>
    <w:p>
      <w:pPr>
        <w:pStyle w:val="Heading2"/>
      </w:pPr>
      <w:r>
        <w:t>Work Planned Before Reporting 4</w:t>
      </w:r>
    </w:p>
    <w:p>
      <w:pPr>
        <w:pStyle w:val="ListBullet"/>
      </w:pPr>
      <w:r>
        <w:t>Connect only verified or user-submitted locality data with source and date.</w:t>
      </w:r>
    </w:p>
    <w:p>
      <w:pPr>
        <w:pStyle w:val="ListBullet"/>
      </w:pPr>
      <w:r>
        <w:t>Add database persistence for roommate listings and tenant records.</w:t>
      </w:r>
    </w:p>
    <w:p>
      <w:pPr>
        <w:pStyle w:val="ListBullet"/>
      </w:pPr>
      <w:r>
        <w:t>Add profile safety, report and block controls.</w:t>
      </w:r>
    </w:p>
    <w:p>
      <w:pPr>
        <w:pStyle w:val="ListBullet"/>
      </w:pPr>
      <w:r>
        <w:t>Run a small usability test with real tenants or students after consent.</w:t>
      </w:r>
    </w:p>
    <w:p>
      <w:pPr>
        <w:pStyle w:val="ListBullet"/>
      </w:pPr>
      <w:r>
        <w:t>Insert genuine screenshots and attach test evidence.</w:t>
      </w:r>
    </w:p>
    <w:p>
      <w:pPr>
        <w:pStyle w:val="ListBullet"/>
      </w:pPr>
      <w:r>
        <w:t>Complete deployment and privacy documentation.</w:t>
      </w:r>
    </w:p>
    <w:p>
      <w:pPr>
        <w:pStyle w:val="Heading1"/>
      </w:pPr>
      <w:r>
        <w:t>9. Learning and Skills Acquired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Multi-page Streamlit integration and session-state navigation.</w:t>
      </w:r>
    </w:p>
    <w:p>
      <w:pPr>
        <w:pStyle w:val="ListBullet"/>
      </w:pPr>
      <w:r>
        <w:t>Building filter-based user flows.</w:t>
      </w:r>
    </w:p>
    <w:p>
      <w:pPr>
        <w:pStyle w:val="ListBullet"/>
      </w:pPr>
      <w:r>
        <w:t>Designing transparent rule-based outputs.</w:t>
      </w:r>
    </w:p>
    <w:p>
      <w:pPr>
        <w:pStyle w:val="ListBullet"/>
      </w:pPr>
      <w:r>
        <w:t>Handling document review alongside workflow records.</w:t>
      </w:r>
    </w:p>
    <w:p>
      <w:pPr>
        <w:pStyle w:val="ListBullet"/>
      </w:pPr>
      <w:r>
        <w:t>Browser-based functional validation.</w:t>
      </w:r>
    </w:p>
    <w:p>
      <w:pPr>
        <w:pStyle w:val="ListBullet"/>
      </w:pPr>
      <w:r>
        <w:t>Using SQLite-backed history and planning future persistence.</w:t>
      </w:r>
    </w:p>
    <w:p>
      <w:pPr>
        <w:pStyle w:val="Heading2"/>
      </w:pPr>
      <w:r>
        <w:t>Tools / Technologies Learned</w:t>
      </w:r>
    </w:p>
    <w:p>
      <w:r>
        <w:rPr>
          <w:b w:val="0"/>
        </w:rPr>
        <w:t>Python, Streamlit, SQLite, pypdf, python-docx, ReportLab, regular expressions, HTML/CSS styling, session state and browser testing.</w:t>
      </w:r>
    </w:p>
    <w:p>
      <w:pPr>
        <w:pStyle w:val="Heading2"/>
      </w:pPr>
      <w:r>
        <w:t>Professional Skills</w:t>
      </w:r>
    </w:p>
    <w:p>
      <w:pPr>
        <w:pStyle w:val="ListBullet"/>
      </w:pPr>
      <w:r>
        <w:t>Converting user feedback into product changes.</w:t>
      </w:r>
    </w:p>
    <w:p>
      <w:pPr>
        <w:pStyle w:val="ListBullet"/>
      </w:pPr>
      <w:r>
        <w:t>Separating demo data from verified information.</w:t>
      </w:r>
    </w:p>
    <w:p>
      <w:pPr>
        <w:pStyle w:val="ListBullet"/>
      </w:pPr>
      <w:r>
        <w:t>Designing for non-technical users.</w:t>
      </w:r>
    </w:p>
    <w:p>
      <w:pPr>
        <w:pStyle w:val="ListBullet"/>
      </w:pPr>
      <w:r>
        <w:t>Thinking about privacy, safety and responsible claims.</w:t>
      </w:r>
    </w:p>
    <w:p>
      <w:pPr>
        <w:pStyle w:val="ListBullet"/>
      </w:pPr>
      <w:r>
        <w:t>Connecting multiple features around one real-world user journey.</w:t>
      </w:r>
    </w:p>
    <w:p>
      <w:pPr>
        <w:pStyle w:val="Heading2"/>
      </w:pPr>
      <w:r>
        <w:t>Major Learning</w:t>
      </w:r>
    </w:p>
    <w:p>
      <w:r>
        <w:rPr>
          <w:b w:val="0"/>
        </w:rPr>
        <w:t>A useful civic-tech product must not only explain a problem. It should help the user take the next safe action, keep proof, and understand the limits of the system. This reporting period helped move The Dossier in that direction.</w:t>
      </w:r>
    </w:p>
    <w:p>
      <w:pPr>
        <w:pStyle w:val="Heading1"/>
      </w:pPr>
      <w:r>
        <w:t>10. References and Resources Used</w:t>
      </w:r>
    </w:p>
    <w:p>
      <w:r>
        <w:rPr>
          <w:b w:val="0"/>
        </w:rPr>
        <w:t>Government of India. (n.d.). India Code: The Indian Contract Act, 1872. https://www.indiacode.nic.in</w:t>
      </w:r>
    </w:p>
    <w:p>
      <w:r>
        <w:rPr>
          <w:b w:val="0"/>
        </w:rPr>
        <w:t>Government of India. (n.d.). India Code: The Registration Act, 1908. https://www.indiacode.nic.in</w:t>
      </w:r>
    </w:p>
    <w:p>
      <w:r>
        <w:rPr>
          <w:b w:val="0"/>
        </w:rPr>
        <w:t>Maharashtra Department of Registration and Stamps. (n.d.). Official portal. https://igrmaharashtra.gov.in</w:t>
      </w:r>
    </w:p>
    <w:p>
      <w:r>
        <w:rPr>
          <w:b w:val="0"/>
        </w:rPr>
        <w:t>MahaRERA. (n.d.). Maharashtra Real Estate Regulatory Authority. https://maharera.mahaonline.gov.in</w:t>
      </w:r>
    </w:p>
    <w:p>
      <w:r>
        <w:rPr>
          <w:b w:val="0"/>
        </w:rPr>
        <w:t>Streamlit. (n.d.). Streamlit documentation. https://docs.streamlit.io</w:t>
      </w:r>
    </w:p>
    <w:p>
      <w:r>
        <w:rPr>
          <w:b w:val="0"/>
        </w:rPr>
        <w:t>Python Software Foundation. (n.d.). Python documentation. https://docs.python.org</w:t>
      </w:r>
    </w:p>
    <w:p>
      <w:r>
        <w:rPr>
          <w:b w:val="0"/>
        </w:rPr>
        <w:t>pypdf developers. (n.d.). pypdf documentation. https://pypdf.readthedocs.io</w:t>
      </w:r>
    </w:p>
    <w:p>
      <w:r>
        <w:rPr>
          <w:b w:val="0"/>
        </w:rPr>
        <w:t>Python-docx developers. (n.d.). python-docx documentation. https://python-docx.readthedocs.io</w:t>
      </w:r>
    </w:p>
    <w:p>
      <w:r>
        <w:rPr>
          <w:b w:val="0"/>
        </w:rPr>
        <w:t>Reference note: These resources were used for the application’s document processing, web framework, database workflow and legal-adjacent background. Locality and rent figures in the prototype are demonstration data and are not cited as official market statistics.</w:t>
      </w:r>
    </w:p>
    <w:p>
      <w:pPr>
        <w:pStyle w:val="Heading1"/>
      </w:pPr>
      <w:r>
        <w:t>Evaluation (To be filled by Mentor)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375B"/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3408"/>
            <w:shd w:fill="1F375B"/>
          </w:tcPr>
          <w:p>
            <w:r>
              <w:rPr>
                <w:b/>
                <w:color w:val="FFFFFF"/>
              </w:rPr>
              <w:t>Bloom’s Level</w:t>
            </w:r>
          </w:p>
        </w:tc>
        <w:tc>
          <w:tcPr>
            <w:tcW w:type="dxa" w:w="3408"/>
            <w:shd w:fill="1F375B"/>
          </w:tcPr>
          <w:p>
            <w:r>
              <w:rPr>
                <w:b/>
                <w:color w:val="FFFFFF"/>
              </w:rPr>
              <w:t>Marks Obtained (Out of 20)</w:t>
            </w:r>
          </w:p>
        </w:tc>
      </w:tr>
      <w:tr>
        <w:tc>
          <w:tcPr>
            <w:tcW w:type="dxa" w:w="3408"/>
          </w:tcPr>
          <w:p>
            <w:r>
              <w:t>Work Completion</w:t>
            </w:r>
          </w:p>
        </w:tc>
        <w:tc>
          <w:tcPr>
            <w:tcW w:type="dxa" w:w="3408"/>
          </w:tcPr>
          <w:p>
            <w:r>
              <w:t>L3 – Apply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Methodology Implementation</w:t>
            </w:r>
          </w:p>
        </w:tc>
        <w:tc>
          <w:tcPr>
            <w:tcW w:type="dxa" w:w="3408"/>
          </w:tcPr>
          <w:p>
            <w:r>
              <w:t>L3 – Apply / L4 – Analyze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Tools &amp; Technologies</w:t>
            </w:r>
          </w:p>
        </w:tc>
        <w:tc>
          <w:tcPr>
            <w:tcW w:type="dxa" w:w="3408"/>
          </w:tcPr>
          <w:p>
            <w:r>
              <w:t>L3 – Apply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Documentation</w:t>
            </w:r>
          </w:p>
        </w:tc>
        <w:tc>
          <w:tcPr>
            <w:tcW w:type="dxa" w:w="3408"/>
          </w:tcPr>
          <w:p>
            <w:r>
              <w:t>L2 – Understand / L3 – Apply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Understanding of Work</w:t>
            </w:r>
          </w:p>
        </w:tc>
        <w:tc>
          <w:tcPr>
            <w:tcW w:type="dxa" w:w="3408"/>
          </w:tcPr>
          <w:p>
            <w:r>
              <w:t>L2 – Understand / L4 – Analyze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Total Marks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</w:tbl>
    <w:p>
      <w:r>
        <w:rPr>
          <w:b w:val="0"/>
        </w:rPr>
        <w:t>Student Signature: ____________________    Mentor (Company): ____________________    Mentor (Institute): ____________________</w:t>
      </w:r>
    </w:p>
    <w:p>
      <w:r>
        <w:rPr>
          <w:b w:val="0"/>
        </w:rPr>
        <w:t>Mentor Remarks: ____________________________________________________________________________________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7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75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75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