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C747E" w14:textId="77777777" w:rsidR="004B76BF" w:rsidRPr="004B76BF" w:rsidRDefault="004B76BF" w:rsidP="004B76BF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6BF">
        <w:rPr>
          <w:rFonts w:ascii="Times New Roman" w:hAnsi="Times New Roman" w:cs="Times New Roman"/>
          <w:sz w:val="28"/>
          <w:szCs w:val="28"/>
        </w:rPr>
        <w:t>Отличия в применении аналитических функций и расширенных группировок могут отличаться в разных СУБД. Вот несколько общих различий, которые могут существовать:</w:t>
      </w:r>
    </w:p>
    <w:p w14:paraId="288DBCA0" w14:textId="77777777" w:rsidR="004B76BF" w:rsidRPr="004B76BF" w:rsidRDefault="004B76BF" w:rsidP="004B76BF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6BF">
        <w:rPr>
          <w:rFonts w:ascii="Times New Roman" w:hAnsi="Times New Roman" w:cs="Times New Roman"/>
          <w:sz w:val="28"/>
          <w:szCs w:val="28"/>
        </w:rPr>
        <w:t>Синтаксис и поддержка: Разные СУБД могут иметь разные синтаксические правила и поддержку для аналитических функций и расширенных группировок. Некоторые СУБД могут полностью поддерживать стандарт SQL и предоставлять обширные возможности для использования аналитических функций и расширенных группировок, в то время как другие могут иметь ограничения или использовать собственный синтаксис.</w:t>
      </w:r>
    </w:p>
    <w:p w14:paraId="608A039A" w14:textId="77777777" w:rsidR="004B76BF" w:rsidRPr="004B76BF" w:rsidRDefault="004B76BF" w:rsidP="004B76BF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6BF">
        <w:rPr>
          <w:rFonts w:ascii="Times New Roman" w:hAnsi="Times New Roman" w:cs="Times New Roman"/>
          <w:sz w:val="28"/>
          <w:szCs w:val="28"/>
        </w:rPr>
        <w:t>Версии СУБД: Некоторые функции и возможности могут быть доступны только в более новых версиях СУБД. Поэтому, если вы работаете с устаревшей версией СУБД, некоторые функции могут быть недоступны.</w:t>
      </w:r>
    </w:p>
    <w:p w14:paraId="29B9195B" w14:textId="77777777" w:rsidR="004B76BF" w:rsidRPr="004B76BF" w:rsidRDefault="004B76BF" w:rsidP="004B76BF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6BF">
        <w:rPr>
          <w:rFonts w:ascii="Times New Roman" w:hAnsi="Times New Roman" w:cs="Times New Roman"/>
          <w:sz w:val="28"/>
          <w:szCs w:val="28"/>
        </w:rPr>
        <w:t>Оптимизация и производительность: Разные СУБД могут иметь различные алгоритмы оптимизации запросов и обработки данных для аналитических функций и расширенных группировок. Некоторые СУБД могут быть более эффективными в выполнении определенных типов запросов, в то время как другие могут иметь ограничения производительности для определенных функций или операций.</w:t>
      </w:r>
    </w:p>
    <w:p w14:paraId="3D0E7128" w14:textId="77777777" w:rsidR="004B76BF" w:rsidRPr="004B76BF" w:rsidRDefault="004B76BF" w:rsidP="004B76BF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6BF">
        <w:rPr>
          <w:rFonts w:ascii="Times New Roman" w:hAnsi="Times New Roman" w:cs="Times New Roman"/>
          <w:sz w:val="28"/>
          <w:szCs w:val="28"/>
        </w:rPr>
        <w:t>Дополнительные возможности: Некоторые СУБД могут предлагать дополнительные расширения или функции, связанные с аналитическими функциями или расширенными группировками. Например, некоторые СУБД могут поддерживать специфические типы оконных функций или предоставлять дополнительные возможности для определения аналитических окон или операций агрегации.</w:t>
      </w:r>
    </w:p>
    <w:p w14:paraId="6E17CEBD" w14:textId="77777777" w:rsidR="004B76BF" w:rsidRPr="004B76BF" w:rsidRDefault="004B76BF" w:rsidP="004B76BF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76BF">
        <w:rPr>
          <w:rFonts w:ascii="Times New Roman" w:hAnsi="Times New Roman" w:cs="Times New Roman"/>
          <w:sz w:val="28"/>
          <w:szCs w:val="28"/>
        </w:rPr>
        <w:t xml:space="preserve">Важно учитывать, что конкретные различия в применении аналитических функций и расширенных группировок могут зависеть от конкретной СУБД. При разработке запросов и использовании этих </w:t>
      </w:r>
      <w:proofErr w:type="spellStart"/>
      <w:r w:rsidRPr="004B76BF">
        <w:rPr>
          <w:rFonts w:ascii="Times New Roman" w:hAnsi="Times New Roman" w:cs="Times New Roman"/>
          <w:sz w:val="28"/>
          <w:szCs w:val="28"/>
        </w:rPr>
        <w:t>функциональностей</w:t>
      </w:r>
      <w:proofErr w:type="spellEnd"/>
      <w:r w:rsidRPr="004B76BF">
        <w:rPr>
          <w:rFonts w:ascii="Times New Roman" w:hAnsi="Times New Roman" w:cs="Times New Roman"/>
          <w:sz w:val="28"/>
          <w:szCs w:val="28"/>
        </w:rPr>
        <w:t xml:space="preserve"> рекомендуется обращаться к документации и руководству по конкретной СУБД для получения точной информации о ее возможностях и синтаксисе.</w:t>
      </w:r>
    </w:p>
    <w:p w14:paraId="1AFCCBF9" w14:textId="77777777" w:rsidR="00282FAF" w:rsidRPr="004B76BF" w:rsidRDefault="00282FAF" w:rsidP="004B76BF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DAC930" w14:textId="77777777" w:rsidR="004B76BF" w:rsidRPr="004B76BF" w:rsidRDefault="004B76BF" w:rsidP="004B76BF">
      <w:pPr>
        <w:ind w:left="-567" w:right="-143"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4B76BF" w:rsidRPr="004B76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B3E51"/>
    <w:multiLevelType w:val="multilevel"/>
    <w:tmpl w:val="B65C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AF"/>
    <w:rsid w:val="00282FAF"/>
    <w:rsid w:val="004B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D76A67-0ED6-4590-9BAE-41F66FB8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B7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8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Яшный</dc:creator>
  <cp:keywords/>
  <dc:description/>
  <cp:lastModifiedBy>Никита Яшный</cp:lastModifiedBy>
  <cp:revision>2</cp:revision>
  <dcterms:created xsi:type="dcterms:W3CDTF">2024-03-12T17:52:00Z</dcterms:created>
  <dcterms:modified xsi:type="dcterms:W3CDTF">2024-03-12T17:52:00Z</dcterms:modified>
</cp:coreProperties>
</file>