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F25D" w14:textId="6157EB63" w:rsidR="0037451E" w:rsidRPr="0037451E" w:rsidRDefault="0037451E" w:rsidP="003D6352">
      <w:pPr>
        <w:pStyle w:val="a6"/>
        <w:numPr>
          <w:ilvl w:val="0"/>
          <w:numId w:val="1"/>
        </w:numPr>
        <w:spacing w:after="120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WCF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определение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-сервиса, коммуникационная модель,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-контракты,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-хостинг, конечные точки, стандартные привязки, основные отличия от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>
        <w:rPr>
          <w:rFonts w:ascii="Courier New" w:hAnsi="Courier New" w:cs="Courier New"/>
          <w:sz w:val="24"/>
          <w:szCs w:val="24"/>
        </w:rPr>
        <w:t xml:space="preserve">-сервисов, поведение и безопасность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-сервиса, порядок разработки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RPC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REST</w:t>
      </w:r>
      <w:r>
        <w:rPr>
          <w:rFonts w:ascii="Courier New" w:hAnsi="Courier New" w:cs="Courier New"/>
          <w:sz w:val="24"/>
          <w:szCs w:val="24"/>
        </w:rPr>
        <w:t xml:space="preserve">-сервисов, разработка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-сервиса с несколькими конечными точками.</w:t>
      </w:r>
    </w:p>
    <w:p w14:paraId="16EB0145" w14:textId="58A17363" w:rsidR="003D6352" w:rsidRPr="003D6352" w:rsidRDefault="003D6352" w:rsidP="003D6352">
      <w:pPr>
        <w:spacing w:after="120"/>
        <w:rPr>
          <w:rFonts w:cs="Times New Roman"/>
          <w:bCs/>
          <w:sz w:val="24"/>
          <w:szCs w:val="24"/>
          <w:lang w:val="ru-RU"/>
        </w:rPr>
      </w:pPr>
      <w:r w:rsidRPr="003D6352">
        <w:rPr>
          <w:rFonts w:cs="Times New Roman"/>
          <w:b/>
          <w:sz w:val="24"/>
          <w:szCs w:val="24"/>
          <w:lang w:val="ru-RU"/>
        </w:rPr>
        <w:t>WCF</w:t>
      </w:r>
      <w:r w:rsidRPr="003D6352">
        <w:rPr>
          <w:rFonts w:cs="Times New Roman"/>
          <w:bCs/>
          <w:sz w:val="24"/>
          <w:szCs w:val="24"/>
          <w:lang w:val="ru-RU"/>
        </w:rPr>
        <w:t>: Windows Communication Foundation; технология основанная на .NET FRAMEWORK для разработки приложений SOA-архитектуры, первая версия 2006 (</w:t>
      </w:r>
      <w:proofErr w:type="spellStart"/>
      <w:r w:rsidRPr="003D6352">
        <w:rPr>
          <w:rFonts w:cs="Times New Roman"/>
          <w:bCs/>
          <w:sz w:val="24"/>
          <w:szCs w:val="24"/>
          <w:lang w:val="ru-RU"/>
        </w:rPr>
        <w:t>Indigo</w:t>
      </w:r>
      <w:proofErr w:type="spellEnd"/>
      <w:r w:rsidRPr="003D6352">
        <w:rPr>
          <w:rFonts w:cs="Times New Roman"/>
          <w:bCs/>
          <w:sz w:val="24"/>
          <w:szCs w:val="24"/>
          <w:lang w:val="ru-RU"/>
        </w:rPr>
        <w:t>).</w:t>
      </w:r>
    </w:p>
    <w:p w14:paraId="509C80F1" w14:textId="44D49526" w:rsidR="003D6352" w:rsidRPr="00D87799" w:rsidRDefault="003D6352" w:rsidP="003D6352">
      <w:pPr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/>
          <w:sz w:val="24"/>
          <w:szCs w:val="24"/>
          <w:lang w:val="ru-RU"/>
        </w:rPr>
        <w:t>WCF</w:t>
      </w:r>
      <w:r w:rsidRPr="00D87799">
        <w:rPr>
          <w:rFonts w:cs="Times New Roman"/>
          <w:bCs/>
          <w:sz w:val="24"/>
          <w:szCs w:val="24"/>
          <w:lang w:val="ru-RU"/>
        </w:rPr>
        <w:t>: основные принципы</w:t>
      </w:r>
    </w:p>
    <w:p w14:paraId="1F0B8554" w14:textId="6D5A54F7" w:rsidR="003D6352" w:rsidRPr="00D87799" w:rsidRDefault="003D6352" w:rsidP="00D87799">
      <w:pPr>
        <w:pStyle w:val="a6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разработка сервиса должна быть простой и иметь способность к расширению его функциональных возможностей;</w:t>
      </w:r>
    </w:p>
    <w:p w14:paraId="1806B0F3" w14:textId="0625D780" w:rsidR="003D6352" w:rsidRPr="00D87799" w:rsidRDefault="003D6352" w:rsidP="00D87799">
      <w:pPr>
        <w:pStyle w:val="a6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один API для всех коммуникационных протоколов;</w:t>
      </w:r>
    </w:p>
    <w:p w14:paraId="53BF0E0D" w14:textId="5F0DC3F0" w:rsidR="003D6352" w:rsidRPr="00D87799" w:rsidRDefault="003D6352" w:rsidP="00D87799">
      <w:pPr>
        <w:pStyle w:val="a6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 xml:space="preserve">сервис должен быть </w:t>
      </w:r>
      <w:proofErr w:type="spellStart"/>
      <w:r w:rsidRPr="00D87799">
        <w:rPr>
          <w:rFonts w:ascii="Times New Roman" w:hAnsi="Times New Roman" w:cs="Times New Roman"/>
          <w:bCs/>
          <w:sz w:val="24"/>
          <w:szCs w:val="24"/>
        </w:rPr>
        <w:t>интероперабельным</w:t>
      </w:r>
      <w:proofErr w:type="spellEnd"/>
      <w:r w:rsidRPr="00D87799">
        <w:rPr>
          <w:rFonts w:ascii="Times New Roman" w:hAnsi="Times New Roman" w:cs="Times New Roman"/>
          <w:bCs/>
          <w:sz w:val="24"/>
          <w:szCs w:val="24"/>
        </w:rPr>
        <w:t xml:space="preserve"> (функционировать по отрытым телекоммуникационным стандартам);</w:t>
      </w:r>
    </w:p>
    <w:p w14:paraId="638AF644" w14:textId="2E22B152" w:rsidR="003D6352" w:rsidRPr="00D87799" w:rsidRDefault="003D6352" w:rsidP="00D87799">
      <w:pPr>
        <w:pStyle w:val="a6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сервис должен поддерживать стандарты WS-*;</w:t>
      </w:r>
    </w:p>
    <w:p w14:paraId="670932F2" w14:textId="2287E915" w:rsidR="003D6352" w:rsidRPr="00D87799" w:rsidRDefault="003D6352" w:rsidP="00D87799">
      <w:pPr>
        <w:pStyle w:val="a6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 xml:space="preserve">сервис должен поддерживать REST, RPC и др. архитектуры;    </w:t>
      </w:r>
    </w:p>
    <w:p w14:paraId="4845E79F" w14:textId="44DA4CDB" w:rsidR="003D6352" w:rsidRDefault="003D6352" w:rsidP="00D87799">
      <w:pPr>
        <w:spacing w:before="240" w:after="240"/>
        <w:jc w:val="left"/>
        <w:rPr>
          <w:rFonts w:cs="Times New Roman"/>
          <w:bCs/>
          <w:sz w:val="24"/>
          <w:szCs w:val="24"/>
        </w:rPr>
      </w:pPr>
      <w:r w:rsidRPr="003D6352">
        <w:rPr>
          <w:rFonts w:cs="Times New Roman"/>
          <w:bCs/>
          <w:noProof/>
          <w:sz w:val="24"/>
          <w:szCs w:val="24"/>
        </w:rPr>
        <w:drawing>
          <wp:inline distT="0" distB="0" distL="0" distR="0" wp14:anchorId="00A17581" wp14:editId="64DB1C51">
            <wp:extent cx="4011930" cy="2080826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84"/>
                    <a:stretch/>
                  </pic:blipFill>
                  <pic:spPr bwMode="auto">
                    <a:xfrm>
                      <a:off x="0" y="0"/>
                      <a:ext cx="4022757" cy="2086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D9011" w14:textId="77777777" w:rsidR="00D87799" w:rsidRPr="00D87799" w:rsidRDefault="00D87799" w:rsidP="00D87799">
      <w:pPr>
        <w:spacing w:before="120"/>
        <w:jc w:val="left"/>
        <w:rPr>
          <w:rFonts w:cs="Times New Roman"/>
          <w:b/>
          <w:bCs/>
          <w:sz w:val="24"/>
          <w:szCs w:val="24"/>
          <w:lang w:val="ru-RU"/>
        </w:rPr>
      </w:pPr>
      <w:r w:rsidRPr="00D87799">
        <w:rPr>
          <w:rFonts w:cs="Times New Roman"/>
          <w:b/>
          <w:bCs/>
          <w:sz w:val="24"/>
          <w:szCs w:val="24"/>
        </w:rPr>
        <w:t xml:space="preserve">WCF: </w:t>
      </w:r>
      <w:r w:rsidRPr="00D87799">
        <w:rPr>
          <w:rFonts w:cs="Times New Roman"/>
          <w:bCs/>
          <w:sz w:val="24"/>
          <w:szCs w:val="24"/>
          <w:lang w:val="ru-RU"/>
        </w:rPr>
        <w:t>контракты</w:t>
      </w:r>
    </w:p>
    <w:p w14:paraId="493C9DBD" w14:textId="77777777" w:rsidR="00D87799" w:rsidRP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>контракт службы;</w:t>
      </w:r>
    </w:p>
    <w:p w14:paraId="357C3307" w14:textId="77777777" w:rsidR="00D87799" w:rsidRP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>контракт данных;</w:t>
      </w:r>
    </w:p>
    <w:p w14:paraId="78BE6570" w14:textId="0B804857" w:rsid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 xml:space="preserve">контракт сообщений. </w:t>
      </w:r>
    </w:p>
    <w:p w14:paraId="5363DFFC" w14:textId="3994B118" w:rsidR="00D87799" w:rsidRDefault="00D87799" w:rsidP="00D87799">
      <w:pPr>
        <w:jc w:val="left"/>
        <w:rPr>
          <w:rFonts w:cs="Times New Roman"/>
          <w:bCs/>
          <w:sz w:val="24"/>
          <w:szCs w:val="24"/>
          <w:lang w:val="ru-RU"/>
        </w:rPr>
      </w:pPr>
    </w:p>
    <w:p w14:paraId="185ACACD" w14:textId="21BB53A0" w:rsidR="00D87799" w:rsidRPr="00D87799" w:rsidRDefault="00D87799" w:rsidP="00D87799">
      <w:pPr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noProof/>
          <w:sz w:val="24"/>
          <w:szCs w:val="24"/>
          <w:lang w:val="ru-RU"/>
        </w:rPr>
        <w:drawing>
          <wp:inline distT="0" distB="0" distL="0" distR="0" wp14:anchorId="2A83D9B3" wp14:editId="0201F747">
            <wp:extent cx="2257866" cy="23774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032" cy="23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9F3" w14:textId="77777777" w:rsidR="003D6352" w:rsidRPr="00D87799" w:rsidRDefault="003D6352" w:rsidP="003D6352">
      <w:pPr>
        <w:spacing w:before="120" w:after="120"/>
        <w:ind w:firstLine="0"/>
        <w:jc w:val="left"/>
        <w:rPr>
          <w:rFonts w:cs="Times New Roman"/>
          <w:bCs/>
          <w:sz w:val="24"/>
          <w:szCs w:val="24"/>
          <w:lang w:val="ru-RU"/>
        </w:rPr>
      </w:pPr>
    </w:p>
    <w:p w14:paraId="22F9212A" w14:textId="51DB1C5A" w:rsidR="0037451E" w:rsidRPr="00D87799" w:rsidRDefault="00D87799" w:rsidP="003D6352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D87799"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204DD1A" wp14:editId="5A6A94EA">
            <wp:simplePos x="0" y="0"/>
            <wp:positionH relativeFrom="column">
              <wp:posOffset>3223683</wp:posOffset>
            </wp:positionH>
            <wp:positionV relativeFrom="paragraph">
              <wp:posOffset>1878330</wp:posOffset>
            </wp:positionV>
            <wp:extent cx="2877185" cy="1864191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" r="1"/>
                    <a:stretch/>
                  </pic:blipFill>
                  <pic:spPr bwMode="auto">
                    <a:xfrm>
                      <a:off x="0" y="0"/>
                      <a:ext cx="2877185" cy="186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87799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07A7AD6" wp14:editId="76ECC9F2">
            <wp:simplePos x="0" y="0"/>
            <wp:positionH relativeFrom="column">
              <wp:posOffset>3208020</wp:posOffset>
            </wp:positionH>
            <wp:positionV relativeFrom="paragraph">
              <wp:posOffset>355388</wp:posOffset>
            </wp:positionV>
            <wp:extent cx="2877569" cy="168338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3"/>
                    <a:stretch/>
                  </pic:blipFill>
                  <pic:spPr bwMode="auto">
                    <a:xfrm>
                      <a:off x="0" y="0"/>
                      <a:ext cx="2877569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87799">
        <w:rPr>
          <w:rFonts w:ascii="Courier New" w:hAnsi="Courier New" w:cs="Courier New"/>
          <w:b/>
          <w:noProof/>
          <w:sz w:val="24"/>
          <w:szCs w:val="24"/>
          <w:lang w:val="ru-RU"/>
        </w:rPr>
        <w:drawing>
          <wp:inline distT="0" distB="0" distL="0" distR="0" wp14:anchorId="1D3843C4" wp14:editId="7CC9BBEE">
            <wp:extent cx="5755102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102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AB89" w14:textId="77E70849" w:rsidR="00B51B48" w:rsidRDefault="00B51B48" w:rsidP="003D6352">
      <w:pPr>
        <w:rPr>
          <w:lang w:val="ru-RU"/>
        </w:rPr>
      </w:pPr>
    </w:p>
    <w:p w14:paraId="74F2E671" w14:textId="77777777" w:rsidR="00D87799" w:rsidRDefault="00D87799" w:rsidP="00D87799">
      <w:r w:rsidRPr="00D87799">
        <w:rPr>
          <w:noProof/>
          <w:lang w:val="ru-RU"/>
        </w:rPr>
        <w:drawing>
          <wp:inline distT="0" distB="0" distL="0" distR="0" wp14:anchorId="4153FAA6" wp14:editId="19B5B9D1">
            <wp:extent cx="5621465" cy="576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02" cy="57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7748" w14:textId="77777777" w:rsidR="00D87799" w:rsidRDefault="00D87799" w:rsidP="00D87799">
      <w:pPr>
        <w:spacing w:before="120"/>
      </w:pPr>
      <w:r w:rsidRPr="00D87799">
        <w:rPr>
          <w:b/>
        </w:rPr>
        <w:lastRenderedPageBreak/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безопасность</w:t>
      </w:r>
      <w:r w:rsidRPr="00D87799">
        <w:t>:</w:t>
      </w:r>
      <w:r w:rsidRPr="00D87799">
        <w:rPr>
          <w:b/>
        </w:rPr>
        <w:t xml:space="preserve"> </w:t>
      </w:r>
      <w:r w:rsidRPr="00D87799">
        <w:t>WS-</w:t>
      </w:r>
      <w:proofErr w:type="spellStart"/>
      <w:r w:rsidRPr="00D87799">
        <w:t>ReliableMessaging</w:t>
      </w:r>
      <w:proofErr w:type="spellEnd"/>
      <w:r w:rsidRPr="00D87799">
        <w:t>;</w:t>
      </w:r>
    </w:p>
    <w:p w14:paraId="04897471" w14:textId="77777777" w:rsidR="00D87799" w:rsidRP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безопасность</w:t>
      </w:r>
      <w:r w:rsidRPr="00D87799">
        <w:t>:</w:t>
      </w:r>
      <w:r w:rsidRPr="00D87799">
        <w:rPr>
          <w:b/>
        </w:rPr>
        <w:t xml:space="preserve"> </w:t>
      </w:r>
      <w:r w:rsidRPr="00D87799">
        <w:t>WS-Security</w:t>
      </w:r>
    </w:p>
    <w:p w14:paraId="5C2ACD49" w14:textId="27056316" w:rsidR="00D87799" w:rsidRPr="00D87799" w:rsidRDefault="00D87799" w:rsidP="00D87799">
      <w:pPr>
        <w:spacing w:before="120"/>
        <w:rPr>
          <w:lang w:val="ru-RU"/>
        </w:rPr>
      </w:pPr>
      <w:r w:rsidRPr="00D87799">
        <w:rPr>
          <w:b/>
        </w:rPr>
        <w:t xml:space="preserve">WCF: </w:t>
      </w:r>
      <w:r w:rsidRPr="00D87799">
        <w:rPr>
          <w:lang w:val="ru-RU"/>
        </w:rPr>
        <w:t>привязка</w:t>
      </w:r>
      <w:r w:rsidRPr="00D87799">
        <w:t>:</w:t>
      </w:r>
      <w:r>
        <w:t xml:space="preserve"> </w:t>
      </w:r>
      <w:r w:rsidRPr="00D87799">
        <w:rPr>
          <w:lang w:val="ru-RU"/>
        </w:rPr>
        <w:t>кодирование</w:t>
      </w:r>
      <w:r w:rsidRPr="00D87799">
        <w:t>:</w:t>
      </w:r>
    </w:p>
    <w:p w14:paraId="71125111" w14:textId="77777777" w:rsidR="00D87799" w:rsidRPr="00D87799" w:rsidRDefault="00D87799" w:rsidP="00D87799">
      <w:pPr>
        <w:numPr>
          <w:ilvl w:val="0"/>
          <w:numId w:val="15"/>
        </w:numPr>
        <w:ind w:left="709" w:firstLine="0"/>
      </w:pPr>
      <w:r w:rsidRPr="00D87799">
        <w:rPr>
          <w:lang w:val="ru-RU"/>
        </w:rPr>
        <w:t>текст (</w:t>
      </w:r>
      <w:r w:rsidRPr="00D87799">
        <w:t>ASCII, UTF-8, UTF-16</w:t>
      </w:r>
      <w:r w:rsidRPr="00D87799">
        <w:rPr>
          <w:lang w:val="ru-RU"/>
        </w:rPr>
        <w:t>)</w:t>
      </w:r>
      <w:r w:rsidRPr="00D87799">
        <w:t>;</w:t>
      </w:r>
    </w:p>
    <w:p w14:paraId="66BCFA6D" w14:textId="77777777" w:rsidR="00D87799" w:rsidRPr="00D87799" w:rsidRDefault="00D87799" w:rsidP="00D87799">
      <w:pPr>
        <w:numPr>
          <w:ilvl w:val="0"/>
          <w:numId w:val="15"/>
        </w:numPr>
        <w:ind w:left="709" w:firstLine="0"/>
      </w:pPr>
      <w:r w:rsidRPr="00D87799">
        <w:rPr>
          <w:lang w:val="ru-RU"/>
        </w:rPr>
        <w:t>двоичная</w:t>
      </w:r>
      <w:r w:rsidRPr="00D87799">
        <w:t xml:space="preserve"> (</w:t>
      </w:r>
      <w:r w:rsidRPr="00D87799">
        <w:rPr>
          <w:lang w:val="ru-RU"/>
        </w:rPr>
        <w:t>проприетарные алгоритмы</w:t>
      </w:r>
      <w:r w:rsidRPr="00D87799">
        <w:t>);</w:t>
      </w:r>
    </w:p>
    <w:p w14:paraId="505FA222" w14:textId="77777777" w:rsidR="00D87799" w:rsidRDefault="00D87799" w:rsidP="00D87799">
      <w:pPr>
        <w:numPr>
          <w:ilvl w:val="0"/>
          <w:numId w:val="15"/>
        </w:numPr>
        <w:ind w:left="709" w:firstLine="0"/>
        <w:rPr>
          <w:b/>
          <w:lang w:val="ru-RU"/>
        </w:rPr>
      </w:pPr>
      <w:r w:rsidRPr="00D87799">
        <w:rPr>
          <w:lang w:val="ru-RU"/>
        </w:rPr>
        <w:t>МТОМ</w:t>
      </w:r>
      <w:r w:rsidRPr="00D87799">
        <w:t xml:space="preserve">. </w:t>
      </w:r>
    </w:p>
    <w:p w14:paraId="008CA161" w14:textId="4D5DEACC" w:rsidR="00D87799" w:rsidRPr="00D87799" w:rsidRDefault="00D87799" w:rsidP="00D87799">
      <w:pPr>
        <w:spacing w:before="120"/>
        <w:rPr>
          <w:b/>
          <w:lang w:val="ru-RU"/>
        </w:rPr>
      </w:pPr>
      <w:r w:rsidRPr="00D87799">
        <w:rPr>
          <w:b/>
        </w:rPr>
        <w:t xml:space="preserve">WCF: </w:t>
      </w:r>
      <w:r w:rsidRPr="00D87799">
        <w:rPr>
          <w:lang w:val="ru-RU"/>
        </w:rPr>
        <w:t>привязка</w:t>
      </w:r>
      <w:r w:rsidRPr="00D87799">
        <w:t>:</w:t>
      </w:r>
      <w:r>
        <w:t xml:space="preserve"> </w:t>
      </w:r>
      <w:r w:rsidRPr="00D87799">
        <w:rPr>
          <w:lang w:val="ru-RU"/>
        </w:rPr>
        <w:t>транспорт</w:t>
      </w:r>
      <w:r w:rsidRPr="00D87799">
        <w:t>:</w:t>
      </w:r>
    </w:p>
    <w:p w14:paraId="2E17AF3A" w14:textId="77777777" w:rsidR="00D87799" w:rsidRPr="00D87799" w:rsidRDefault="00D87799" w:rsidP="00D87799">
      <w:pPr>
        <w:numPr>
          <w:ilvl w:val="0"/>
          <w:numId w:val="14"/>
        </w:numPr>
        <w:ind w:left="709" w:firstLine="0"/>
      </w:pPr>
      <w:r w:rsidRPr="00D87799">
        <w:t>HTTP;</w:t>
      </w:r>
    </w:p>
    <w:p w14:paraId="5DAA0542" w14:textId="77777777" w:rsidR="00D87799" w:rsidRPr="00D87799" w:rsidRDefault="00D87799" w:rsidP="00D87799">
      <w:pPr>
        <w:numPr>
          <w:ilvl w:val="0"/>
          <w:numId w:val="14"/>
        </w:numPr>
        <w:ind w:left="709" w:firstLine="0"/>
      </w:pPr>
      <w:r w:rsidRPr="00D87799">
        <w:t>TCP;</w:t>
      </w:r>
    </w:p>
    <w:p w14:paraId="5E989B5D" w14:textId="77777777" w:rsidR="00D87799" w:rsidRP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>IPC Named Pipes;</w:t>
      </w:r>
    </w:p>
    <w:p w14:paraId="1F8D33FA" w14:textId="77777777" w:rsidR="00D87799" w:rsidRP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>MSMQ;</w:t>
      </w:r>
    </w:p>
    <w:p w14:paraId="07A7D9DF" w14:textId="77777777" w:rsid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 xml:space="preserve">Custom. </w:t>
      </w:r>
    </w:p>
    <w:p w14:paraId="008FFC98" w14:textId="0DB8832C" w:rsid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стандартные</w:t>
      </w:r>
      <w:r w:rsidRPr="00D87799">
        <w:t>:</w:t>
      </w:r>
    </w:p>
    <w:p w14:paraId="7A8CEAC6" w14:textId="2F832E49" w:rsidR="00D87799" w:rsidRPr="00D87799" w:rsidRDefault="00D87799" w:rsidP="00D87799">
      <w:pPr>
        <w:spacing w:before="120"/>
        <w:rPr>
          <w:b/>
          <w:lang w:val="ru-RU"/>
        </w:rPr>
      </w:pPr>
      <w:r>
        <w:rPr>
          <w:noProof/>
        </w:rPr>
        <w:drawing>
          <wp:inline distT="0" distB="0" distL="0" distR="0" wp14:anchorId="56936875" wp14:editId="68524B90">
            <wp:extent cx="5957570" cy="3111482"/>
            <wp:effectExtent l="0" t="0" r="508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11" cy="31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950" w14:textId="4DAF1994" w:rsidR="00D87799" w:rsidRDefault="00D87799" w:rsidP="003D6352"/>
    <w:p w14:paraId="476BEEF1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Основные отличия от </w:t>
      </w:r>
      <w:r w:rsidRPr="001E6E28">
        <w:rPr>
          <w:u w:val="single"/>
        </w:rPr>
        <w:t>ASMX</w:t>
      </w:r>
      <w:r w:rsidRPr="001E6E28">
        <w:rPr>
          <w:u w:val="single"/>
          <w:lang w:val="ru-RU"/>
        </w:rPr>
        <w:t>-сервисов:</w:t>
      </w:r>
    </w:p>
    <w:p w14:paraId="12BA5F02" w14:textId="77777777" w:rsidR="001E6E28" w:rsidRPr="001E6E28" w:rsidRDefault="001E6E28" w:rsidP="001E6E28">
      <w:pPr>
        <w:rPr>
          <w:lang w:val="ru-RU"/>
        </w:rPr>
      </w:pPr>
    </w:p>
    <w:p w14:paraId="12DB7FD5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1. Протоколы: </w:t>
      </w:r>
      <w:r>
        <w:t>ASMX</w:t>
      </w:r>
      <w:r w:rsidRPr="001E6E28">
        <w:rPr>
          <w:lang w:val="ru-RU"/>
        </w:rPr>
        <w:t xml:space="preserve">-сервисы используют протоколы </w:t>
      </w:r>
      <w:r>
        <w:t>SOAP</w:t>
      </w:r>
      <w:r w:rsidRPr="001E6E28">
        <w:rPr>
          <w:lang w:val="ru-RU"/>
        </w:rPr>
        <w:t xml:space="preserve"> и </w:t>
      </w:r>
      <w:r>
        <w:t>HTTP</w:t>
      </w:r>
      <w:r w:rsidRPr="001E6E28">
        <w:rPr>
          <w:lang w:val="ru-RU"/>
        </w:rPr>
        <w:t xml:space="preserve">, в то время как </w:t>
      </w:r>
      <w:r>
        <w:t>WCF</w:t>
      </w:r>
      <w:r w:rsidRPr="001E6E28">
        <w:rPr>
          <w:lang w:val="ru-RU"/>
        </w:rPr>
        <w:t xml:space="preserve">-сервисы могут использовать различные протоколы, такие как </w:t>
      </w:r>
      <w:r>
        <w:t>SOAP</w:t>
      </w:r>
      <w:r w:rsidRPr="001E6E28">
        <w:rPr>
          <w:lang w:val="ru-RU"/>
        </w:rPr>
        <w:t xml:space="preserve">, </w:t>
      </w:r>
      <w:r>
        <w:t>HTTP</w:t>
      </w:r>
      <w:r w:rsidRPr="001E6E28">
        <w:rPr>
          <w:lang w:val="ru-RU"/>
        </w:rPr>
        <w:t xml:space="preserve">, </w:t>
      </w:r>
      <w:r>
        <w:t>TCP</w:t>
      </w:r>
      <w:r w:rsidRPr="001E6E28">
        <w:rPr>
          <w:lang w:val="ru-RU"/>
        </w:rPr>
        <w:t>, и т. д.</w:t>
      </w:r>
    </w:p>
    <w:p w14:paraId="3977579F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2. Гибкость настройки: </w:t>
      </w:r>
      <w:r>
        <w:t>WCF</w:t>
      </w:r>
      <w:r w:rsidRPr="001E6E28">
        <w:rPr>
          <w:lang w:val="ru-RU"/>
        </w:rPr>
        <w:t xml:space="preserve"> предоставляет большую гибкость настройки и конфигурирования, чем </w:t>
      </w:r>
      <w:r>
        <w:t>ASMX</w:t>
      </w:r>
      <w:r w:rsidRPr="001E6E28">
        <w:rPr>
          <w:lang w:val="ru-RU"/>
        </w:rPr>
        <w:t xml:space="preserve">. Например, в </w:t>
      </w:r>
      <w:r>
        <w:t>WCF</w:t>
      </w:r>
      <w:r w:rsidRPr="001E6E28">
        <w:rPr>
          <w:lang w:val="ru-RU"/>
        </w:rPr>
        <w:t xml:space="preserve"> можно настроить различные протоколы, форматы сообщений, безопасность, маршрутизацию и т. д.</w:t>
      </w:r>
    </w:p>
    <w:p w14:paraId="0D8E7C8D" w14:textId="77777777" w:rsidR="001E6E28" w:rsidRPr="00A323EF" w:rsidRDefault="001E6E28" w:rsidP="001E6E28">
      <w:r w:rsidRPr="001E6E28">
        <w:rPr>
          <w:lang w:val="ru-RU"/>
        </w:rPr>
        <w:t xml:space="preserve">3. Поддержка различных стандартов: </w:t>
      </w:r>
      <w:r>
        <w:t>WCF</w:t>
      </w:r>
      <w:r w:rsidRPr="001E6E28">
        <w:rPr>
          <w:lang w:val="ru-RU"/>
        </w:rPr>
        <w:t xml:space="preserve"> поддерживает различные стандарты, такие как </w:t>
      </w:r>
      <w:r>
        <w:t>WS</w:t>
      </w:r>
      <w:r w:rsidRPr="001E6E28">
        <w:rPr>
          <w:lang w:val="ru-RU"/>
        </w:rPr>
        <w:t xml:space="preserve">-*, </w:t>
      </w:r>
      <w:r>
        <w:t>WS</w:t>
      </w:r>
      <w:r w:rsidRPr="001E6E28">
        <w:rPr>
          <w:lang w:val="ru-RU"/>
        </w:rPr>
        <w:t>-</w:t>
      </w:r>
      <w:r>
        <w:t>Security</w:t>
      </w:r>
      <w:r w:rsidRPr="001E6E28">
        <w:rPr>
          <w:lang w:val="ru-RU"/>
        </w:rPr>
        <w:t xml:space="preserve">, </w:t>
      </w:r>
      <w:r>
        <w:t>WS</w:t>
      </w:r>
      <w:r w:rsidRPr="001E6E28">
        <w:rPr>
          <w:lang w:val="ru-RU"/>
        </w:rPr>
        <w:t>-</w:t>
      </w:r>
      <w:proofErr w:type="spellStart"/>
      <w:r>
        <w:t>ReliableMessaging</w:t>
      </w:r>
      <w:proofErr w:type="spellEnd"/>
      <w:r w:rsidRPr="001E6E28">
        <w:rPr>
          <w:lang w:val="ru-RU"/>
        </w:rPr>
        <w:t xml:space="preserve"> и другие, что делает его более гибким для разработки сложных интеграционных сценариев.</w:t>
      </w:r>
    </w:p>
    <w:p w14:paraId="2E4CD95B" w14:textId="77777777" w:rsidR="001E6E28" w:rsidRPr="001E6E28" w:rsidRDefault="001E6E28" w:rsidP="001E6E28">
      <w:pPr>
        <w:rPr>
          <w:lang w:val="ru-RU"/>
        </w:rPr>
      </w:pPr>
    </w:p>
    <w:p w14:paraId="553B515F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Поведение и безопасность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-сервиса:</w:t>
      </w:r>
    </w:p>
    <w:p w14:paraId="5FAD9721" w14:textId="77777777" w:rsidR="001E6E28" w:rsidRPr="001E6E28" w:rsidRDefault="001E6E28" w:rsidP="001E6E28">
      <w:pPr>
        <w:rPr>
          <w:lang w:val="ru-RU"/>
        </w:rPr>
      </w:pPr>
    </w:p>
    <w:p w14:paraId="218BC33A" w14:textId="77777777" w:rsidR="001E6E28" w:rsidRPr="001E6E28" w:rsidRDefault="001E6E28" w:rsidP="001E6E28">
      <w:pPr>
        <w:rPr>
          <w:lang w:val="ru-RU"/>
        </w:rPr>
      </w:pPr>
      <w:r>
        <w:t>WCF</w:t>
      </w:r>
      <w:r w:rsidRPr="001E6E28">
        <w:rPr>
          <w:lang w:val="ru-RU"/>
        </w:rPr>
        <w:t xml:space="preserve"> позволяет разработчикам настроить поведение своих сервисов с использованием таких элементов, как контракты поведения (</w:t>
      </w:r>
      <w:r>
        <w:t>behavior</w:t>
      </w:r>
      <w:r w:rsidRPr="001E6E28">
        <w:rPr>
          <w:lang w:val="ru-RU"/>
        </w:rPr>
        <w:t xml:space="preserve"> </w:t>
      </w:r>
      <w:r>
        <w:t>contracts</w:t>
      </w:r>
      <w:r w:rsidRPr="001E6E28">
        <w:rPr>
          <w:lang w:val="ru-RU"/>
        </w:rPr>
        <w:t xml:space="preserve">), </w:t>
      </w:r>
      <w:r w:rsidRPr="001E6E28">
        <w:rPr>
          <w:lang w:val="ru-RU"/>
        </w:rPr>
        <w:lastRenderedPageBreak/>
        <w:t>расширения поведения (</w:t>
      </w:r>
      <w:r>
        <w:t>behavior</w:t>
      </w:r>
      <w:r w:rsidRPr="001E6E28">
        <w:rPr>
          <w:lang w:val="ru-RU"/>
        </w:rPr>
        <w:t xml:space="preserve"> </w:t>
      </w:r>
      <w:r>
        <w:t>extensions</w:t>
      </w:r>
      <w:r w:rsidRPr="001E6E28">
        <w:rPr>
          <w:lang w:val="ru-RU"/>
        </w:rPr>
        <w:t>) и элементы поведения (</w:t>
      </w:r>
      <w:r>
        <w:t>behavior</w:t>
      </w:r>
      <w:r w:rsidRPr="001E6E28">
        <w:rPr>
          <w:lang w:val="ru-RU"/>
        </w:rPr>
        <w:t xml:space="preserve"> </w:t>
      </w:r>
      <w:r>
        <w:t>elements</w:t>
      </w:r>
      <w:r w:rsidRPr="001E6E28">
        <w:rPr>
          <w:lang w:val="ru-RU"/>
        </w:rPr>
        <w:t xml:space="preserve">). Поведение может включать в себя различные настройки, такие как протоколы, </w:t>
      </w:r>
      <w:proofErr w:type="spellStart"/>
      <w:r w:rsidRPr="001E6E28">
        <w:rPr>
          <w:lang w:val="ru-RU"/>
        </w:rPr>
        <w:t>сериализация</w:t>
      </w:r>
      <w:proofErr w:type="spellEnd"/>
      <w:r w:rsidRPr="001E6E28">
        <w:rPr>
          <w:lang w:val="ru-RU"/>
        </w:rPr>
        <w:t>, механизмы безопасности и другие аспекты работы сервиса.</w:t>
      </w:r>
    </w:p>
    <w:p w14:paraId="250FD1E4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В отношении безопасности, </w:t>
      </w:r>
      <w:r>
        <w:t>WCF</w:t>
      </w:r>
      <w:r w:rsidRPr="001E6E28">
        <w:rPr>
          <w:lang w:val="ru-RU"/>
        </w:rPr>
        <w:t xml:space="preserve"> предоставляет различные возможности для обеспечения безопасности взаимодействия между клиентом и сервисом. Это включает аутентификацию, авторизацию, шифрование, подпись сообщений и другие механизмы безопасности. Разработчик может выбрать подходящие механизмы безопасности и настроить их в соответствии с требованиями своего приложения.</w:t>
      </w:r>
    </w:p>
    <w:p w14:paraId="6AF3DA96" w14:textId="77777777" w:rsidR="001E6E28" w:rsidRPr="001E6E28" w:rsidRDefault="001E6E28" w:rsidP="001E6E28">
      <w:pPr>
        <w:rPr>
          <w:lang w:val="ru-RU"/>
        </w:rPr>
      </w:pPr>
    </w:p>
    <w:p w14:paraId="2815A6A1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Порядок разработки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/</w:t>
      </w:r>
      <w:r w:rsidRPr="001E6E28">
        <w:rPr>
          <w:u w:val="single"/>
        </w:rPr>
        <w:t>RPC</w:t>
      </w:r>
      <w:r w:rsidRPr="001E6E28">
        <w:rPr>
          <w:u w:val="single"/>
          <w:lang w:val="ru-RU"/>
        </w:rPr>
        <w:t xml:space="preserve"> и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/</w:t>
      </w:r>
      <w:r w:rsidRPr="001E6E28">
        <w:rPr>
          <w:u w:val="single"/>
        </w:rPr>
        <w:t>REST</w:t>
      </w:r>
      <w:r w:rsidRPr="001E6E28">
        <w:rPr>
          <w:u w:val="single"/>
          <w:lang w:val="ru-RU"/>
        </w:rPr>
        <w:t>-сервисов:</w:t>
      </w:r>
    </w:p>
    <w:p w14:paraId="61A624F6" w14:textId="77777777" w:rsidR="001E6E28" w:rsidRPr="001E6E28" w:rsidRDefault="001E6E28" w:rsidP="001E6E28">
      <w:pPr>
        <w:rPr>
          <w:lang w:val="ru-RU"/>
        </w:rPr>
      </w:pPr>
    </w:p>
    <w:p w14:paraId="3DE4CD3B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При разработке </w:t>
      </w:r>
      <w:r>
        <w:t>WCF</w:t>
      </w:r>
      <w:r w:rsidRPr="001E6E28">
        <w:rPr>
          <w:lang w:val="ru-RU"/>
        </w:rPr>
        <w:t>/</w:t>
      </w:r>
      <w:r>
        <w:t>RPC</w:t>
      </w:r>
      <w:r w:rsidRPr="001E6E28">
        <w:rPr>
          <w:lang w:val="ru-RU"/>
        </w:rPr>
        <w:t xml:space="preserve">-сервисов, разработчик определяет контракт </w:t>
      </w:r>
      <w:r>
        <w:t>WCF</w:t>
      </w:r>
      <w:r w:rsidRPr="001E6E28">
        <w:rPr>
          <w:lang w:val="ru-RU"/>
        </w:rPr>
        <w:t xml:space="preserve">-сервиса с использованием атрибутов, конфигурирует протоколы обмена сообщениями (например, </w:t>
      </w:r>
      <w:r>
        <w:t>HTTP</w:t>
      </w:r>
      <w:r w:rsidRPr="001E6E28">
        <w:rPr>
          <w:lang w:val="ru-RU"/>
        </w:rPr>
        <w:t xml:space="preserve"> или </w:t>
      </w:r>
      <w:r>
        <w:t>TCP</w:t>
      </w:r>
      <w:r w:rsidRPr="001E6E28">
        <w:rPr>
          <w:lang w:val="ru-RU"/>
        </w:rPr>
        <w:t>) и настраивает поведения и безопасность. Затем реализуется логика операций сервиса.</w:t>
      </w:r>
    </w:p>
    <w:p w14:paraId="1F76658A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При разработке </w:t>
      </w:r>
      <w:r>
        <w:t>WCF</w:t>
      </w:r>
      <w:r w:rsidRPr="001E6E28">
        <w:rPr>
          <w:lang w:val="ru-RU"/>
        </w:rPr>
        <w:t>/</w:t>
      </w:r>
      <w:r>
        <w:t>REST</w:t>
      </w:r>
      <w:r w:rsidRPr="001E6E28">
        <w:rPr>
          <w:lang w:val="ru-RU"/>
        </w:rPr>
        <w:t xml:space="preserve">-сервисов, разработчик определяет контракт </w:t>
      </w:r>
      <w:r>
        <w:t>WCF</w:t>
      </w:r>
      <w:r w:rsidRPr="001E6E28">
        <w:rPr>
          <w:lang w:val="ru-RU"/>
        </w:rPr>
        <w:t>-сервиса с использованием атрибута [</w:t>
      </w:r>
      <w:proofErr w:type="spellStart"/>
      <w:r>
        <w:t>WebGet</w:t>
      </w:r>
      <w:proofErr w:type="spellEnd"/>
      <w:r w:rsidRPr="001E6E28">
        <w:rPr>
          <w:lang w:val="ru-RU"/>
        </w:rPr>
        <w:t>] или [</w:t>
      </w:r>
      <w:proofErr w:type="spellStart"/>
      <w:r>
        <w:t>WebInvoke</w:t>
      </w:r>
      <w:proofErr w:type="spellEnd"/>
      <w:r w:rsidRPr="001E6E28">
        <w:rPr>
          <w:lang w:val="ru-RU"/>
        </w:rPr>
        <w:t xml:space="preserve">], который указывает на </w:t>
      </w:r>
      <w:r>
        <w:t>REST</w:t>
      </w:r>
      <w:r w:rsidRPr="001E6E28">
        <w:rPr>
          <w:lang w:val="ru-RU"/>
        </w:rPr>
        <w:t xml:space="preserve">-операции, и настраивает протоколы и поведения для работы с </w:t>
      </w:r>
      <w:r>
        <w:t>REST</w:t>
      </w:r>
      <w:r w:rsidRPr="001E6E28">
        <w:rPr>
          <w:lang w:val="ru-RU"/>
        </w:rPr>
        <w:t>-запросами. Затем реализуется логика операций сервиса.</w:t>
      </w:r>
    </w:p>
    <w:p w14:paraId="1C22111D" w14:textId="77777777" w:rsidR="001E6E28" w:rsidRPr="001E6E28" w:rsidRDefault="001E6E28" w:rsidP="001E6E28">
      <w:pPr>
        <w:rPr>
          <w:lang w:val="ru-RU"/>
        </w:rPr>
      </w:pPr>
    </w:p>
    <w:p w14:paraId="61F73EEE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Разработка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-сервиса с несколькими конечными точками:</w:t>
      </w:r>
    </w:p>
    <w:p w14:paraId="65360F8B" w14:textId="77777777" w:rsidR="001E6E28" w:rsidRPr="001E6E28" w:rsidRDefault="001E6E28" w:rsidP="001E6E28">
      <w:pPr>
        <w:rPr>
          <w:lang w:val="ru-RU"/>
        </w:rPr>
      </w:pPr>
    </w:p>
    <w:p w14:paraId="51753149" w14:textId="65FF3497" w:rsidR="001E6E28" w:rsidRPr="001E6E28" w:rsidRDefault="001E6E28" w:rsidP="001E6E28">
      <w:pPr>
        <w:rPr>
          <w:lang w:val="ru-RU"/>
        </w:rPr>
      </w:pPr>
      <w:r>
        <w:t>WCF</w:t>
      </w:r>
      <w:r w:rsidRPr="001E6E28">
        <w:rPr>
          <w:lang w:val="ru-RU"/>
        </w:rPr>
        <w:t xml:space="preserve"> позволяет определить несколько конечных точек (</w:t>
      </w:r>
      <w:r>
        <w:t>endpoints</w:t>
      </w:r>
      <w:r w:rsidRPr="001E6E28">
        <w:rPr>
          <w:lang w:val="ru-RU"/>
        </w:rPr>
        <w:t xml:space="preserve">) для одного и того же сервиса. Каждая конечная точка может использовать разный протокол, формат сообщений, поведение и безопасность. Это позволяет сервису предоставлять различные интерфейсы и протоколы для разных клиентов. Для этого используется конфигурация </w:t>
      </w:r>
      <w:r>
        <w:t>WCF</w:t>
      </w:r>
      <w:r w:rsidRPr="001E6E28">
        <w:rPr>
          <w:lang w:val="ru-RU"/>
        </w:rPr>
        <w:t>-сервиса, где задаются различные конечные точки и их свойства.</w:t>
      </w:r>
    </w:p>
    <w:sectPr w:rsidR="001E6E28" w:rsidRPr="001E6E28" w:rsidSect="0037451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E86"/>
    <w:multiLevelType w:val="hybridMultilevel"/>
    <w:tmpl w:val="59FECDD8"/>
    <w:lvl w:ilvl="0" w:tplc="EECC8B78">
      <w:start w:val="1"/>
      <w:numFmt w:val="bullet"/>
      <w:lvlText w:val="-"/>
      <w:lvlJc w:val="left"/>
      <w:pPr>
        <w:ind w:left="0" w:firstLine="0"/>
      </w:pPr>
      <w:rPr>
        <w:rFonts w:ascii="Arial" w:hAnsi="Aria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F5C06"/>
    <w:multiLevelType w:val="hybridMultilevel"/>
    <w:tmpl w:val="55AAB9C6"/>
    <w:lvl w:ilvl="0" w:tplc="13F27A88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1225"/>
    <w:multiLevelType w:val="hybridMultilevel"/>
    <w:tmpl w:val="7B1E8E00"/>
    <w:lvl w:ilvl="0" w:tplc="91447274">
      <w:start w:val="1"/>
      <w:numFmt w:val="bullet"/>
      <w:lvlText w:val="-"/>
      <w:lvlJc w:val="left"/>
      <w:pPr>
        <w:ind w:left="0" w:firstLine="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E38AD"/>
    <w:multiLevelType w:val="hybridMultilevel"/>
    <w:tmpl w:val="54D4B6E4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785CA8"/>
    <w:multiLevelType w:val="hybridMultilevel"/>
    <w:tmpl w:val="C26AF840"/>
    <w:lvl w:ilvl="0" w:tplc="91447274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2611A"/>
    <w:multiLevelType w:val="hybridMultilevel"/>
    <w:tmpl w:val="D2B27CD8"/>
    <w:lvl w:ilvl="0" w:tplc="8DEE4B32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C5C89"/>
    <w:multiLevelType w:val="hybridMultilevel"/>
    <w:tmpl w:val="7374A3FC"/>
    <w:lvl w:ilvl="0" w:tplc="DE7CFE54">
      <w:start w:val="1"/>
      <w:numFmt w:val="bullet"/>
      <w:suff w:val="space"/>
      <w:lvlText w:val="-"/>
      <w:lvlJc w:val="left"/>
      <w:pPr>
        <w:ind w:left="0" w:firstLine="0"/>
      </w:pPr>
      <w:rPr>
        <w:rFonts w:ascii="Arial" w:hAnsi="Aria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1C1187"/>
    <w:multiLevelType w:val="hybridMultilevel"/>
    <w:tmpl w:val="1F5ED12A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94D13"/>
    <w:multiLevelType w:val="hybridMultilevel"/>
    <w:tmpl w:val="1F3EEE52"/>
    <w:lvl w:ilvl="0" w:tplc="3648CCC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6"/>
  </w:num>
  <w:num w:numId="13">
    <w:abstractNumId w:val="6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E"/>
    <w:rsid w:val="00101821"/>
    <w:rsid w:val="001E6E28"/>
    <w:rsid w:val="00307186"/>
    <w:rsid w:val="0037451E"/>
    <w:rsid w:val="003D6352"/>
    <w:rsid w:val="009857D2"/>
    <w:rsid w:val="009A5994"/>
    <w:rsid w:val="00A323EF"/>
    <w:rsid w:val="00B51B48"/>
    <w:rsid w:val="00BB5B7F"/>
    <w:rsid w:val="00CE6F15"/>
    <w:rsid w:val="00D1244E"/>
    <w:rsid w:val="00D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2884"/>
  <w15:chartTrackingRefBased/>
  <w15:docId w15:val="{A4C21149-E8A9-49B0-88D3-04A63478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94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Глава"/>
    <w:basedOn w:val="a"/>
    <w:next w:val="a"/>
    <w:link w:val="10"/>
    <w:autoRedefine/>
    <w:uiPriority w:val="9"/>
    <w:qFormat/>
    <w:rsid w:val="009857D2"/>
    <w:pPr>
      <w:keepNext/>
      <w:keepLines/>
      <w:spacing w:before="360" w:after="360"/>
      <w:ind w:left="709" w:firstLine="0"/>
      <w:outlineLvl w:val="0"/>
    </w:pPr>
    <w:rPr>
      <w:rFonts w:asciiTheme="minorHAnsi" w:eastAsiaTheme="majorEastAsia" w:hAnsiTheme="minorHAnsi" w:cstheme="majorBidi"/>
      <w:b/>
      <w:sz w:val="2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а"/>
    <w:basedOn w:val="a"/>
    <w:link w:val="a4"/>
    <w:autoRedefine/>
    <w:qFormat/>
    <w:rsid w:val="00BB5B7F"/>
    <w:pPr>
      <w:spacing w:before="280" w:after="240"/>
      <w:jc w:val="center"/>
    </w:pPr>
    <w:rPr>
      <w:rFonts w:eastAsia="Times New Roman" w:cs="Times New Roman"/>
      <w:b/>
      <w:noProof/>
      <w:color w:val="000000"/>
      <w:szCs w:val="32"/>
      <w:lang w:eastAsia="ru-RU"/>
    </w:rPr>
  </w:style>
  <w:style w:type="character" w:customStyle="1" w:styleId="a4">
    <w:name w:val="Картинка Знак"/>
    <w:basedOn w:val="a0"/>
    <w:link w:val="a3"/>
    <w:rsid w:val="00BB5B7F"/>
    <w:rPr>
      <w:rFonts w:ascii="Times New Roman" w:eastAsia="Times New Roman" w:hAnsi="Times New Roman" w:cs="Times New Roman"/>
      <w:b/>
      <w:noProof/>
      <w:color w:val="000000"/>
      <w:sz w:val="28"/>
      <w:szCs w:val="32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9857D2"/>
    <w:rPr>
      <w:rFonts w:eastAsiaTheme="majorEastAsia" w:cstheme="majorBidi"/>
      <w:b/>
      <w:szCs w:val="32"/>
    </w:rPr>
  </w:style>
  <w:style w:type="paragraph" w:customStyle="1" w:styleId="a5">
    <w:name w:val="карт"/>
    <w:basedOn w:val="a"/>
    <w:next w:val="a"/>
    <w:autoRedefine/>
    <w:qFormat/>
    <w:rsid w:val="00CE6F15"/>
    <w:pPr>
      <w:widowControl w:val="0"/>
      <w:autoSpaceDE w:val="0"/>
      <w:autoSpaceDN w:val="0"/>
      <w:adjustRightInd w:val="0"/>
      <w:spacing w:before="60" w:after="60"/>
      <w:ind w:firstLine="0"/>
      <w:jc w:val="center"/>
    </w:pPr>
    <w:rPr>
      <w:rFonts w:eastAsia="Times New Roman" w:cs="Times New Roman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37451E"/>
    <w:pPr>
      <w:spacing w:line="276" w:lineRule="auto"/>
      <w:ind w:left="720" w:firstLine="0"/>
      <w:contextualSpacing/>
      <w:jc w:val="left"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3</cp:revision>
  <dcterms:created xsi:type="dcterms:W3CDTF">2023-11-09T05:43:00Z</dcterms:created>
  <dcterms:modified xsi:type="dcterms:W3CDTF">2023-11-16T06:34:00Z</dcterms:modified>
</cp:coreProperties>
</file>