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7D613732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75EDD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FA42E8" w:rsidRPr="00FA42E8">
        <w:rPr>
          <w:b/>
          <w:bCs/>
          <w:color w:val="C00000"/>
          <w:sz w:val="24"/>
          <w:szCs w:val="24"/>
        </w:rPr>
        <w:t>Constraint-Based Problem Solving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73BA994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E75EDD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FA42E8" w:rsidRPr="00FA42E8">
              <w:rPr>
                <w:sz w:val="18"/>
                <w:szCs w:val="18"/>
              </w:rPr>
              <w:t>Constraint-Based Problem Solving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40CC766" w:rsidR="00D25E9A" w:rsidRDefault="0068004C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56ACF4A" w:rsidR="00D25E9A" w:rsidRDefault="00D15C8E">
            <w:proofErr w:type="spellStart"/>
            <w:proofErr w:type="gramStart"/>
            <w:r>
              <w:t>T.Nikhitha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F976567" w:rsidR="00D25E9A" w:rsidRDefault="004B37CF">
            <w:r>
              <w:t>1924241</w:t>
            </w:r>
            <w:r w:rsidR="00D15C8E">
              <w:t>14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513B43D" w:rsidR="00D25E9A" w:rsidRDefault="004B37CF">
            <w:r>
              <w:t>B Tech- AI &amp; 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6AA7908A" w:rsidR="00D25E9A" w:rsidRDefault="004B37CF">
            <w:r>
              <w:t>25-08-2026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1BA3B86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D15C8E">
              <w:rPr>
                <w:i/>
                <w:iCs/>
                <w:sz w:val="18"/>
                <w:szCs w:val="18"/>
              </w:rPr>
              <w:t>_</w:t>
            </w:r>
            <w:proofErr w:type="gramStart"/>
            <w:r w:rsidR="00D15C8E">
              <w:rPr>
                <w:i/>
                <w:iCs/>
                <w:sz w:val="18"/>
                <w:szCs w:val="18"/>
              </w:rPr>
              <w:t>T.Nikhitha</w:t>
            </w:r>
            <w:proofErr w:type="gramEnd"/>
            <w:r w:rsidR="00D15C8E">
              <w:rPr>
                <w:i/>
                <w:iCs/>
                <w:sz w:val="18"/>
                <w:szCs w:val="18"/>
              </w:rPr>
              <w:t>-192424114_</w:t>
            </w:r>
            <w:proofErr w:type="gramStart"/>
            <w:r w:rsidR="00D15C8E">
              <w:rPr>
                <w:i/>
                <w:iCs/>
                <w:sz w:val="18"/>
                <w:szCs w:val="18"/>
              </w:rPr>
              <w:t>_</w:t>
            </w:r>
            <w:r>
              <w:rPr>
                <w:i/>
                <w:iCs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D1E5AFC" w:rsidR="00D25E9A" w:rsidRDefault="00221E53">
            <w:r>
              <w:rPr>
                <w:sz w:val="18"/>
                <w:szCs w:val="18"/>
              </w:rPr>
              <w:t>Signature of the Student: _</w:t>
            </w:r>
            <w:r w:rsidR="00D15C8E">
              <w:rPr>
                <w:sz w:val="18"/>
                <w:szCs w:val="18"/>
                <w:u w:val="single"/>
              </w:rPr>
              <w:t>T.Nikhitha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8091C25" w14:textId="77777777" w:rsidR="00184703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necessary diagrams such as constraint graphs, coreference chains, discourse trees, or predicate logic representations wherever applicable.</w:t>
            </w:r>
          </w:p>
          <w:p w14:paraId="1089BAB8" w14:textId="22A27DC4" w:rsidR="00184703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Generate solutions that fully satisfy all given constraints and provide clear evaluation of the output.</w:t>
            </w:r>
          </w:p>
          <w:p w14:paraId="11234BEB" w14:textId="0586C7FC" w:rsidR="00FD254A" w:rsidRPr="00FE2E5D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well-structured, and supported by evidence from the given text/scenario.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7A0847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B65977" w14:paraId="7F861A54" w14:textId="77777777" w:rsidTr="002725BD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33EC6ADC" w:rsidR="00B65977" w:rsidRDefault="00B65977" w:rsidP="00B65977">
            <w:r w:rsidRPr="009E0F60">
              <w:t>Discourse, Reference Resolution &amp; Text Coherence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9F31154" w:rsidR="00B65977" w:rsidRPr="00A00E9F" w:rsidRDefault="00B65977" w:rsidP="00B65977">
            <w:pPr>
              <w:jc w:val="both"/>
              <w:rPr>
                <w:sz w:val="17"/>
                <w:szCs w:val="17"/>
              </w:rPr>
            </w:pPr>
            <w:r w:rsidRPr="009E0F60"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48FF2487" w:rsidR="00B65977" w:rsidRDefault="00B65977" w:rsidP="00B65977">
            <w:pPr>
              <w:jc w:val="center"/>
            </w:pPr>
            <w:r w:rsidRPr="009E0F60">
              <w:t>Q1</w:t>
            </w:r>
          </w:p>
        </w:tc>
      </w:tr>
      <w:tr w:rsidR="00B65977" w14:paraId="19AD49AD" w14:textId="77777777" w:rsidTr="002725BD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A542949" w:rsidR="00B65977" w:rsidRDefault="00B65977" w:rsidP="00B65977">
            <w:r w:rsidRPr="009E0F60">
              <w:t>Dialog and Conversational Agents, Discourse Planning &amp; Surface Realizations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359A6E77" w:rsidR="00B65977" w:rsidRPr="00A00E9F" w:rsidRDefault="00B65977" w:rsidP="00B65977">
            <w:pPr>
              <w:jc w:val="both"/>
              <w:rPr>
                <w:sz w:val="17"/>
                <w:szCs w:val="17"/>
              </w:rPr>
            </w:pPr>
            <w:r w:rsidRPr="009E0F60">
              <w:t>Construct constrained dialog responses by applying dialog acts, discourse planning, coherence and politeness constraints, generate multiple valid responses, and evaluate the best output.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F6EAC29" w:rsidR="00B65977" w:rsidRDefault="00B65977" w:rsidP="00B65977">
            <w:pPr>
              <w:jc w:val="center"/>
            </w:pPr>
            <w:r w:rsidRPr="009E0F60">
              <w:t>Q2</w:t>
            </w:r>
          </w:p>
        </w:tc>
      </w:tr>
      <w:tr w:rsidR="00B65977" w14:paraId="5D86FC97" w14:textId="77777777" w:rsidTr="002725BD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06967EA7" w:rsidR="00B65977" w:rsidRDefault="00B65977" w:rsidP="00B65977">
            <w:r w:rsidRPr="009E0F60">
              <w:t>Machine Translation, Discourse Structure, Predicate Logic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8335866" w:rsidR="00B65977" w:rsidRPr="00A00E9F" w:rsidRDefault="00B65977" w:rsidP="00B65977">
            <w:pPr>
              <w:jc w:val="both"/>
              <w:rPr>
                <w:sz w:val="17"/>
                <w:szCs w:val="17"/>
              </w:rPr>
            </w:pPr>
            <w:r w:rsidRPr="009E0F60"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57E8989" w:rsidR="00B65977" w:rsidRDefault="00B65977" w:rsidP="00B65977">
            <w:pPr>
              <w:jc w:val="center"/>
            </w:pPr>
            <w:r w:rsidRPr="009E0F60">
              <w:t>Q3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528E763F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FA42E8" w:rsidRPr="00FA42E8">
        <w:rPr>
          <w:b/>
          <w:bCs/>
          <w:color w:val="C00000"/>
          <w:sz w:val="22"/>
          <w:szCs w:val="22"/>
        </w:rPr>
        <w:t>Constraint-Based Problem Solving</w:t>
      </w:r>
    </w:p>
    <w:p w14:paraId="68008482" w14:textId="77777777" w:rsidR="001866E0" w:rsidRDefault="00860277" w:rsidP="00860277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60277">
        <w:rPr>
          <w:rFonts w:ascii="Times New Roman" w:eastAsia="Times New Roman" w:hAnsi="Times New Roman" w:cs="Times New Roman"/>
          <w:b/>
          <w:bCs/>
          <w:sz w:val="24"/>
          <w:szCs w:val="24"/>
        </w:rPr>
        <w:t>Given the following paragraph:</w:t>
      </w:r>
      <w:r w:rsidRPr="00860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695DBA" w14:textId="2E1B4A5C" w:rsidR="00860277" w:rsidRPr="00860277" w:rsidRDefault="00860277" w:rsidP="001866E0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60277">
        <w:rPr>
          <w:rFonts w:ascii="Times New Roman" w:eastAsia="Times New Roman" w:hAnsi="Times New Roman" w:cs="Times New Roman"/>
          <w:sz w:val="24"/>
          <w:szCs w:val="24"/>
        </w:rPr>
        <w:t>"John and Mary went to the park. He brought a ball. She wanted to play with it. The dog chased him excitedly. Finally, they all went home."</w:t>
      </w:r>
    </w:p>
    <w:p w14:paraId="403D7778" w14:textId="711EF1F0" w:rsidR="00860277" w:rsidRPr="00860277" w:rsidRDefault="00860277" w:rsidP="001866E0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60277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  <w:r w:rsidRPr="00860277">
        <w:rPr>
          <w:rFonts w:ascii="Times New Roman" w:eastAsia="Times New Roman" w:hAnsi="Times New Roman" w:cs="Times New Roman"/>
          <w:sz w:val="24"/>
          <w:szCs w:val="24"/>
        </w:rPr>
        <w:t xml:space="preserve"> a) Identify all referring expressions (mentions) and possible antecedents. </w:t>
      </w:r>
    </w:p>
    <w:p w14:paraId="111D1AB3" w14:textId="77777777" w:rsidR="00860277" w:rsidRPr="00860277" w:rsidRDefault="00860277" w:rsidP="001866E0">
      <w:pPr>
        <w:spacing w:before="100" w:beforeAutospacing="1" w:after="100" w:afterAutospacing="1"/>
        <w:ind w:left="1287"/>
        <w:rPr>
          <w:rFonts w:ascii="Times New Roman" w:eastAsia="Times New Roman" w:hAnsi="Times New Roman" w:cs="Times New Roman"/>
          <w:sz w:val="24"/>
          <w:szCs w:val="24"/>
        </w:rPr>
      </w:pPr>
      <w:r w:rsidRPr="00860277">
        <w:rPr>
          <w:rFonts w:ascii="Times New Roman" w:eastAsia="Times New Roman" w:hAnsi="Times New Roman" w:cs="Times New Roman"/>
          <w:sz w:val="24"/>
          <w:szCs w:val="24"/>
        </w:rPr>
        <w:t xml:space="preserve">b) Apply the following </w:t>
      </w:r>
      <w:r w:rsidRPr="00860277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r w:rsidRPr="00860277">
        <w:rPr>
          <w:rFonts w:ascii="Times New Roman" w:eastAsia="Times New Roman" w:hAnsi="Times New Roman" w:cs="Times New Roman"/>
          <w:sz w:val="24"/>
          <w:szCs w:val="24"/>
        </w:rPr>
        <w:t xml:space="preserve"> to resolve the references:</w:t>
      </w:r>
    </w:p>
    <w:p w14:paraId="24961248" w14:textId="77777777" w:rsidR="00860277" w:rsidRPr="00860277" w:rsidRDefault="00860277" w:rsidP="001866E0">
      <w:pPr>
        <w:numPr>
          <w:ilvl w:val="0"/>
          <w:numId w:val="24"/>
        </w:numPr>
        <w:spacing w:before="100" w:beforeAutospacing="1" w:after="100" w:afterAutospacing="1"/>
        <w:ind w:left="1701"/>
        <w:rPr>
          <w:rFonts w:ascii="Times New Roman" w:eastAsia="Times New Roman" w:hAnsi="Times New Roman" w:cs="Times New Roman"/>
          <w:sz w:val="24"/>
          <w:szCs w:val="24"/>
        </w:rPr>
      </w:pPr>
      <w:r w:rsidRPr="00860277">
        <w:rPr>
          <w:rFonts w:ascii="Times New Roman" w:eastAsia="Times New Roman" w:hAnsi="Times New Roman" w:cs="Times New Roman"/>
          <w:sz w:val="24"/>
          <w:szCs w:val="24"/>
        </w:rPr>
        <w:t>Gender and number agreement</w:t>
      </w:r>
    </w:p>
    <w:p w14:paraId="2C48120C" w14:textId="77777777" w:rsidR="00860277" w:rsidRPr="00860277" w:rsidRDefault="00860277" w:rsidP="001866E0">
      <w:pPr>
        <w:numPr>
          <w:ilvl w:val="0"/>
          <w:numId w:val="24"/>
        </w:numPr>
        <w:spacing w:before="100" w:beforeAutospacing="1" w:after="100" w:afterAutospacing="1"/>
        <w:ind w:left="1701"/>
        <w:rPr>
          <w:rFonts w:ascii="Times New Roman" w:eastAsia="Times New Roman" w:hAnsi="Times New Roman" w:cs="Times New Roman"/>
          <w:sz w:val="24"/>
          <w:szCs w:val="24"/>
        </w:rPr>
      </w:pPr>
      <w:r w:rsidRPr="00860277">
        <w:rPr>
          <w:rFonts w:ascii="Times New Roman" w:eastAsia="Times New Roman" w:hAnsi="Times New Roman" w:cs="Times New Roman"/>
          <w:sz w:val="24"/>
          <w:szCs w:val="24"/>
        </w:rPr>
        <w:t>Recency (prefer recent antecedents)</w:t>
      </w:r>
    </w:p>
    <w:p w14:paraId="63E9318C" w14:textId="77777777" w:rsidR="00860277" w:rsidRPr="00860277" w:rsidRDefault="00860277" w:rsidP="001866E0">
      <w:pPr>
        <w:numPr>
          <w:ilvl w:val="0"/>
          <w:numId w:val="24"/>
        </w:numPr>
        <w:spacing w:before="100" w:beforeAutospacing="1" w:after="100" w:afterAutospacing="1"/>
        <w:ind w:left="1701"/>
        <w:rPr>
          <w:rFonts w:ascii="Times New Roman" w:eastAsia="Times New Roman" w:hAnsi="Times New Roman" w:cs="Times New Roman"/>
          <w:sz w:val="24"/>
          <w:szCs w:val="24"/>
        </w:rPr>
      </w:pPr>
      <w:r w:rsidRPr="00860277">
        <w:rPr>
          <w:rFonts w:ascii="Times New Roman" w:eastAsia="Times New Roman" w:hAnsi="Times New Roman" w:cs="Times New Roman"/>
          <w:sz w:val="24"/>
          <w:szCs w:val="24"/>
        </w:rPr>
        <w:t>Semantic compatibility (e.g., animacy and action suitability)</w:t>
      </w:r>
    </w:p>
    <w:p w14:paraId="041EA3E0" w14:textId="77777777" w:rsidR="00860277" w:rsidRPr="00860277" w:rsidRDefault="00860277" w:rsidP="001866E0">
      <w:pPr>
        <w:numPr>
          <w:ilvl w:val="0"/>
          <w:numId w:val="24"/>
        </w:numPr>
        <w:spacing w:before="100" w:beforeAutospacing="1" w:after="100" w:afterAutospacing="1"/>
        <w:ind w:left="1701"/>
        <w:rPr>
          <w:rFonts w:ascii="Times New Roman" w:eastAsia="Times New Roman" w:hAnsi="Times New Roman" w:cs="Times New Roman"/>
          <w:sz w:val="24"/>
          <w:szCs w:val="24"/>
        </w:rPr>
      </w:pPr>
      <w:r w:rsidRPr="00860277">
        <w:rPr>
          <w:rFonts w:ascii="Times New Roman" w:eastAsia="Times New Roman" w:hAnsi="Times New Roman" w:cs="Times New Roman"/>
          <w:sz w:val="24"/>
          <w:szCs w:val="24"/>
        </w:rPr>
        <w:t>Coherence (maintain consistent entity chains)</w:t>
      </w:r>
    </w:p>
    <w:p w14:paraId="26817DF3" w14:textId="5111ACB4" w:rsidR="00860277" w:rsidRPr="00860277" w:rsidRDefault="00860277" w:rsidP="001866E0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60277">
        <w:rPr>
          <w:rFonts w:ascii="Times New Roman" w:eastAsia="Times New Roman" w:hAnsi="Times New Roman" w:cs="Times New Roman"/>
          <w:sz w:val="24"/>
          <w:szCs w:val="24"/>
        </w:rPr>
        <w:t xml:space="preserve">c) Draw a </w:t>
      </w:r>
      <w:r w:rsidRPr="00860277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graph</w:t>
      </w:r>
      <w:r w:rsidRPr="00860277">
        <w:rPr>
          <w:rFonts w:ascii="Times New Roman" w:eastAsia="Times New Roman" w:hAnsi="Times New Roman" w:cs="Times New Roman"/>
          <w:sz w:val="24"/>
          <w:szCs w:val="24"/>
        </w:rPr>
        <w:t xml:space="preserve"> or table showing variables, domains, and which constraints eliminate possible links.</w:t>
      </w:r>
    </w:p>
    <w:p w14:paraId="50C9A83F" w14:textId="02829AE7" w:rsidR="00860277" w:rsidRPr="00860277" w:rsidRDefault="00860277" w:rsidP="001866E0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60277">
        <w:rPr>
          <w:rFonts w:ascii="Times New Roman" w:eastAsia="Times New Roman" w:hAnsi="Times New Roman" w:cs="Times New Roman"/>
          <w:sz w:val="24"/>
          <w:szCs w:val="24"/>
        </w:rPr>
        <w:t xml:space="preserve">d) Provide the final resolved coreference chains and rewrite the paragraph with clear references. </w:t>
      </w:r>
    </w:p>
    <w:p w14:paraId="634851FA" w14:textId="3E90399B" w:rsidR="00860277" w:rsidRDefault="00860277" w:rsidP="001866E0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60277">
        <w:rPr>
          <w:rFonts w:ascii="Times New Roman" w:eastAsia="Times New Roman" w:hAnsi="Times New Roman" w:cs="Times New Roman"/>
          <w:sz w:val="24"/>
          <w:szCs w:val="24"/>
        </w:rPr>
        <w:t xml:space="preserve">e) Justify the priority order of your constraints and discuss what would happen if the recency constraint is relaxed. </w:t>
      </w:r>
    </w:p>
    <w:p w14:paraId="225E2A70" w14:textId="77777777" w:rsidR="00197BDA" w:rsidRPr="00197BDA" w:rsidRDefault="00197BDA" w:rsidP="00197BDA">
      <w:pPr>
        <w:pStyle w:val="NormalWeb"/>
      </w:pPr>
      <w:r>
        <w:t xml:space="preserve">2. </w:t>
      </w:r>
      <w:r w:rsidRPr="00197BDA">
        <w:rPr>
          <w:b/>
          <w:bCs/>
        </w:rPr>
        <w:t>Conversation History:</w:t>
      </w:r>
      <w:r w:rsidRPr="00197BDA">
        <w:t xml:space="preserve"> User: “I have an important exam tomorrow but I’m not able to concentrate.”</w:t>
      </w:r>
    </w:p>
    <w:p w14:paraId="118EC2F6" w14:textId="77777777" w:rsidR="00197BDA" w:rsidRPr="00197BDA" w:rsidRDefault="00197BDA" w:rsidP="00197BDA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197BDA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Dialog Act:</w:t>
      </w:r>
      <w:r w:rsidRPr="00197BDA">
        <w:rPr>
          <w:rFonts w:ascii="Times New Roman" w:eastAsia="Times New Roman" w:hAnsi="Times New Roman" w:cs="Times New Roman"/>
          <w:sz w:val="24"/>
          <w:szCs w:val="24"/>
        </w:rPr>
        <w:t xml:space="preserve"> Advise + Encourage (Give advice and motivate the student).</w:t>
      </w:r>
    </w:p>
    <w:p w14:paraId="2CDA1AA7" w14:textId="77777777" w:rsidR="00197BDA" w:rsidRPr="00197BDA" w:rsidRDefault="00197BDA" w:rsidP="00197BDA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197BDA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463D56DA" w14:textId="77777777" w:rsidR="00197BDA" w:rsidRPr="00197BDA" w:rsidRDefault="00197BDA" w:rsidP="00197BDA">
      <w:pPr>
        <w:numPr>
          <w:ilvl w:val="0"/>
          <w:numId w:val="26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197BDA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197BDA">
        <w:rPr>
          <w:rFonts w:ascii="Times New Roman" w:eastAsia="Times New Roman" w:hAnsi="Times New Roman" w:cs="Times New Roman"/>
          <w:b/>
          <w:bCs/>
          <w:sz w:val="24"/>
          <w:szCs w:val="24"/>
        </w:rPr>
        <w:t>entity coherence</w:t>
      </w:r>
      <w:r w:rsidRPr="00197BDA">
        <w:rPr>
          <w:rFonts w:ascii="Times New Roman" w:eastAsia="Times New Roman" w:hAnsi="Times New Roman" w:cs="Times New Roman"/>
          <w:sz w:val="24"/>
          <w:szCs w:val="24"/>
        </w:rPr>
        <w:t xml:space="preserve"> (reuse “exam”, “concentrate”, “you”).</w:t>
      </w:r>
    </w:p>
    <w:p w14:paraId="3A39CF66" w14:textId="77777777" w:rsidR="00197BDA" w:rsidRPr="00197BDA" w:rsidRDefault="00197BDA" w:rsidP="00197BDA">
      <w:pPr>
        <w:numPr>
          <w:ilvl w:val="0"/>
          <w:numId w:val="26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197BD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97BDA">
        <w:rPr>
          <w:rFonts w:ascii="Times New Roman" w:eastAsia="Times New Roman" w:hAnsi="Times New Roman" w:cs="Times New Roman"/>
          <w:b/>
          <w:bCs/>
          <w:sz w:val="24"/>
          <w:szCs w:val="24"/>
        </w:rPr>
        <w:t>discourse relations</w:t>
      </w:r>
      <w:r w:rsidRPr="00197BDA">
        <w:rPr>
          <w:rFonts w:ascii="Times New Roman" w:eastAsia="Times New Roman" w:hAnsi="Times New Roman" w:cs="Times New Roman"/>
          <w:sz w:val="24"/>
          <w:szCs w:val="24"/>
        </w:rPr>
        <w:t xml:space="preserve"> (Cause-Effect or Elaboration).</w:t>
      </w:r>
    </w:p>
    <w:p w14:paraId="56D64C9A" w14:textId="77777777" w:rsidR="00197BDA" w:rsidRPr="00197BDA" w:rsidRDefault="00197BDA" w:rsidP="00197BDA">
      <w:pPr>
        <w:numPr>
          <w:ilvl w:val="0"/>
          <w:numId w:val="26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197BDA">
        <w:rPr>
          <w:rFonts w:ascii="Times New Roman" w:eastAsia="Times New Roman" w:hAnsi="Times New Roman" w:cs="Times New Roman"/>
          <w:sz w:val="24"/>
          <w:szCs w:val="24"/>
        </w:rPr>
        <w:t xml:space="preserve">Include at least </w:t>
      </w:r>
      <w:r w:rsidRPr="00197BDA">
        <w:rPr>
          <w:rFonts w:ascii="Times New Roman" w:eastAsia="Times New Roman" w:hAnsi="Times New Roman" w:cs="Times New Roman"/>
          <w:b/>
          <w:bCs/>
          <w:sz w:val="24"/>
          <w:szCs w:val="24"/>
        </w:rPr>
        <w:t>two</w:t>
      </w:r>
      <w:r w:rsidRPr="00197BDA">
        <w:rPr>
          <w:rFonts w:ascii="Times New Roman" w:eastAsia="Times New Roman" w:hAnsi="Times New Roman" w:cs="Times New Roman"/>
          <w:sz w:val="24"/>
          <w:szCs w:val="24"/>
        </w:rPr>
        <w:t xml:space="preserve"> of these keywords: focus, break, confident.</w:t>
      </w:r>
    </w:p>
    <w:p w14:paraId="764593E6" w14:textId="77777777" w:rsidR="00197BDA" w:rsidRPr="00197BDA" w:rsidRDefault="00197BDA" w:rsidP="00197BDA">
      <w:pPr>
        <w:numPr>
          <w:ilvl w:val="0"/>
          <w:numId w:val="26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197BDA">
        <w:rPr>
          <w:rFonts w:ascii="Times New Roman" w:eastAsia="Times New Roman" w:hAnsi="Times New Roman" w:cs="Times New Roman"/>
          <w:sz w:val="24"/>
          <w:szCs w:val="24"/>
        </w:rPr>
        <w:t>Response length: 2–3 sentences only.</w:t>
      </w:r>
    </w:p>
    <w:p w14:paraId="6647C43B" w14:textId="77777777" w:rsidR="00197BDA" w:rsidRPr="00197BDA" w:rsidRDefault="00197BDA" w:rsidP="00197BDA">
      <w:pPr>
        <w:numPr>
          <w:ilvl w:val="0"/>
          <w:numId w:val="26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197BDA">
        <w:rPr>
          <w:rFonts w:ascii="Times New Roman" w:eastAsia="Times New Roman" w:hAnsi="Times New Roman" w:cs="Times New Roman"/>
          <w:sz w:val="24"/>
          <w:szCs w:val="24"/>
        </w:rPr>
        <w:t>Logical consistency (no contradictory statements).</w:t>
      </w:r>
    </w:p>
    <w:p w14:paraId="6A3FF801" w14:textId="77777777" w:rsidR="00197BDA" w:rsidRPr="00197BDA" w:rsidRDefault="00197BDA" w:rsidP="00197BDA">
      <w:pPr>
        <w:numPr>
          <w:ilvl w:val="0"/>
          <w:numId w:val="26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197BDA">
        <w:rPr>
          <w:rFonts w:ascii="Times New Roman" w:eastAsia="Times New Roman" w:hAnsi="Times New Roman" w:cs="Times New Roman"/>
          <w:sz w:val="24"/>
          <w:szCs w:val="24"/>
        </w:rPr>
        <w:t>Politeness and positive tone.</w:t>
      </w:r>
    </w:p>
    <w:p w14:paraId="331A1FC5" w14:textId="76EE3660" w:rsidR="00197BDA" w:rsidRPr="00197BDA" w:rsidRDefault="00197BDA" w:rsidP="00197BDA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197BDA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  <w:r w:rsidRPr="00197BDA">
        <w:rPr>
          <w:rFonts w:ascii="Times New Roman" w:eastAsia="Times New Roman" w:hAnsi="Times New Roman" w:cs="Times New Roman"/>
          <w:sz w:val="24"/>
          <w:szCs w:val="24"/>
        </w:rPr>
        <w:t xml:space="preserve"> a) Identify the relevant discourse planning steps needed before generation. </w:t>
      </w:r>
    </w:p>
    <w:p w14:paraId="0C41A781" w14:textId="1B8FD4EA" w:rsidR="00197BDA" w:rsidRPr="00197BDA" w:rsidRDefault="00197BDA" w:rsidP="00197BDA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197BDA">
        <w:rPr>
          <w:rFonts w:ascii="Times New Roman" w:eastAsia="Times New Roman" w:hAnsi="Times New Roman" w:cs="Times New Roman"/>
          <w:sz w:val="24"/>
          <w:szCs w:val="24"/>
        </w:rPr>
        <w:t xml:space="preserve">b) Generate </w:t>
      </w:r>
      <w:r w:rsidRPr="00197BDA">
        <w:rPr>
          <w:rFonts w:ascii="Times New Roman" w:eastAsia="Times New Roman" w:hAnsi="Times New Roman" w:cs="Times New Roman"/>
          <w:b/>
          <w:bCs/>
          <w:sz w:val="24"/>
          <w:szCs w:val="24"/>
        </w:rPr>
        <w:t>three</w:t>
      </w:r>
      <w:r w:rsidRPr="00197BDA">
        <w:rPr>
          <w:rFonts w:ascii="Times New Roman" w:eastAsia="Times New Roman" w:hAnsi="Times New Roman" w:cs="Times New Roman"/>
          <w:sz w:val="24"/>
          <w:szCs w:val="24"/>
        </w:rPr>
        <w:t xml:space="preserve"> different possible responses that satisfy </w:t>
      </w:r>
      <w:r w:rsidRPr="00197BDA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197BDA">
        <w:rPr>
          <w:rFonts w:ascii="Times New Roman" w:eastAsia="Times New Roman" w:hAnsi="Times New Roman" w:cs="Times New Roman"/>
          <w:sz w:val="24"/>
          <w:szCs w:val="24"/>
        </w:rPr>
        <w:t xml:space="preserve"> the above constraints.</w:t>
      </w:r>
    </w:p>
    <w:p w14:paraId="4DC3B8A9" w14:textId="077807B7" w:rsidR="00197BDA" w:rsidRPr="00197BDA" w:rsidRDefault="00197BDA" w:rsidP="00197BDA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197BDA">
        <w:rPr>
          <w:rFonts w:ascii="Times New Roman" w:eastAsia="Times New Roman" w:hAnsi="Times New Roman" w:cs="Times New Roman"/>
          <w:sz w:val="24"/>
          <w:szCs w:val="24"/>
        </w:rPr>
        <w:t xml:space="preserve">c) Evaluate the three responses and select the best one. Justify your choice using coherence and constraint satisfaction criteria. </w:t>
      </w:r>
    </w:p>
    <w:p w14:paraId="3404A1AC" w14:textId="15B9E6D1" w:rsidR="00EA40F2" w:rsidRDefault="00197BDA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197BDA">
        <w:rPr>
          <w:rFonts w:ascii="Times New Roman" w:eastAsia="Times New Roman" w:hAnsi="Times New Roman" w:cs="Times New Roman"/>
          <w:sz w:val="24"/>
          <w:szCs w:val="24"/>
        </w:rPr>
        <w:t>d) Explain how violating any two constraints would affect the quality of the dialog.</w:t>
      </w:r>
    </w:p>
    <w:p w14:paraId="54565F9F" w14:textId="77777777" w:rsidR="00EA40F2" w:rsidRPr="00EA40F2" w:rsidRDefault="00EA40F2" w:rsidP="00EA40F2">
      <w:pPr>
        <w:pStyle w:val="NormalWeb"/>
      </w:pPr>
      <w:r>
        <w:t xml:space="preserve">3. </w:t>
      </w:r>
      <w:r w:rsidRPr="00EA40F2">
        <w:rPr>
          <w:b/>
          <w:bCs/>
        </w:rPr>
        <w:t>Source Sentence:</w:t>
      </w:r>
      <w:r w:rsidRPr="00EA40F2">
        <w:t xml:space="preserve"> “The bank by the river flooded after the storm, but it was saved by quick action.”</w:t>
      </w:r>
    </w:p>
    <w:p w14:paraId="109F3C11" w14:textId="77777777" w:rsidR="00EA40F2" w:rsidRPr="00EA40F2" w:rsidRDefault="00EA40F2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EA40F2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EA40F2">
        <w:rPr>
          <w:rFonts w:ascii="Times New Roman" w:eastAsia="Times New Roman" w:hAnsi="Times New Roman" w:cs="Times New Roman"/>
          <w:sz w:val="24"/>
          <w:szCs w:val="24"/>
        </w:rPr>
        <w:t xml:space="preserve"> “bank” is ambiguous (financial institution or riverbank).</w:t>
      </w:r>
    </w:p>
    <w:p w14:paraId="47D021D5" w14:textId="77777777" w:rsidR="00EA40F2" w:rsidRPr="00EA40F2" w:rsidRDefault="00EA40F2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EA40F2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16AEB110" w14:textId="77777777" w:rsidR="00EA40F2" w:rsidRPr="00EA40F2" w:rsidRDefault="00EA40F2" w:rsidP="00EA40F2">
      <w:pPr>
        <w:numPr>
          <w:ilvl w:val="0"/>
          <w:numId w:val="27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EA40F2">
        <w:rPr>
          <w:rFonts w:ascii="Times New Roman" w:eastAsia="Times New Roman" w:hAnsi="Times New Roman" w:cs="Times New Roman"/>
          <w:sz w:val="24"/>
          <w:szCs w:val="24"/>
        </w:rPr>
        <w:t xml:space="preserve">Correct </w:t>
      </w:r>
      <w:r w:rsidRPr="00EA40F2">
        <w:rPr>
          <w:rFonts w:ascii="Times New Roman" w:eastAsia="Times New Roman" w:hAnsi="Times New Roman" w:cs="Times New Roman"/>
          <w:b/>
          <w:bCs/>
          <w:sz w:val="24"/>
          <w:szCs w:val="24"/>
        </w:rPr>
        <w:t>Word Sense Disambiguation</w:t>
      </w:r>
      <w:r w:rsidRPr="00EA40F2">
        <w:rPr>
          <w:rFonts w:ascii="Times New Roman" w:eastAsia="Times New Roman" w:hAnsi="Times New Roman" w:cs="Times New Roman"/>
          <w:sz w:val="24"/>
          <w:szCs w:val="24"/>
        </w:rPr>
        <w:t xml:space="preserve"> using context.</w:t>
      </w:r>
    </w:p>
    <w:p w14:paraId="46CB6DA2" w14:textId="77777777" w:rsidR="00EA40F2" w:rsidRPr="00EA40F2" w:rsidRDefault="00EA40F2" w:rsidP="00EA40F2">
      <w:pPr>
        <w:numPr>
          <w:ilvl w:val="0"/>
          <w:numId w:val="27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EA40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a </w:t>
      </w:r>
      <w:r w:rsidRPr="00EA40F2">
        <w:rPr>
          <w:rFonts w:ascii="Times New Roman" w:eastAsia="Times New Roman" w:hAnsi="Times New Roman" w:cs="Times New Roman"/>
          <w:b/>
          <w:bCs/>
          <w:sz w:val="24"/>
          <w:szCs w:val="24"/>
        </w:rPr>
        <w:t>predicate logic</w:t>
      </w:r>
      <w:r w:rsidRPr="00EA40F2">
        <w:rPr>
          <w:rFonts w:ascii="Times New Roman" w:eastAsia="Times New Roman" w:hAnsi="Times New Roman" w:cs="Times New Roman"/>
          <w:sz w:val="24"/>
          <w:szCs w:val="24"/>
        </w:rPr>
        <w:t xml:space="preserve"> representation (e.g., using predicates like flood(x), location(</w:t>
      </w:r>
      <w:proofErr w:type="spellStart"/>
      <w:proofErr w:type="gramStart"/>
      <w:r w:rsidRPr="00EA40F2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EA40F2">
        <w:rPr>
          <w:rFonts w:ascii="Times New Roman" w:eastAsia="Times New Roman" w:hAnsi="Times New Roman" w:cs="Times New Roman"/>
          <w:sz w:val="24"/>
          <w:szCs w:val="24"/>
        </w:rPr>
        <w:t>)).</w:t>
      </w:r>
    </w:p>
    <w:p w14:paraId="0539A9E2" w14:textId="77777777" w:rsidR="00EA40F2" w:rsidRPr="00EA40F2" w:rsidRDefault="00EA40F2" w:rsidP="00EA40F2">
      <w:pPr>
        <w:numPr>
          <w:ilvl w:val="0"/>
          <w:numId w:val="27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EA40F2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EA40F2">
        <w:rPr>
          <w:rFonts w:ascii="Times New Roman" w:eastAsia="Times New Roman" w:hAnsi="Times New Roman" w:cs="Times New Roman"/>
          <w:b/>
          <w:bCs/>
          <w:sz w:val="24"/>
          <w:szCs w:val="24"/>
        </w:rPr>
        <w:t>discourse structure</w:t>
      </w:r>
      <w:r w:rsidRPr="00EA40F2">
        <w:rPr>
          <w:rFonts w:ascii="Times New Roman" w:eastAsia="Times New Roman" w:hAnsi="Times New Roman" w:cs="Times New Roman"/>
          <w:sz w:val="24"/>
          <w:szCs w:val="24"/>
        </w:rPr>
        <w:t xml:space="preserve"> (Contrast relation between the two clauses).</w:t>
      </w:r>
    </w:p>
    <w:p w14:paraId="10370843" w14:textId="77777777" w:rsidR="00EA40F2" w:rsidRPr="00EA40F2" w:rsidRDefault="00EA40F2" w:rsidP="00EA40F2">
      <w:pPr>
        <w:numPr>
          <w:ilvl w:val="0"/>
          <w:numId w:val="27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EA40F2">
        <w:rPr>
          <w:rFonts w:ascii="Times New Roman" w:eastAsia="Times New Roman" w:hAnsi="Times New Roman" w:cs="Times New Roman"/>
          <w:sz w:val="24"/>
          <w:szCs w:val="24"/>
        </w:rPr>
        <w:t>Preserve all important entities and relations (no information loss).</w:t>
      </w:r>
    </w:p>
    <w:p w14:paraId="2A44BEEB" w14:textId="77777777" w:rsidR="00EA40F2" w:rsidRPr="00EA40F2" w:rsidRDefault="00EA40F2" w:rsidP="00EA40F2">
      <w:pPr>
        <w:numPr>
          <w:ilvl w:val="0"/>
          <w:numId w:val="27"/>
        </w:num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EA40F2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EA40F2">
        <w:rPr>
          <w:rFonts w:ascii="Times New Roman" w:eastAsia="Times New Roman" w:hAnsi="Times New Roman" w:cs="Times New Roman"/>
          <w:b/>
          <w:bCs/>
          <w:sz w:val="24"/>
          <w:szCs w:val="24"/>
        </w:rPr>
        <w:t>text coherence</w:t>
      </w:r>
      <w:r w:rsidRPr="00EA40F2">
        <w:rPr>
          <w:rFonts w:ascii="Times New Roman" w:eastAsia="Times New Roman" w:hAnsi="Times New Roman" w:cs="Times New Roman"/>
          <w:sz w:val="24"/>
          <w:szCs w:val="24"/>
        </w:rPr>
        <w:t xml:space="preserve"> in the generated output.</w:t>
      </w:r>
    </w:p>
    <w:p w14:paraId="2A5D0946" w14:textId="566D68DD" w:rsidR="00EA40F2" w:rsidRPr="00EA40F2" w:rsidRDefault="00EA40F2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EA40F2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  <w:r w:rsidRPr="00EA40F2">
        <w:rPr>
          <w:rFonts w:ascii="Times New Roman" w:eastAsia="Times New Roman" w:hAnsi="Times New Roman" w:cs="Times New Roman"/>
          <w:sz w:val="24"/>
          <w:szCs w:val="24"/>
        </w:rPr>
        <w:t xml:space="preserve"> a) Resolve the ambiguous word “bank” and justify using constraints. </w:t>
      </w:r>
    </w:p>
    <w:p w14:paraId="4E399C58" w14:textId="7C8E72AE" w:rsidR="00EA40F2" w:rsidRPr="00EA40F2" w:rsidRDefault="00EA40F2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EA40F2">
        <w:rPr>
          <w:rFonts w:ascii="Times New Roman" w:eastAsia="Times New Roman" w:hAnsi="Times New Roman" w:cs="Times New Roman"/>
          <w:sz w:val="24"/>
          <w:szCs w:val="24"/>
        </w:rPr>
        <w:t xml:space="preserve">b) Write a predicate logic representation of the sentence. </w:t>
      </w:r>
    </w:p>
    <w:p w14:paraId="132FB49D" w14:textId="65F53279" w:rsidR="00EA40F2" w:rsidRPr="00EA40F2" w:rsidRDefault="00EA40F2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EA40F2">
        <w:rPr>
          <w:rFonts w:ascii="Times New Roman" w:eastAsia="Times New Roman" w:hAnsi="Times New Roman" w:cs="Times New Roman"/>
          <w:sz w:val="24"/>
          <w:szCs w:val="24"/>
        </w:rPr>
        <w:t xml:space="preserve">c) Generate a good </w:t>
      </w:r>
      <w:r w:rsidRPr="00EA40F2">
        <w:rPr>
          <w:rFonts w:ascii="Times New Roman" w:eastAsia="Times New Roman" w:hAnsi="Times New Roman" w:cs="Times New Roman"/>
          <w:b/>
          <w:bCs/>
          <w:sz w:val="24"/>
          <w:szCs w:val="24"/>
        </w:rPr>
        <w:t>target language sentence</w:t>
      </w:r>
      <w:r w:rsidRPr="00EA40F2">
        <w:rPr>
          <w:rFonts w:ascii="Times New Roman" w:eastAsia="Times New Roman" w:hAnsi="Times New Roman" w:cs="Times New Roman"/>
          <w:sz w:val="24"/>
          <w:szCs w:val="24"/>
        </w:rPr>
        <w:t xml:space="preserve"> (in any Indian language or simple English paraphrase) that satisfies all constraints. </w:t>
      </w:r>
    </w:p>
    <w:p w14:paraId="283099F1" w14:textId="294670E4" w:rsidR="00EA40F2" w:rsidRPr="00EA40F2" w:rsidRDefault="00EA40F2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EA40F2">
        <w:rPr>
          <w:rFonts w:ascii="Times New Roman" w:eastAsia="Times New Roman" w:hAnsi="Times New Roman" w:cs="Times New Roman"/>
          <w:sz w:val="24"/>
          <w:szCs w:val="24"/>
        </w:rPr>
        <w:t xml:space="preserve">d) Draw a simple </w:t>
      </w:r>
      <w:r w:rsidRPr="00EA40F2">
        <w:rPr>
          <w:rFonts w:ascii="Times New Roman" w:eastAsia="Times New Roman" w:hAnsi="Times New Roman" w:cs="Times New Roman"/>
          <w:b/>
          <w:bCs/>
          <w:sz w:val="24"/>
          <w:szCs w:val="24"/>
        </w:rPr>
        <w:t>discourse tree</w:t>
      </w:r>
      <w:r w:rsidRPr="00EA40F2">
        <w:rPr>
          <w:rFonts w:ascii="Times New Roman" w:eastAsia="Times New Roman" w:hAnsi="Times New Roman" w:cs="Times New Roman"/>
          <w:sz w:val="24"/>
          <w:szCs w:val="24"/>
        </w:rPr>
        <w:t xml:space="preserve"> (RST-style) showing the rhetorical relation.</w:t>
      </w:r>
    </w:p>
    <w:p w14:paraId="6B8E8126" w14:textId="77777777" w:rsidR="00EA40F2" w:rsidRPr="00EA40F2" w:rsidRDefault="00EA40F2" w:rsidP="00EA40F2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EA40F2">
        <w:rPr>
          <w:rFonts w:ascii="Times New Roman" w:eastAsia="Times New Roman" w:hAnsi="Times New Roman" w:cs="Times New Roman"/>
          <w:sz w:val="24"/>
          <w:szCs w:val="24"/>
        </w:rPr>
        <w:t>e) Discuss the advantages of using constraint-based approach over pure statistical machine translation for this sentence</w:t>
      </w:r>
    </w:p>
    <w:p w14:paraId="17D8ACA8" w14:textId="29EB2918" w:rsidR="00EA40F2" w:rsidRPr="00197BDA" w:rsidRDefault="00EA40F2" w:rsidP="00EA40F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DFEC4CD" w14:textId="5C66A316" w:rsidR="00197BDA" w:rsidRPr="00860277" w:rsidRDefault="00197BDA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2BDD00" w14:textId="77777777" w:rsidR="002B4E9D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8"/>
        <w:gridCol w:w="1329"/>
        <w:gridCol w:w="1927"/>
        <w:gridCol w:w="1469"/>
        <w:gridCol w:w="1682"/>
        <w:gridCol w:w="1494"/>
      </w:tblGrid>
      <w:tr w:rsidR="00A22AD6" w14:paraId="12B92D7D" w14:textId="77777777" w:rsidTr="00A47C56">
        <w:trPr>
          <w:trHeight w:val="790"/>
        </w:trPr>
        <w:tc>
          <w:tcPr>
            <w:tcW w:w="1708" w:type="dxa"/>
            <w:vAlign w:val="center"/>
          </w:tcPr>
          <w:p w14:paraId="6E7AEBF8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29" w:type="dxa"/>
            <w:vAlign w:val="center"/>
          </w:tcPr>
          <w:p w14:paraId="7CBB8E2A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27" w:type="dxa"/>
            <w:vAlign w:val="center"/>
          </w:tcPr>
          <w:p w14:paraId="4249D1E0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469" w:type="dxa"/>
            <w:vAlign w:val="center"/>
          </w:tcPr>
          <w:p w14:paraId="25055884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682" w:type="dxa"/>
            <w:vAlign w:val="center"/>
          </w:tcPr>
          <w:p w14:paraId="59218722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94" w:type="dxa"/>
            <w:vAlign w:val="center"/>
          </w:tcPr>
          <w:p w14:paraId="764A129E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A22AD6" w14:paraId="6D061291" w14:textId="77777777" w:rsidTr="00A47C56">
        <w:trPr>
          <w:trHeight w:val="682"/>
        </w:trPr>
        <w:tc>
          <w:tcPr>
            <w:tcW w:w="1708" w:type="dxa"/>
            <w:vAlign w:val="center"/>
          </w:tcPr>
          <w:p w14:paraId="6512D213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29" w:type="dxa"/>
            <w:vAlign w:val="center"/>
          </w:tcPr>
          <w:p w14:paraId="1E120F8D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35EB563C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469" w:type="dxa"/>
            <w:vAlign w:val="center"/>
          </w:tcPr>
          <w:p w14:paraId="2058169D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most constraints with minor gaps</w:t>
            </w:r>
          </w:p>
        </w:tc>
        <w:tc>
          <w:tcPr>
            <w:tcW w:w="1682" w:type="dxa"/>
            <w:vAlign w:val="center"/>
          </w:tcPr>
          <w:p w14:paraId="6E683E34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494" w:type="dxa"/>
            <w:vAlign w:val="center"/>
          </w:tcPr>
          <w:p w14:paraId="3027416F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identify constraints correctly</w:t>
            </w:r>
          </w:p>
        </w:tc>
      </w:tr>
      <w:tr w:rsidR="00A22AD6" w14:paraId="3F9D486E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1D033D50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 Analysis</w:t>
            </w:r>
          </w:p>
        </w:tc>
        <w:tc>
          <w:tcPr>
            <w:tcW w:w="1329" w:type="dxa"/>
            <w:vAlign w:val="center"/>
          </w:tcPr>
          <w:p w14:paraId="2053EAA0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4E5CB751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constraints effectively and prioritizes them logically</w:t>
            </w:r>
          </w:p>
        </w:tc>
        <w:tc>
          <w:tcPr>
            <w:tcW w:w="1469" w:type="dxa"/>
            <w:vAlign w:val="center"/>
          </w:tcPr>
          <w:p w14:paraId="55F18B4C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682" w:type="dxa"/>
            <w:vAlign w:val="center"/>
          </w:tcPr>
          <w:p w14:paraId="2E79B987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analysis; weak prioritization</w:t>
            </w:r>
          </w:p>
        </w:tc>
        <w:tc>
          <w:tcPr>
            <w:tcW w:w="1494" w:type="dxa"/>
            <w:vAlign w:val="center"/>
          </w:tcPr>
          <w:p w14:paraId="0ECF3E7F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meaningful analysis or prioritization</w:t>
            </w:r>
          </w:p>
        </w:tc>
      </w:tr>
      <w:tr w:rsidR="00A22AD6" w14:paraId="3B287A4A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0FF089F1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Development</w:t>
            </w:r>
          </w:p>
        </w:tc>
        <w:tc>
          <w:tcPr>
            <w:tcW w:w="1329" w:type="dxa"/>
            <w:vAlign w:val="center"/>
          </w:tcPr>
          <w:p w14:paraId="19E89E32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0C09AE1F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469" w:type="dxa"/>
            <w:vAlign w:val="center"/>
          </w:tcPr>
          <w:p w14:paraId="6A699973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workable solutions with minor limitations</w:t>
            </w:r>
          </w:p>
        </w:tc>
        <w:tc>
          <w:tcPr>
            <w:tcW w:w="1682" w:type="dxa"/>
            <w:vAlign w:val="center"/>
          </w:tcPr>
          <w:p w14:paraId="7030C7D6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partially satisfy constraints</w:t>
            </w:r>
          </w:p>
        </w:tc>
        <w:tc>
          <w:tcPr>
            <w:tcW w:w="1494" w:type="dxa"/>
            <w:vAlign w:val="center"/>
          </w:tcPr>
          <w:p w14:paraId="1A6F4EA3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do not meet constraints</w:t>
            </w:r>
          </w:p>
        </w:tc>
      </w:tr>
      <w:tr w:rsidR="00A22AD6" w14:paraId="7552F53B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1AE82FC4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29" w:type="dxa"/>
            <w:vAlign w:val="center"/>
          </w:tcPr>
          <w:p w14:paraId="587D4599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vAlign w:val="center"/>
          </w:tcPr>
          <w:p w14:paraId="58E3DECA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469" w:type="dxa"/>
            <w:vAlign w:val="center"/>
          </w:tcPr>
          <w:p w14:paraId="38E6CDEA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682" w:type="dxa"/>
            <w:vAlign w:val="center"/>
          </w:tcPr>
          <w:p w14:paraId="09765E61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application; requires guidance</w:t>
            </w:r>
          </w:p>
        </w:tc>
        <w:tc>
          <w:tcPr>
            <w:tcW w:w="1494" w:type="dxa"/>
            <w:vAlign w:val="center"/>
          </w:tcPr>
          <w:p w14:paraId="1D0F76F2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apply relevant concepts</w:t>
            </w:r>
          </w:p>
        </w:tc>
      </w:tr>
      <w:tr w:rsidR="00A22AD6" w14:paraId="2501E1E9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0A96D80A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329" w:type="dxa"/>
            <w:vAlign w:val="center"/>
          </w:tcPr>
          <w:p w14:paraId="57EAB7FF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27" w:type="dxa"/>
            <w:vAlign w:val="center"/>
          </w:tcPr>
          <w:p w14:paraId="62A18C99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469" w:type="dxa"/>
            <w:vAlign w:val="center"/>
          </w:tcPr>
          <w:p w14:paraId="6A9BB70D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justification with some clarity</w:t>
            </w:r>
          </w:p>
        </w:tc>
        <w:tc>
          <w:tcPr>
            <w:tcW w:w="1682" w:type="dxa"/>
            <w:vAlign w:val="center"/>
          </w:tcPr>
          <w:p w14:paraId="72CA5605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Weak or unclear justification</w:t>
            </w:r>
          </w:p>
        </w:tc>
        <w:tc>
          <w:tcPr>
            <w:tcW w:w="1494" w:type="dxa"/>
            <w:vAlign w:val="center"/>
          </w:tcPr>
          <w:p w14:paraId="5752F806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justification provided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598" w:type="dxa"/>
          </w:tcPr>
          <w:p w14:paraId="2DC91558" w14:textId="5C66341E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Constraint Analysis</w:t>
            </w:r>
          </w:p>
        </w:tc>
        <w:tc>
          <w:tcPr>
            <w:tcW w:w="1015" w:type="dxa"/>
          </w:tcPr>
          <w:p w14:paraId="1644AB1C" w14:textId="20E6A767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Solution Development</w:t>
            </w:r>
          </w:p>
        </w:tc>
        <w:tc>
          <w:tcPr>
            <w:tcW w:w="1142" w:type="dxa"/>
          </w:tcPr>
          <w:p w14:paraId="6365185A" w14:textId="67693B09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281" w:type="dxa"/>
          </w:tcPr>
          <w:p w14:paraId="386423F7" w14:textId="5D2BABC2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Justification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B71A1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1D27E4" w14:textId="77777777" w:rsidR="004B37CF" w:rsidRDefault="004B37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EE90022" w14:textId="77777777" w:rsidR="004B37CF" w:rsidRDefault="004B37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E80951" w14:textId="77777777" w:rsidR="004B37CF" w:rsidRDefault="004B37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BE5CB4" w14:textId="77777777" w:rsidR="004B37CF" w:rsidRDefault="004B37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FE79C1" w14:textId="3B50A168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37CF">
        <w:rPr>
          <w:rFonts w:ascii="Times New Roman" w:hAnsi="Times New Roman" w:cs="Times New Roman"/>
          <w:b/>
          <w:bCs/>
          <w:sz w:val="32"/>
          <w:szCs w:val="32"/>
        </w:rPr>
        <w:lastRenderedPageBreak/>
        <w:t>1.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B37CF">
        <w:rPr>
          <w:rFonts w:ascii="Times New Roman" w:hAnsi="Times New Roman" w:cs="Times New Roman"/>
          <w:b/>
          <w:bCs/>
          <w:sz w:val="32"/>
          <w:szCs w:val="32"/>
        </w:rPr>
        <w:t>Coreference Resolution</w:t>
      </w:r>
    </w:p>
    <w:p w14:paraId="5DCE1C76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a) Referring expressions and possible antecedents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235"/>
      </w:tblGrid>
      <w:tr w:rsidR="004B37CF" w:rsidRPr="004B37CF" w14:paraId="49718FE8" w14:textId="77777777" w:rsidTr="004B3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6CD6F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Referring Expression</w:t>
            </w:r>
          </w:p>
        </w:tc>
        <w:tc>
          <w:tcPr>
            <w:tcW w:w="0" w:type="auto"/>
            <w:vAlign w:val="center"/>
            <w:hideMark/>
          </w:tcPr>
          <w:p w14:paraId="36A3EAC0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Possible Antecedents</w:t>
            </w:r>
          </w:p>
        </w:tc>
      </w:tr>
      <w:tr w:rsidR="004B37CF" w:rsidRPr="004B37CF" w14:paraId="44BE6BB2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8E0D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3E18493D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John, Mary</w:t>
            </w:r>
          </w:p>
        </w:tc>
      </w:tr>
      <w:tr w:rsidR="004B37CF" w:rsidRPr="004B37CF" w14:paraId="7B885B89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70E4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3B95C3E1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Mary, John</w:t>
            </w:r>
          </w:p>
        </w:tc>
      </w:tr>
      <w:tr w:rsidR="004B37CF" w:rsidRPr="004B37CF" w14:paraId="35A86336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9DF1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FB3F419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a ball, park, dog</w:t>
            </w:r>
          </w:p>
        </w:tc>
      </w:tr>
      <w:tr w:rsidR="004B37CF" w:rsidRPr="004B37CF" w14:paraId="0A73B79C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D979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him</w:t>
            </w:r>
          </w:p>
        </w:tc>
        <w:tc>
          <w:tcPr>
            <w:tcW w:w="0" w:type="auto"/>
            <w:vAlign w:val="center"/>
            <w:hideMark/>
          </w:tcPr>
          <w:p w14:paraId="5A8DBC0A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John, Mary, dog</w:t>
            </w:r>
          </w:p>
        </w:tc>
      </w:tr>
      <w:tr w:rsidR="004B37CF" w:rsidRPr="004B37CF" w14:paraId="1094D009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8556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7CA2E76A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John, Mary, dog</w:t>
            </w:r>
          </w:p>
        </w:tc>
      </w:tr>
    </w:tbl>
    <w:p w14:paraId="37FDACEE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b) Applying constraints</w:t>
      </w:r>
    </w:p>
    <w:p w14:paraId="19E00120" w14:textId="77777777" w:rsidR="004B37CF" w:rsidRPr="004B37CF" w:rsidRDefault="004B37CF" w:rsidP="004B37CF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Gender and number agreement</w:t>
      </w:r>
    </w:p>
    <w:p w14:paraId="4197FA39" w14:textId="77777777" w:rsidR="004B37CF" w:rsidRPr="004B37CF" w:rsidRDefault="004B37CF" w:rsidP="004B37CF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He → John</w:t>
      </w:r>
      <w:r w:rsidRPr="004B37CF">
        <w:rPr>
          <w:rFonts w:ascii="Times New Roman" w:hAnsi="Times New Roman" w:cs="Times New Roman"/>
          <w:sz w:val="24"/>
          <w:szCs w:val="24"/>
        </w:rPr>
        <w:t xml:space="preserve"> because John is male.</w:t>
      </w:r>
    </w:p>
    <w:p w14:paraId="7E672F20" w14:textId="77777777" w:rsidR="004B37CF" w:rsidRPr="004B37CF" w:rsidRDefault="004B37CF" w:rsidP="004B37CF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She → Mary</w:t>
      </w:r>
      <w:r w:rsidRPr="004B37CF">
        <w:rPr>
          <w:rFonts w:ascii="Times New Roman" w:hAnsi="Times New Roman" w:cs="Times New Roman"/>
          <w:sz w:val="24"/>
          <w:szCs w:val="24"/>
        </w:rPr>
        <w:t xml:space="preserve"> because Mary is female.</w:t>
      </w:r>
    </w:p>
    <w:p w14:paraId="5787D755" w14:textId="77777777" w:rsidR="004B37CF" w:rsidRPr="004B37CF" w:rsidRDefault="004B37CF" w:rsidP="004B37CF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it → ball</w:t>
      </w:r>
      <w:r w:rsidRPr="004B37CF">
        <w:rPr>
          <w:rFonts w:ascii="Times New Roman" w:hAnsi="Times New Roman" w:cs="Times New Roman"/>
          <w:sz w:val="24"/>
          <w:szCs w:val="24"/>
        </w:rPr>
        <w:t xml:space="preserve"> because a ball is singular and non-human.</w:t>
      </w:r>
    </w:p>
    <w:p w14:paraId="115CC9B3" w14:textId="77777777" w:rsidR="004B37CF" w:rsidRPr="004B37CF" w:rsidRDefault="004B37CF" w:rsidP="004B37CF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him → dog</w:t>
      </w:r>
      <w:r w:rsidRPr="004B37CF">
        <w:rPr>
          <w:rFonts w:ascii="Times New Roman" w:hAnsi="Times New Roman" w:cs="Times New Roman"/>
          <w:sz w:val="24"/>
          <w:szCs w:val="24"/>
        </w:rPr>
        <w:t xml:space="preserve"> because </w:t>
      </w:r>
      <w:r w:rsidRPr="004B37CF">
        <w:rPr>
          <w:rFonts w:ascii="Times New Roman" w:hAnsi="Times New Roman" w:cs="Times New Roman"/>
          <w:i/>
          <w:iCs/>
          <w:sz w:val="24"/>
          <w:szCs w:val="24"/>
        </w:rPr>
        <w:t>dog</w:t>
      </w:r>
      <w:r w:rsidRPr="004B37CF">
        <w:rPr>
          <w:rFonts w:ascii="Times New Roman" w:hAnsi="Times New Roman" w:cs="Times New Roman"/>
          <w:sz w:val="24"/>
          <w:szCs w:val="24"/>
        </w:rPr>
        <w:t xml:space="preserve"> is the most suitable singular masculine/animate antecedent in this context.</w:t>
      </w:r>
    </w:p>
    <w:p w14:paraId="2FB28822" w14:textId="77777777" w:rsidR="004B37CF" w:rsidRPr="004B37CF" w:rsidRDefault="004B37CF" w:rsidP="004B37CF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they → John + Mary + dog</w:t>
      </w:r>
      <w:r w:rsidRPr="004B37CF">
        <w:rPr>
          <w:rFonts w:ascii="Times New Roman" w:hAnsi="Times New Roman" w:cs="Times New Roman"/>
          <w:sz w:val="24"/>
          <w:szCs w:val="24"/>
        </w:rPr>
        <w:t xml:space="preserve"> because </w:t>
      </w:r>
      <w:r w:rsidRPr="004B37CF">
        <w:rPr>
          <w:rFonts w:ascii="Times New Roman" w:hAnsi="Times New Roman" w:cs="Times New Roman"/>
          <w:i/>
          <w:iCs/>
          <w:sz w:val="24"/>
          <w:szCs w:val="24"/>
        </w:rPr>
        <w:t>they</w:t>
      </w:r>
      <w:r w:rsidRPr="004B37C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37CF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4B37CF">
        <w:rPr>
          <w:rFonts w:ascii="Times New Roman" w:hAnsi="Times New Roman" w:cs="Times New Roman"/>
          <w:sz w:val="24"/>
          <w:szCs w:val="24"/>
        </w:rPr>
        <w:t xml:space="preserve"> plural.</w:t>
      </w:r>
    </w:p>
    <w:p w14:paraId="6F1D4B5A" w14:textId="77777777" w:rsidR="004B37CF" w:rsidRPr="004B37CF" w:rsidRDefault="004B37CF" w:rsidP="004B37CF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Recency</w:t>
      </w:r>
    </w:p>
    <w:p w14:paraId="51E0B514" w14:textId="77777777" w:rsidR="004B37CF" w:rsidRPr="004B37CF" w:rsidRDefault="004B37CF" w:rsidP="004B37CF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Among compatible candidates, prefer the most recently mentioned entity.</w:t>
      </w:r>
    </w:p>
    <w:p w14:paraId="348FA3FF" w14:textId="77777777" w:rsidR="004B37CF" w:rsidRPr="004B37CF" w:rsidRDefault="004B37CF" w:rsidP="004B37CF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For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him</w:t>
      </w:r>
      <w:r w:rsidRPr="004B37CF">
        <w:rPr>
          <w:rFonts w:ascii="Times New Roman" w:hAnsi="Times New Roman" w:cs="Times New Roman"/>
          <w:sz w:val="24"/>
          <w:szCs w:val="24"/>
        </w:rPr>
        <w:t xml:space="preserve">, </w:t>
      </w:r>
      <w:r w:rsidRPr="004B37CF">
        <w:rPr>
          <w:rFonts w:ascii="Times New Roman" w:hAnsi="Times New Roman" w:cs="Times New Roman"/>
          <w:i/>
          <w:iCs/>
          <w:sz w:val="24"/>
          <w:szCs w:val="24"/>
        </w:rPr>
        <w:t>dog</w:t>
      </w:r>
      <w:r w:rsidRPr="004B37CF">
        <w:rPr>
          <w:rFonts w:ascii="Times New Roman" w:hAnsi="Times New Roman" w:cs="Times New Roman"/>
          <w:sz w:val="24"/>
          <w:szCs w:val="24"/>
        </w:rPr>
        <w:t xml:space="preserve"> is mentioned immediately before “him,” so dog is preferred.</w:t>
      </w:r>
    </w:p>
    <w:p w14:paraId="05933E6A" w14:textId="77777777" w:rsidR="004B37CF" w:rsidRPr="004B37CF" w:rsidRDefault="004B37CF" w:rsidP="004B37CF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Semantic compatibility</w:t>
      </w:r>
    </w:p>
    <w:p w14:paraId="7CCE14A3" w14:textId="77777777" w:rsidR="004B37CF" w:rsidRPr="004B37CF" w:rsidRDefault="004B37CF" w:rsidP="004B37CF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A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ball</w:t>
      </w:r>
      <w:r w:rsidRPr="004B37CF">
        <w:rPr>
          <w:rFonts w:ascii="Times New Roman" w:hAnsi="Times New Roman" w:cs="Times New Roman"/>
          <w:sz w:val="24"/>
          <w:szCs w:val="24"/>
        </w:rPr>
        <w:t xml:space="preserve"> can be played with →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it = ball</w:t>
      </w:r>
      <w:r w:rsidRPr="004B37CF">
        <w:rPr>
          <w:rFonts w:ascii="Times New Roman" w:hAnsi="Times New Roman" w:cs="Times New Roman"/>
          <w:sz w:val="24"/>
          <w:szCs w:val="24"/>
        </w:rPr>
        <w:t>.</w:t>
      </w:r>
    </w:p>
    <w:p w14:paraId="08FAB0E5" w14:textId="77777777" w:rsidR="004B37CF" w:rsidRPr="004B37CF" w:rsidRDefault="004B37CF" w:rsidP="004B37CF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A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dog</w:t>
      </w:r>
      <w:r w:rsidRPr="004B37CF">
        <w:rPr>
          <w:rFonts w:ascii="Times New Roman" w:hAnsi="Times New Roman" w:cs="Times New Roman"/>
          <w:sz w:val="24"/>
          <w:szCs w:val="24"/>
        </w:rPr>
        <w:t xml:space="preserve"> can chase someone →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him = John</w:t>
      </w:r>
      <w:r w:rsidRPr="004B37CF">
        <w:rPr>
          <w:rFonts w:ascii="Times New Roman" w:hAnsi="Times New Roman" w:cs="Times New Roman"/>
          <w:sz w:val="24"/>
          <w:szCs w:val="24"/>
        </w:rPr>
        <w:t xml:space="preserve"> is also semantically possible.</w:t>
      </w:r>
    </w:p>
    <w:p w14:paraId="14610874" w14:textId="77777777" w:rsidR="004B37CF" w:rsidRPr="004B37CF" w:rsidRDefault="004B37CF" w:rsidP="004B37CF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However, grammatical gender gives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him → John</w:t>
      </w:r>
      <w:r w:rsidRPr="004B37CF">
        <w:rPr>
          <w:rFonts w:ascii="Times New Roman" w:hAnsi="Times New Roman" w:cs="Times New Roman"/>
          <w:sz w:val="24"/>
          <w:szCs w:val="24"/>
        </w:rPr>
        <w:t xml:space="preserve">, while “dog” has no inherent grammatical gender. Thus,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him → John</w:t>
      </w:r>
      <w:r w:rsidRPr="004B37CF">
        <w:rPr>
          <w:rFonts w:ascii="Times New Roman" w:hAnsi="Times New Roman" w:cs="Times New Roman"/>
          <w:sz w:val="24"/>
          <w:szCs w:val="24"/>
        </w:rPr>
        <w:t xml:space="preserve"> is the stronger resolution.</w:t>
      </w:r>
    </w:p>
    <w:p w14:paraId="698DF3A6" w14:textId="77777777" w:rsidR="004B37CF" w:rsidRPr="004B37CF" w:rsidRDefault="004B37CF" w:rsidP="004B37CF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Coherence</w:t>
      </w:r>
    </w:p>
    <w:p w14:paraId="05C91946" w14:textId="77777777" w:rsidR="004B37CF" w:rsidRPr="004B37CF" w:rsidRDefault="004B37CF" w:rsidP="004B37CF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The entity chains should remain consistent throughout the paragraph.</w:t>
      </w:r>
    </w:p>
    <w:p w14:paraId="0EDB5079" w14:textId="77777777" w:rsidR="004B37CF" w:rsidRPr="004B37CF" w:rsidRDefault="004B37CF" w:rsidP="004B37CF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John, Mary, ball, and dog form the main discourse entities.</w:t>
      </w:r>
    </w:p>
    <w:p w14:paraId="0EAAF4B9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c) Constraint graph/table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678"/>
        <w:gridCol w:w="1987"/>
        <w:gridCol w:w="1441"/>
        <w:gridCol w:w="2273"/>
        <w:gridCol w:w="1729"/>
      </w:tblGrid>
      <w:tr w:rsidR="004B37CF" w:rsidRPr="004B37CF" w14:paraId="19C5CC92" w14:textId="77777777" w:rsidTr="004B3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B0A9D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Mention</w:t>
            </w:r>
          </w:p>
        </w:tc>
        <w:tc>
          <w:tcPr>
            <w:tcW w:w="0" w:type="auto"/>
            <w:vAlign w:val="center"/>
            <w:hideMark/>
          </w:tcPr>
          <w:p w14:paraId="3E5305B9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20F5823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Gender/Number</w:t>
            </w:r>
          </w:p>
        </w:tc>
        <w:tc>
          <w:tcPr>
            <w:tcW w:w="0" w:type="auto"/>
            <w:vAlign w:val="center"/>
            <w:hideMark/>
          </w:tcPr>
          <w:p w14:paraId="71B4E697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Recency</w:t>
            </w:r>
          </w:p>
        </w:tc>
        <w:tc>
          <w:tcPr>
            <w:tcW w:w="0" w:type="auto"/>
            <w:vAlign w:val="center"/>
            <w:hideMark/>
          </w:tcPr>
          <w:p w14:paraId="43FF31AE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Semantic Compatibility</w:t>
            </w:r>
          </w:p>
        </w:tc>
        <w:tc>
          <w:tcPr>
            <w:tcW w:w="0" w:type="auto"/>
            <w:vAlign w:val="center"/>
            <w:hideMark/>
          </w:tcPr>
          <w:p w14:paraId="3021BFBF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Link</w:t>
            </w:r>
          </w:p>
        </w:tc>
      </w:tr>
      <w:tr w:rsidR="004B37CF" w:rsidRPr="004B37CF" w14:paraId="01E4AAE4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A9C5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0F8ED544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John, Mary</w:t>
            </w:r>
          </w:p>
        </w:tc>
        <w:tc>
          <w:tcPr>
            <w:tcW w:w="0" w:type="auto"/>
            <w:vAlign w:val="center"/>
            <w:hideMark/>
          </w:tcPr>
          <w:p w14:paraId="75985E5A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 xml:space="preserve">John </w:t>
            </w: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689BED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 xml:space="preserve">John </w:t>
            </w: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32CF67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 xml:space="preserve">John </w:t>
            </w: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94B8972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John</w:t>
            </w:r>
          </w:p>
        </w:tc>
      </w:tr>
      <w:tr w:rsidR="004B37CF" w:rsidRPr="004B37CF" w14:paraId="6B0DDCB4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A374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14975C95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John, Mary</w:t>
            </w:r>
          </w:p>
        </w:tc>
        <w:tc>
          <w:tcPr>
            <w:tcW w:w="0" w:type="auto"/>
            <w:vAlign w:val="center"/>
            <w:hideMark/>
          </w:tcPr>
          <w:p w14:paraId="0DC77688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 xml:space="preserve">Mary </w:t>
            </w: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81AEDF0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 xml:space="preserve">Mary </w:t>
            </w: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26E24E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 xml:space="preserve">Mary </w:t>
            </w: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C4CD88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Mary</w:t>
            </w:r>
          </w:p>
        </w:tc>
      </w:tr>
      <w:tr w:rsidR="004B37CF" w:rsidRPr="004B37CF" w14:paraId="2BBB2D1D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E0CD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</w:t>
            </w:r>
          </w:p>
        </w:tc>
        <w:tc>
          <w:tcPr>
            <w:tcW w:w="0" w:type="auto"/>
            <w:vAlign w:val="center"/>
            <w:hideMark/>
          </w:tcPr>
          <w:p w14:paraId="5434D23E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ball, park, dog</w:t>
            </w:r>
          </w:p>
        </w:tc>
        <w:tc>
          <w:tcPr>
            <w:tcW w:w="0" w:type="auto"/>
            <w:vAlign w:val="center"/>
            <w:hideMark/>
          </w:tcPr>
          <w:p w14:paraId="09727017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Singular/non-human</w:t>
            </w:r>
          </w:p>
        </w:tc>
        <w:tc>
          <w:tcPr>
            <w:tcW w:w="0" w:type="auto"/>
            <w:vAlign w:val="center"/>
            <w:hideMark/>
          </w:tcPr>
          <w:p w14:paraId="0642D47D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 xml:space="preserve">Ball </w:t>
            </w: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CDE6061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 xml:space="preserve">Ball </w:t>
            </w: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244015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ball</w:t>
            </w:r>
          </w:p>
        </w:tc>
      </w:tr>
      <w:tr w:rsidR="004B37CF" w:rsidRPr="004B37CF" w14:paraId="56E1EC17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6FF3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him</w:t>
            </w:r>
          </w:p>
        </w:tc>
        <w:tc>
          <w:tcPr>
            <w:tcW w:w="0" w:type="auto"/>
            <w:vAlign w:val="center"/>
            <w:hideMark/>
          </w:tcPr>
          <w:p w14:paraId="12D9A2E2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John, Mary, dog</w:t>
            </w:r>
          </w:p>
        </w:tc>
        <w:tc>
          <w:tcPr>
            <w:tcW w:w="0" w:type="auto"/>
            <w:vAlign w:val="center"/>
            <w:hideMark/>
          </w:tcPr>
          <w:p w14:paraId="424A7744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 xml:space="preserve">John </w:t>
            </w: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CE4A43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Dog is recent</w:t>
            </w:r>
          </w:p>
        </w:tc>
        <w:tc>
          <w:tcPr>
            <w:tcW w:w="0" w:type="auto"/>
            <w:vAlign w:val="center"/>
            <w:hideMark/>
          </w:tcPr>
          <w:p w14:paraId="2E03CF06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 xml:space="preserve">John = chased by dog </w:t>
            </w: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329D51F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John</w:t>
            </w:r>
          </w:p>
        </w:tc>
      </w:tr>
      <w:tr w:rsidR="004B37CF" w:rsidRPr="004B37CF" w14:paraId="3DB21320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026D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7108E1CB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John + Mary + dog</w:t>
            </w:r>
          </w:p>
        </w:tc>
        <w:tc>
          <w:tcPr>
            <w:tcW w:w="0" w:type="auto"/>
            <w:vAlign w:val="center"/>
            <w:hideMark/>
          </w:tcPr>
          <w:p w14:paraId="7CCB0C8C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 xml:space="preserve">Plural </w:t>
            </w: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AD54F7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Group is salient</w:t>
            </w:r>
          </w:p>
        </w:tc>
        <w:tc>
          <w:tcPr>
            <w:tcW w:w="0" w:type="auto"/>
            <w:vAlign w:val="center"/>
            <w:hideMark/>
          </w:tcPr>
          <w:p w14:paraId="58A1562E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 xml:space="preserve">All went home </w:t>
            </w: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074035E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John + Mary + dog</w:t>
            </w:r>
          </w:p>
        </w:tc>
      </w:tr>
    </w:tbl>
    <w:p w14:paraId="739494A1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A simple graph is:</w:t>
      </w:r>
    </w:p>
    <w:p w14:paraId="2616D4CF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John ───────► He</w:t>
      </w:r>
    </w:p>
    <w:p w14:paraId="54EEC777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▲</w:t>
      </w:r>
    </w:p>
    <w:p w14:paraId="6766F7E5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│</w:t>
      </w:r>
    </w:p>
    <w:p w14:paraId="7440F9F5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└─────────► him</w:t>
      </w:r>
    </w:p>
    <w:p w14:paraId="7BC2302D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BF1812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Mary ───────► She</w:t>
      </w:r>
    </w:p>
    <w:p w14:paraId="350B4FC5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FFFB42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Ball ───────► it</w:t>
      </w:r>
    </w:p>
    <w:p w14:paraId="3056B96B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13F852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John + Mary + Dog ───► they</w:t>
      </w:r>
    </w:p>
    <w:p w14:paraId="3B2A08FA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d) Final coreference chains</w:t>
      </w:r>
    </w:p>
    <w:p w14:paraId="56A73895" w14:textId="77777777" w:rsidR="004B37CF" w:rsidRPr="004B37CF" w:rsidRDefault="004B37CF" w:rsidP="004B37CF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John → He → him → they</w:t>
      </w:r>
    </w:p>
    <w:p w14:paraId="68329D32" w14:textId="77777777" w:rsidR="004B37CF" w:rsidRPr="004B37CF" w:rsidRDefault="004B37CF" w:rsidP="004B37CF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Mary → She → they</w:t>
      </w:r>
    </w:p>
    <w:p w14:paraId="78C564AC" w14:textId="77777777" w:rsidR="004B37CF" w:rsidRPr="004B37CF" w:rsidRDefault="004B37CF" w:rsidP="004B37CF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ball → it</w:t>
      </w:r>
    </w:p>
    <w:p w14:paraId="47B40EB3" w14:textId="77777777" w:rsidR="004B37CF" w:rsidRPr="004B37CF" w:rsidRDefault="004B37CF" w:rsidP="004B37CF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dog → they</w:t>
      </w:r>
    </w:p>
    <w:p w14:paraId="61A4B860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Resolved paragraph:</w:t>
      </w:r>
    </w:p>
    <w:p w14:paraId="0742226E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John and Mary went to the park. John brought a ball. Mary wanted to play with the ball. The dog chased John excitedly. Finally, John, Mary, and the dog all went home.</w:t>
      </w:r>
    </w:p>
    <w:p w14:paraId="0F2F8A7D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e) Priority order of constraints</w:t>
      </w:r>
    </w:p>
    <w:p w14:paraId="2DE09D8D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A suitable priority order is:</w:t>
      </w:r>
    </w:p>
    <w:p w14:paraId="1D08F048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1. Gender/number agreement → 2. Semantic compatibility → 3. Coherence → 4. Recency</w:t>
      </w:r>
    </w:p>
    <w:p w14:paraId="7AF6CDA0" w14:textId="77777777" w:rsidR="004B37CF" w:rsidRPr="004B37CF" w:rsidRDefault="004B37CF" w:rsidP="004B37CF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Agreement</w:t>
      </w:r>
      <w:r w:rsidRPr="004B37CF">
        <w:rPr>
          <w:rFonts w:ascii="Times New Roman" w:hAnsi="Times New Roman" w:cs="Times New Roman"/>
          <w:sz w:val="24"/>
          <w:szCs w:val="24"/>
        </w:rPr>
        <w:t xml:space="preserve"> is highly reliable because it eliminates grammatically impossible candidates.</w:t>
      </w:r>
    </w:p>
    <w:p w14:paraId="693B5A4D" w14:textId="77777777" w:rsidR="004B37CF" w:rsidRPr="004B37CF" w:rsidRDefault="004B37CF" w:rsidP="004B37CF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Semantic compatibility</w:t>
      </w:r>
      <w:r w:rsidRPr="004B37CF">
        <w:rPr>
          <w:rFonts w:ascii="Times New Roman" w:hAnsi="Times New Roman" w:cs="Times New Roman"/>
          <w:sz w:val="24"/>
          <w:szCs w:val="24"/>
        </w:rPr>
        <w:t xml:space="preserve"> ensures that the reference makes sense in the situation.</w:t>
      </w:r>
    </w:p>
    <w:p w14:paraId="25041A76" w14:textId="77777777" w:rsidR="004B37CF" w:rsidRPr="004B37CF" w:rsidRDefault="004B37CF" w:rsidP="004B37CF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Coherence</w:t>
      </w:r>
      <w:r w:rsidRPr="004B37CF">
        <w:rPr>
          <w:rFonts w:ascii="Times New Roman" w:hAnsi="Times New Roman" w:cs="Times New Roman"/>
          <w:sz w:val="24"/>
          <w:szCs w:val="24"/>
        </w:rPr>
        <w:t xml:space="preserve"> maintains consistent entity chains across the paragraph.</w:t>
      </w:r>
    </w:p>
    <w:p w14:paraId="2977D638" w14:textId="77777777" w:rsidR="004B37CF" w:rsidRPr="004B37CF" w:rsidRDefault="004B37CF" w:rsidP="004B37CF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Recency</w:t>
      </w:r>
      <w:r w:rsidRPr="004B37CF">
        <w:rPr>
          <w:rFonts w:ascii="Times New Roman" w:hAnsi="Times New Roman" w:cs="Times New Roman"/>
          <w:sz w:val="24"/>
          <w:szCs w:val="24"/>
        </w:rPr>
        <w:t xml:space="preserve"> is useful as a tie-breaker, but it can sometimes produce an incorrect answer.</w:t>
      </w:r>
    </w:p>
    <w:p w14:paraId="7561E268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If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recency is relaxed</w:t>
      </w:r>
      <w:r w:rsidRPr="004B37CF">
        <w:rPr>
          <w:rFonts w:ascii="Times New Roman" w:hAnsi="Times New Roman" w:cs="Times New Roman"/>
          <w:sz w:val="24"/>
          <w:szCs w:val="24"/>
        </w:rPr>
        <w:t xml:space="preserve">, the system can select an older but more semantically and grammatically appropriate </w:t>
      </w:r>
      <w:r w:rsidRPr="004B37CF">
        <w:rPr>
          <w:rFonts w:ascii="Times New Roman" w:hAnsi="Times New Roman" w:cs="Times New Roman"/>
          <w:sz w:val="24"/>
          <w:szCs w:val="24"/>
        </w:rPr>
        <w:lastRenderedPageBreak/>
        <w:t xml:space="preserve">antecedent. For example, although </w:t>
      </w:r>
      <w:r w:rsidRPr="004B37CF">
        <w:rPr>
          <w:rFonts w:ascii="Times New Roman" w:hAnsi="Times New Roman" w:cs="Times New Roman"/>
          <w:i/>
          <w:iCs/>
          <w:sz w:val="24"/>
          <w:szCs w:val="24"/>
        </w:rPr>
        <w:t>dog</w:t>
      </w:r>
      <w:r w:rsidRPr="004B37CF">
        <w:rPr>
          <w:rFonts w:ascii="Times New Roman" w:hAnsi="Times New Roman" w:cs="Times New Roman"/>
          <w:sz w:val="24"/>
          <w:szCs w:val="24"/>
        </w:rPr>
        <w:t xml:space="preserve"> is closer to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him</w:t>
      </w:r>
      <w:r w:rsidRPr="004B37CF">
        <w:rPr>
          <w:rFonts w:ascii="Times New Roman" w:hAnsi="Times New Roman" w:cs="Times New Roman"/>
          <w:sz w:val="24"/>
          <w:szCs w:val="24"/>
        </w:rPr>
        <w:t xml:space="preserve">,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John</w:t>
      </w:r>
      <w:r w:rsidRPr="004B37CF">
        <w:rPr>
          <w:rFonts w:ascii="Times New Roman" w:hAnsi="Times New Roman" w:cs="Times New Roman"/>
          <w:sz w:val="24"/>
          <w:szCs w:val="24"/>
        </w:rPr>
        <w:t xml:space="preserve"> is a better antecedent because the dog is the one doing the chasing and John is the person being chased.</w:t>
      </w:r>
    </w:p>
    <w:p w14:paraId="4737953C" w14:textId="71B5123F" w:rsid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6AC9E8F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A64F68A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37CF">
        <w:rPr>
          <w:rFonts w:ascii="Times New Roman" w:hAnsi="Times New Roman" w:cs="Times New Roman"/>
          <w:b/>
          <w:bCs/>
          <w:sz w:val="32"/>
          <w:szCs w:val="32"/>
        </w:rPr>
        <w:t>2. Conversation History and Dialog Act</w:t>
      </w:r>
    </w:p>
    <w:p w14:paraId="4E52DA82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a) Discourse planning steps</w:t>
      </w:r>
    </w:p>
    <w:p w14:paraId="5B9586EA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Before generating the response:</w:t>
      </w:r>
    </w:p>
    <w:p w14:paraId="1265A91C" w14:textId="77777777" w:rsidR="004B37CF" w:rsidRPr="004B37CF" w:rsidRDefault="004B37CF" w:rsidP="004B37CF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Identify the user’s situation:</w:t>
      </w:r>
      <w:r w:rsidRPr="004B37CF">
        <w:rPr>
          <w:rFonts w:ascii="Times New Roman" w:hAnsi="Times New Roman" w:cs="Times New Roman"/>
          <w:sz w:val="24"/>
          <w:szCs w:val="24"/>
        </w:rPr>
        <w:t xml:space="preserve"> The user has an important exam tomorrow and cannot concentrate.</w:t>
      </w:r>
    </w:p>
    <w:p w14:paraId="61155270" w14:textId="77777777" w:rsidR="004B37CF" w:rsidRPr="004B37CF" w:rsidRDefault="004B37CF" w:rsidP="004B37CF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Determine the dialog act:</w:t>
      </w:r>
      <w:r w:rsidRPr="004B37CF">
        <w:rPr>
          <w:rFonts w:ascii="Times New Roman" w:hAnsi="Times New Roman" w:cs="Times New Roman"/>
          <w:sz w:val="24"/>
          <w:szCs w:val="24"/>
        </w:rPr>
        <w:t xml:space="preserve"> Provide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advice + encouragement</w:t>
      </w:r>
      <w:r w:rsidRPr="004B37CF">
        <w:rPr>
          <w:rFonts w:ascii="Times New Roman" w:hAnsi="Times New Roman" w:cs="Times New Roman"/>
          <w:sz w:val="24"/>
          <w:szCs w:val="24"/>
        </w:rPr>
        <w:t>.</w:t>
      </w:r>
    </w:p>
    <w:p w14:paraId="0A088688" w14:textId="77777777" w:rsidR="004B37CF" w:rsidRPr="004B37CF" w:rsidRDefault="004B37CF" w:rsidP="004B37CF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Identify entities:</w:t>
      </w:r>
      <w:r w:rsidRPr="004B37CF">
        <w:rPr>
          <w:rFonts w:ascii="Times New Roman" w:hAnsi="Times New Roman" w:cs="Times New Roman"/>
          <w:sz w:val="24"/>
          <w:szCs w:val="24"/>
        </w:rPr>
        <w:t xml:space="preserve"> Maintain </w:t>
      </w:r>
      <w:r w:rsidRPr="004B37CF">
        <w:rPr>
          <w:rFonts w:ascii="Times New Roman" w:hAnsi="Times New Roman" w:cs="Times New Roman"/>
          <w:i/>
          <w:iCs/>
          <w:sz w:val="24"/>
          <w:szCs w:val="24"/>
        </w:rPr>
        <w:t>exam</w:t>
      </w:r>
      <w:r w:rsidRPr="004B37CF">
        <w:rPr>
          <w:rFonts w:ascii="Times New Roman" w:hAnsi="Times New Roman" w:cs="Times New Roman"/>
          <w:sz w:val="24"/>
          <w:szCs w:val="24"/>
        </w:rPr>
        <w:t xml:space="preserve">, </w:t>
      </w:r>
      <w:r w:rsidRPr="004B37CF">
        <w:rPr>
          <w:rFonts w:ascii="Times New Roman" w:hAnsi="Times New Roman" w:cs="Times New Roman"/>
          <w:i/>
          <w:iCs/>
          <w:sz w:val="24"/>
          <w:szCs w:val="24"/>
        </w:rPr>
        <w:t>concentrate</w:t>
      </w:r>
      <w:r w:rsidRPr="004B37CF">
        <w:rPr>
          <w:rFonts w:ascii="Times New Roman" w:hAnsi="Times New Roman" w:cs="Times New Roman"/>
          <w:sz w:val="24"/>
          <w:szCs w:val="24"/>
        </w:rPr>
        <w:t xml:space="preserve">, and </w:t>
      </w:r>
      <w:r w:rsidRPr="004B37CF">
        <w:rPr>
          <w:rFonts w:ascii="Times New Roman" w:hAnsi="Times New Roman" w:cs="Times New Roman"/>
          <w:i/>
          <w:iCs/>
          <w:sz w:val="24"/>
          <w:szCs w:val="24"/>
        </w:rPr>
        <w:t>you</w:t>
      </w:r>
      <w:r w:rsidRPr="004B37CF">
        <w:rPr>
          <w:rFonts w:ascii="Times New Roman" w:hAnsi="Times New Roman" w:cs="Times New Roman"/>
          <w:sz w:val="24"/>
          <w:szCs w:val="24"/>
        </w:rPr>
        <w:t>.</w:t>
      </w:r>
    </w:p>
    <w:p w14:paraId="041DBBD8" w14:textId="77777777" w:rsidR="004B37CF" w:rsidRPr="004B37CF" w:rsidRDefault="004B37CF" w:rsidP="004B37CF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Select discourse relation:</w:t>
      </w:r>
      <w:r w:rsidRPr="004B37CF">
        <w:rPr>
          <w:rFonts w:ascii="Times New Roman" w:hAnsi="Times New Roman" w:cs="Times New Roman"/>
          <w:sz w:val="24"/>
          <w:szCs w:val="24"/>
        </w:rPr>
        <w:t xml:space="preserve"> Use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Cause → Effect</w:t>
      </w:r>
      <w:r w:rsidRPr="004B37CF">
        <w:rPr>
          <w:rFonts w:ascii="Times New Roman" w:hAnsi="Times New Roman" w:cs="Times New Roman"/>
          <w:sz w:val="24"/>
          <w:szCs w:val="24"/>
        </w:rPr>
        <w:t xml:space="preserve"> or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Elaboration</w:t>
      </w:r>
      <w:r w:rsidRPr="004B37CF">
        <w:rPr>
          <w:rFonts w:ascii="Times New Roman" w:hAnsi="Times New Roman" w:cs="Times New Roman"/>
          <w:sz w:val="24"/>
          <w:szCs w:val="24"/>
        </w:rPr>
        <w:t>.</w:t>
      </w:r>
    </w:p>
    <w:p w14:paraId="03BBF5EF" w14:textId="77777777" w:rsidR="004B37CF" w:rsidRPr="004B37CF" w:rsidRDefault="004B37CF" w:rsidP="004B37CF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Choose required keywords:</w:t>
      </w:r>
      <w:r w:rsidRPr="004B37CF">
        <w:rPr>
          <w:rFonts w:ascii="Times New Roman" w:hAnsi="Times New Roman" w:cs="Times New Roman"/>
          <w:sz w:val="24"/>
          <w:szCs w:val="24"/>
        </w:rPr>
        <w:t xml:space="preserve"> Include at least two of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focus, break, confident</w:t>
      </w:r>
      <w:r w:rsidRPr="004B37CF">
        <w:rPr>
          <w:rFonts w:ascii="Times New Roman" w:hAnsi="Times New Roman" w:cs="Times New Roman"/>
          <w:sz w:val="24"/>
          <w:szCs w:val="24"/>
        </w:rPr>
        <w:t>.</w:t>
      </w:r>
    </w:p>
    <w:p w14:paraId="5CD68898" w14:textId="77777777" w:rsidR="004B37CF" w:rsidRPr="004B37CF" w:rsidRDefault="004B37CF" w:rsidP="004B37CF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Generate a polite and positive 2–3 sentence response.</w:t>
      </w:r>
    </w:p>
    <w:p w14:paraId="2D4326F5" w14:textId="77777777" w:rsidR="004B37CF" w:rsidRPr="004B37CF" w:rsidRDefault="004B37CF" w:rsidP="004B37CF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Check consistency:</w:t>
      </w:r>
      <w:r w:rsidRPr="004B37CF">
        <w:rPr>
          <w:rFonts w:ascii="Times New Roman" w:hAnsi="Times New Roman" w:cs="Times New Roman"/>
          <w:sz w:val="24"/>
          <w:szCs w:val="24"/>
        </w:rPr>
        <w:t xml:space="preserve"> Advice should be realistic and encouraging.</w:t>
      </w:r>
    </w:p>
    <w:p w14:paraId="043A4286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b) Three possible responses</w:t>
      </w:r>
    </w:p>
    <w:p w14:paraId="4A16C707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Response 1:</w:t>
      </w:r>
    </w:p>
    <w:p w14:paraId="66DE21CB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Since your exam is tomorrow, take a short break and return to studying with a clear focus. You have prepared for this, so stay calm and confident that you can do your best.</w:t>
      </w:r>
    </w:p>
    <w:p w14:paraId="72C3692C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Response 2:</w:t>
      </w:r>
    </w:p>
    <w:p w14:paraId="4DA6A390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If you are unable to concentrate, take a short break and then study in small focused sessions for your exam. This can improve your focus and help you feel more confident.</w:t>
      </w:r>
    </w:p>
    <w:p w14:paraId="0CDD986B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Response 3:</w:t>
      </w:r>
    </w:p>
    <w:p w14:paraId="2C2CF0D4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Your exam is important, so do not worry if you cannot concentrate continuously; take a short break and restart calmly. With a clear focus and steady effort, you can feel more confident about the exam.</w:t>
      </w:r>
    </w:p>
    <w:p w14:paraId="531FB215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c) Evaluation and best response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1221"/>
        <w:gridCol w:w="1221"/>
        <w:gridCol w:w="1236"/>
      </w:tblGrid>
      <w:tr w:rsidR="004B37CF" w:rsidRPr="004B37CF" w14:paraId="4B9F65F9" w14:textId="77777777" w:rsidTr="004B3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FAAE5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84BCFCF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Response 1</w:t>
            </w:r>
          </w:p>
        </w:tc>
        <w:tc>
          <w:tcPr>
            <w:tcW w:w="0" w:type="auto"/>
            <w:vAlign w:val="center"/>
            <w:hideMark/>
          </w:tcPr>
          <w:p w14:paraId="1F701005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Response 2</w:t>
            </w:r>
          </w:p>
        </w:tc>
        <w:tc>
          <w:tcPr>
            <w:tcW w:w="0" w:type="auto"/>
            <w:vAlign w:val="center"/>
            <w:hideMark/>
          </w:tcPr>
          <w:p w14:paraId="292355CD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Response 3</w:t>
            </w:r>
          </w:p>
        </w:tc>
      </w:tr>
      <w:tr w:rsidR="004B37CF" w:rsidRPr="004B37CF" w14:paraId="51EDF0B8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ECC1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2–3 sentences</w:t>
            </w:r>
          </w:p>
        </w:tc>
        <w:tc>
          <w:tcPr>
            <w:tcW w:w="0" w:type="auto"/>
            <w:vAlign w:val="center"/>
            <w:hideMark/>
          </w:tcPr>
          <w:p w14:paraId="59E28626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2413812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B10E353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4B37CF" w:rsidRPr="004B37CF" w14:paraId="214AA38F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8AF91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Advice + encouragement</w:t>
            </w:r>
          </w:p>
        </w:tc>
        <w:tc>
          <w:tcPr>
            <w:tcW w:w="0" w:type="auto"/>
            <w:vAlign w:val="center"/>
            <w:hideMark/>
          </w:tcPr>
          <w:p w14:paraId="09B416A9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CD601B9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90CF61E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4B37CF" w:rsidRPr="004B37CF" w14:paraId="58ED05ED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6370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Exam coherence</w:t>
            </w:r>
          </w:p>
        </w:tc>
        <w:tc>
          <w:tcPr>
            <w:tcW w:w="0" w:type="auto"/>
            <w:vAlign w:val="center"/>
            <w:hideMark/>
          </w:tcPr>
          <w:p w14:paraId="6400AC42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8DD4163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222B8A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4B37CF" w:rsidRPr="004B37CF" w14:paraId="579CA3EF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492A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Focus/break/confident</w:t>
            </w:r>
          </w:p>
        </w:tc>
        <w:tc>
          <w:tcPr>
            <w:tcW w:w="0" w:type="auto"/>
            <w:vAlign w:val="center"/>
            <w:hideMark/>
          </w:tcPr>
          <w:p w14:paraId="37489199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065D0A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2C4D41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4B37CF" w:rsidRPr="004B37CF" w14:paraId="24B7AB71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E244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Cause/Effect or Elaboration</w:t>
            </w:r>
          </w:p>
        </w:tc>
        <w:tc>
          <w:tcPr>
            <w:tcW w:w="0" w:type="auto"/>
            <w:vAlign w:val="center"/>
            <w:hideMark/>
          </w:tcPr>
          <w:p w14:paraId="407A0765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47A8C7A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6BF58C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4B37CF" w:rsidRPr="004B37CF" w14:paraId="0DDAD891" w14:textId="77777777" w:rsidTr="004B3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CEA4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Times New Roman" w:hAnsi="Times New Roman" w:cs="Times New Roman"/>
                <w:sz w:val="24"/>
                <w:szCs w:val="24"/>
              </w:rPr>
              <w:t>Positive tone</w:t>
            </w:r>
          </w:p>
        </w:tc>
        <w:tc>
          <w:tcPr>
            <w:tcW w:w="0" w:type="auto"/>
            <w:vAlign w:val="center"/>
            <w:hideMark/>
          </w:tcPr>
          <w:p w14:paraId="5F5C3315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F208DBC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EEA4EB8" w14:textId="77777777" w:rsidR="004B37CF" w:rsidRPr="004B37CF" w:rsidRDefault="004B37CF" w:rsidP="004B37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7C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1FB2DF7C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lastRenderedPageBreak/>
        <w:t>Best response: Response 1</w:t>
      </w:r>
    </w:p>
    <w:p w14:paraId="2C34635A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It is the most natural because it directly connects the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exam</w:t>
      </w:r>
      <w:r w:rsidRPr="004B37CF">
        <w:rPr>
          <w:rFonts w:ascii="Times New Roman" w:hAnsi="Times New Roman" w:cs="Times New Roman"/>
          <w:sz w:val="24"/>
          <w:szCs w:val="24"/>
        </w:rPr>
        <w:t xml:space="preserve"> to the need for a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break and focus</w:t>
      </w:r>
      <w:r w:rsidRPr="004B37CF">
        <w:rPr>
          <w:rFonts w:ascii="Times New Roman" w:hAnsi="Times New Roman" w:cs="Times New Roman"/>
          <w:sz w:val="24"/>
          <w:szCs w:val="24"/>
        </w:rPr>
        <w:t xml:space="preserve">, while the second sentence provides clear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encouragement</w:t>
      </w:r>
      <w:r w:rsidRPr="004B37CF">
        <w:rPr>
          <w:rFonts w:ascii="Times New Roman" w:hAnsi="Times New Roman" w:cs="Times New Roman"/>
          <w:sz w:val="24"/>
          <w:szCs w:val="24"/>
        </w:rPr>
        <w:t>. It also uses all three useful keywords—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break, focus, confident</w:t>
      </w:r>
      <w:r w:rsidRPr="004B37CF">
        <w:rPr>
          <w:rFonts w:ascii="Times New Roman" w:hAnsi="Times New Roman" w:cs="Times New Roman"/>
          <w:sz w:val="24"/>
          <w:szCs w:val="24"/>
        </w:rPr>
        <w:t>—without sounding forced.</w:t>
      </w:r>
    </w:p>
    <w:p w14:paraId="70D43C39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d) Effect of violating two constraints</w:t>
      </w:r>
    </w:p>
    <w:p w14:paraId="19175051" w14:textId="36EA57B5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Violation of entity coherence: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37CF">
        <w:rPr>
          <w:rFonts w:ascii="Times New Roman" w:hAnsi="Times New Roman" w:cs="Times New Roman"/>
          <w:sz w:val="24"/>
          <w:szCs w:val="24"/>
        </w:rPr>
        <w:t xml:space="preserve">If the response suddenly talks about unrelated entities instead of the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exam</w:t>
      </w:r>
      <w:r w:rsidRPr="004B37CF">
        <w:rPr>
          <w:rFonts w:ascii="Times New Roman" w:hAnsi="Times New Roman" w:cs="Times New Roman"/>
          <w:sz w:val="24"/>
          <w:szCs w:val="24"/>
        </w:rPr>
        <w:t xml:space="preserve"> and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concentration</w:t>
      </w:r>
      <w:r w:rsidRPr="004B37CF">
        <w:rPr>
          <w:rFonts w:ascii="Times New Roman" w:hAnsi="Times New Roman" w:cs="Times New Roman"/>
          <w:sz w:val="24"/>
          <w:szCs w:val="24"/>
        </w:rPr>
        <w:t>, the conversation becomes less relevant and the user may feel that the response does not understand their situation.</w:t>
      </w:r>
    </w:p>
    <w:p w14:paraId="2E7105C6" w14:textId="70CCDD68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Violation of the 2–3 sentence constraint: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37CF">
        <w:rPr>
          <w:rFonts w:ascii="Times New Roman" w:hAnsi="Times New Roman" w:cs="Times New Roman"/>
          <w:sz w:val="24"/>
          <w:szCs w:val="24"/>
        </w:rPr>
        <w:t>A very long response could overwhelm a student who is already struggling to concentrate. A very short response might also fail to provide enough advice and encouragement.</w:t>
      </w:r>
    </w:p>
    <w:p w14:paraId="40F7484F" w14:textId="474B918A" w:rsid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6C4C81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99DCE32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37CF">
        <w:rPr>
          <w:rFonts w:ascii="Times New Roman" w:hAnsi="Times New Roman" w:cs="Times New Roman"/>
          <w:b/>
          <w:bCs/>
          <w:sz w:val="32"/>
          <w:szCs w:val="32"/>
        </w:rPr>
        <w:t>3. Word Sense Disambiguation and Discourse</w:t>
      </w:r>
    </w:p>
    <w:p w14:paraId="65FC49A6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a) Resolve “bank”</w:t>
      </w:r>
    </w:p>
    <w:p w14:paraId="1AA25E51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The correct meaning of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bank</w:t>
      </w:r>
      <w:r w:rsidRPr="004B37CF">
        <w:rPr>
          <w:rFonts w:ascii="Times New Roman" w:hAnsi="Times New Roman" w:cs="Times New Roman"/>
          <w:sz w:val="24"/>
          <w:szCs w:val="24"/>
        </w:rPr>
        <w:t xml:space="preserve"> is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riverbank</w:t>
      </w:r>
      <w:r w:rsidRPr="004B37CF">
        <w:rPr>
          <w:rFonts w:ascii="Times New Roman" w:hAnsi="Times New Roman" w:cs="Times New Roman"/>
          <w:sz w:val="24"/>
          <w:szCs w:val="24"/>
        </w:rPr>
        <w:t>, not financial institution.</w:t>
      </w:r>
    </w:p>
    <w:p w14:paraId="62090A50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Reason:</w:t>
      </w:r>
    </w:p>
    <w:p w14:paraId="0FDD8472" w14:textId="77777777" w:rsidR="004B37CF" w:rsidRPr="004B37CF" w:rsidRDefault="004B37CF" w:rsidP="004B37CF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The phrase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“by the river”</w:t>
      </w:r>
      <w:r w:rsidRPr="004B37CF">
        <w:rPr>
          <w:rFonts w:ascii="Times New Roman" w:hAnsi="Times New Roman" w:cs="Times New Roman"/>
          <w:sz w:val="24"/>
          <w:szCs w:val="24"/>
        </w:rPr>
        <w:t xml:space="preserve"> strongly indicates a geographical riverbank.</w:t>
      </w:r>
    </w:p>
    <w:p w14:paraId="402EB3AD" w14:textId="77777777" w:rsidR="004B37CF" w:rsidRPr="004B37CF" w:rsidRDefault="004B37CF" w:rsidP="004B37CF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The verb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“flooded”</w:t>
      </w:r>
      <w:r w:rsidRPr="004B37CF">
        <w:rPr>
          <w:rFonts w:ascii="Times New Roman" w:hAnsi="Times New Roman" w:cs="Times New Roman"/>
          <w:sz w:val="24"/>
          <w:szCs w:val="24"/>
        </w:rPr>
        <w:t xml:space="preserve"> is semantically compatible with a riverbank.</w:t>
      </w:r>
    </w:p>
    <w:p w14:paraId="5AAFB868" w14:textId="77777777" w:rsidR="004B37CF" w:rsidRPr="004B37CF" w:rsidRDefault="004B37CF" w:rsidP="004B37CF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A financial bank does not normally flood in the intended meaning of this sentence.</w:t>
      </w:r>
    </w:p>
    <w:p w14:paraId="22424F57" w14:textId="77777777" w:rsidR="004B37CF" w:rsidRPr="004B37CF" w:rsidRDefault="004B37CF" w:rsidP="004B37CF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Therefore:</w:t>
      </w:r>
    </w:p>
    <w:p w14:paraId="64EA831C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bank → riverbank</w:t>
      </w:r>
    </w:p>
    <w:p w14:paraId="13B4C674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b) Predicate logic representation</w:t>
      </w:r>
    </w:p>
    <w:p w14:paraId="192E1E98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Let:</w:t>
      </w:r>
    </w:p>
    <w:p w14:paraId="19586784" w14:textId="77777777" w:rsidR="004B37CF" w:rsidRPr="004B37CF" w:rsidRDefault="004B37CF" w:rsidP="004B37CF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River(r) = r is a river</w:t>
      </w:r>
    </w:p>
    <w:p w14:paraId="6F87F291" w14:textId="77777777" w:rsidR="004B37CF" w:rsidRPr="004B37CF" w:rsidRDefault="004B37CF" w:rsidP="004B37CF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Bank(b) = b is a bank/riverbank</w:t>
      </w:r>
    </w:p>
    <w:p w14:paraId="4D7186AE" w14:textId="77777777" w:rsidR="004B37CF" w:rsidRPr="004B37CF" w:rsidRDefault="004B37CF" w:rsidP="004B37CF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Storm(s) = s is a storm</w:t>
      </w:r>
    </w:p>
    <w:p w14:paraId="1748B188" w14:textId="77777777" w:rsidR="004B37CF" w:rsidRPr="004B37CF" w:rsidRDefault="004B37CF" w:rsidP="004B37CF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Action(a) = a is a quick action</w:t>
      </w:r>
    </w:p>
    <w:p w14:paraId="5ACF6C98" w14:textId="77777777" w:rsidR="004B37CF" w:rsidRPr="004B37CF" w:rsidRDefault="004B37CF" w:rsidP="004B37CF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location(</w:t>
      </w:r>
      <w:proofErr w:type="spellStart"/>
      <w:proofErr w:type="gramStart"/>
      <w:r w:rsidRPr="004B37CF">
        <w:rPr>
          <w:rFonts w:ascii="Times New Roman" w:hAnsi="Times New Roman" w:cs="Times New Roman"/>
          <w:sz w:val="24"/>
          <w:szCs w:val="24"/>
        </w:rPr>
        <w:t>b,r</w:t>
      </w:r>
      <w:proofErr w:type="spellEnd"/>
      <w:proofErr w:type="gramEnd"/>
      <w:r w:rsidRPr="004B37CF">
        <w:rPr>
          <w:rFonts w:ascii="Times New Roman" w:hAnsi="Times New Roman" w:cs="Times New Roman"/>
          <w:sz w:val="24"/>
          <w:szCs w:val="24"/>
        </w:rPr>
        <w:t>) = bank b is located by river r</w:t>
      </w:r>
    </w:p>
    <w:p w14:paraId="6285FA47" w14:textId="77777777" w:rsidR="004B37CF" w:rsidRPr="004B37CF" w:rsidRDefault="004B37CF" w:rsidP="004B37CF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flood(b) = bank b flooded</w:t>
      </w:r>
    </w:p>
    <w:p w14:paraId="48DF67AF" w14:textId="77777777" w:rsidR="004B37CF" w:rsidRPr="004B37CF" w:rsidRDefault="004B37CF" w:rsidP="004B37CF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after(flood(b</w:t>
      </w:r>
      <w:proofErr w:type="gramStart"/>
      <w:r w:rsidRPr="004B37CF">
        <w:rPr>
          <w:rFonts w:ascii="Times New Roman" w:hAnsi="Times New Roman" w:cs="Times New Roman"/>
          <w:sz w:val="24"/>
          <w:szCs w:val="24"/>
        </w:rPr>
        <w:t>),s</w:t>
      </w:r>
      <w:proofErr w:type="gramEnd"/>
      <w:r w:rsidRPr="004B37CF">
        <w:rPr>
          <w:rFonts w:ascii="Times New Roman" w:hAnsi="Times New Roman" w:cs="Times New Roman"/>
          <w:sz w:val="24"/>
          <w:szCs w:val="24"/>
        </w:rPr>
        <w:t>) = flooding occurred after storm s</w:t>
      </w:r>
    </w:p>
    <w:p w14:paraId="3D998203" w14:textId="77777777" w:rsidR="004B37CF" w:rsidRPr="004B37CF" w:rsidRDefault="004B37CF" w:rsidP="004B37CF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saved(</w:t>
      </w:r>
      <w:proofErr w:type="spellStart"/>
      <w:proofErr w:type="gramStart"/>
      <w:r w:rsidRPr="004B37CF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4B37CF">
        <w:rPr>
          <w:rFonts w:ascii="Times New Roman" w:hAnsi="Times New Roman" w:cs="Times New Roman"/>
          <w:sz w:val="24"/>
          <w:szCs w:val="24"/>
        </w:rPr>
        <w:t>) = bank b was saved by action a</w:t>
      </w:r>
    </w:p>
    <w:p w14:paraId="451D73F9" w14:textId="77777777" w:rsidR="004B37CF" w:rsidRPr="004B37CF" w:rsidRDefault="004B37CF" w:rsidP="004B37CF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quick(a) = action a was quick</w:t>
      </w:r>
    </w:p>
    <w:p w14:paraId="15F6EADB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A suitable representation is:</w:t>
      </w:r>
    </w:p>
    <w:p w14:paraId="3C9C8D67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Cambria Math" w:hAnsi="Cambria Math" w:cs="Cambria Math"/>
          <w:sz w:val="24"/>
          <w:szCs w:val="24"/>
        </w:rPr>
        <w:t>∃</w:t>
      </w:r>
      <w:r w:rsidRPr="004B37CF">
        <w:rPr>
          <w:rFonts w:ascii="Times New Roman" w:hAnsi="Times New Roman" w:cs="Times New Roman"/>
          <w:sz w:val="24"/>
          <w:szCs w:val="24"/>
        </w:rPr>
        <w:t xml:space="preserve">b </w:t>
      </w:r>
      <w:r w:rsidRPr="004B37CF">
        <w:rPr>
          <w:rFonts w:ascii="Cambria Math" w:hAnsi="Cambria Math" w:cs="Cambria Math"/>
          <w:sz w:val="24"/>
          <w:szCs w:val="24"/>
        </w:rPr>
        <w:t>∃</w:t>
      </w:r>
      <w:r w:rsidRPr="004B37CF">
        <w:rPr>
          <w:rFonts w:ascii="Times New Roman" w:hAnsi="Times New Roman" w:cs="Times New Roman"/>
          <w:sz w:val="24"/>
          <w:szCs w:val="24"/>
        </w:rPr>
        <w:t xml:space="preserve">r </w:t>
      </w:r>
      <w:r w:rsidRPr="004B37CF">
        <w:rPr>
          <w:rFonts w:ascii="Cambria Math" w:hAnsi="Cambria Math" w:cs="Cambria Math"/>
          <w:sz w:val="24"/>
          <w:szCs w:val="24"/>
        </w:rPr>
        <w:t>∃</w:t>
      </w:r>
      <w:r w:rsidRPr="004B37CF">
        <w:rPr>
          <w:rFonts w:ascii="Times New Roman" w:hAnsi="Times New Roman" w:cs="Times New Roman"/>
          <w:sz w:val="24"/>
          <w:szCs w:val="24"/>
        </w:rPr>
        <w:t xml:space="preserve">s </w:t>
      </w:r>
      <w:r w:rsidRPr="004B37CF">
        <w:rPr>
          <w:rFonts w:ascii="Cambria Math" w:hAnsi="Cambria Math" w:cs="Cambria Math"/>
          <w:sz w:val="24"/>
          <w:szCs w:val="24"/>
        </w:rPr>
        <w:t>∃</w:t>
      </w:r>
      <w:r w:rsidRPr="004B37CF">
        <w:rPr>
          <w:rFonts w:ascii="Times New Roman" w:hAnsi="Times New Roman" w:cs="Times New Roman"/>
          <w:sz w:val="24"/>
          <w:szCs w:val="24"/>
        </w:rPr>
        <w:t>a [</w:t>
      </w:r>
    </w:p>
    <w:p w14:paraId="5CE98AF2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lastRenderedPageBreak/>
        <w:t xml:space="preserve">    Bank(b) </w:t>
      </w:r>
      <w:r w:rsidRPr="004B37CF">
        <w:rPr>
          <w:rFonts w:ascii="Cambria Math" w:hAnsi="Cambria Math" w:cs="Cambria Math"/>
          <w:sz w:val="24"/>
          <w:szCs w:val="24"/>
        </w:rPr>
        <w:t>∧</w:t>
      </w:r>
      <w:r w:rsidRPr="004B37CF">
        <w:rPr>
          <w:rFonts w:ascii="Times New Roman" w:hAnsi="Times New Roman" w:cs="Times New Roman"/>
          <w:sz w:val="24"/>
          <w:szCs w:val="24"/>
        </w:rPr>
        <w:t xml:space="preserve"> River(r) </w:t>
      </w:r>
      <w:r w:rsidRPr="004B37CF">
        <w:rPr>
          <w:rFonts w:ascii="Cambria Math" w:hAnsi="Cambria Math" w:cs="Cambria Math"/>
          <w:sz w:val="24"/>
          <w:szCs w:val="24"/>
        </w:rPr>
        <w:t>∧</w:t>
      </w:r>
      <w:r w:rsidRPr="004B37CF">
        <w:rPr>
          <w:rFonts w:ascii="Times New Roman" w:hAnsi="Times New Roman" w:cs="Times New Roman"/>
          <w:sz w:val="24"/>
          <w:szCs w:val="24"/>
        </w:rPr>
        <w:t xml:space="preserve"> Storm(s) </w:t>
      </w:r>
      <w:r w:rsidRPr="004B37CF">
        <w:rPr>
          <w:rFonts w:ascii="Cambria Math" w:hAnsi="Cambria Math" w:cs="Cambria Math"/>
          <w:sz w:val="24"/>
          <w:szCs w:val="24"/>
        </w:rPr>
        <w:t>∧</w:t>
      </w:r>
      <w:r w:rsidRPr="004B37CF">
        <w:rPr>
          <w:rFonts w:ascii="Times New Roman" w:hAnsi="Times New Roman" w:cs="Times New Roman"/>
          <w:sz w:val="24"/>
          <w:szCs w:val="24"/>
        </w:rPr>
        <w:t xml:space="preserve"> Action(a)</w:t>
      </w:r>
    </w:p>
    <w:p w14:paraId="068460A7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</w:t>
      </w:r>
      <w:r w:rsidRPr="004B37CF">
        <w:rPr>
          <w:rFonts w:ascii="Cambria Math" w:hAnsi="Cambria Math" w:cs="Cambria Math"/>
          <w:sz w:val="24"/>
          <w:szCs w:val="24"/>
        </w:rPr>
        <w:t>∧</w:t>
      </w:r>
      <w:r w:rsidRPr="004B37CF">
        <w:rPr>
          <w:rFonts w:ascii="Times New Roman" w:hAnsi="Times New Roman" w:cs="Times New Roman"/>
          <w:sz w:val="24"/>
          <w:szCs w:val="24"/>
        </w:rPr>
        <w:t xml:space="preserve"> location(</w:t>
      </w:r>
      <w:proofErr w:type="spellStart"/>
      <w:proofErr w:type="gramStart"/>
      <w:r w:rsidRPr="004B37CF">
        <w:rPr>
          <w:rFonts w:ascii="Times New Roman" w:hAnsi="Times New Roman" w:cs="Times New Roman"/>
          <w:sz w:val="24"/>
          <w:szCs w:val="24"/>
        </w:rPr>
        <w:t>b,r</w:t>
      </w:r>
      <w:proofErr w:type="spellEnd"/>
      <w:proofErr w:type="gramEnd"/>
      <w:r w:rsidRPr="004B37CF">
        <w:rPr>
          <w:rFonts w:ascii="Times New Roman" w:hAnsi="Times New Roman" w:cs="Times New Roman"/>
          <w:sz w:val="24"/>
          <w:szCs w:val="24"/>
        </w:rPr>
        <w:t>)</w:t>
      </w:r>
    </w:p>
    <w:p w14:paraId="1F7C8803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</w:t>
      </w:r>
      <w:r w:rsidRPr="004B37CF">
        <w:rPr>
          <w:rFonts w:ascii="Cambria Math" w:hAnsi="Cambria Math" w:cs="Cambria Math"/>
          <w:sz w:val="24"/>
          <w:szCs w:val="24"/>
        </w:rPr>
        <w:t>∧</w:t>
      </w:r>
      <w:r w:rsidRPr="004B37CF">
        <w:rPr>
          <w:rFonts w:ascii="Times New Roman" w:hAnsi="Times New Roman" w:cs="Times New Roman"/>
          <w:sz w:val="24"/>
          <w:szCs w:val="24"/>
        </w:rPr>
        <w:t xml:space="preserve"> flood(b)</w:t>
      </w:r>
    </w:p>
    <w:p w14:paraId="077AAE6A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</w:t>
      </w:r>
      <w:r w:rsidRPr="004B37CF">
        <w:rPr>
          <w:rFonts w:ascii="Cambria Math" w:hAnsi="Cambria Math" w:cs="Cambria Math"/>
          <w:sz w:val="24"/>
          <w:szCs w:val="24"/>
        </w:rPr>
        <w:t>∧</w:t>
      </w:r>
      <w:r w:rsidRPr="004B37CF">
        <w:rPr>
          <w:rFonts w:ascii="Times New Roman" w:hAnsi="Times New Roman" w:cs="Times New Roman"/>
          <w:sz w:val="24"/>
          <w:szCs w:val="24"/>
        </w:rPr>
        <w:t xml:space="preserve"> after(flood(b), s)</w:t>
      </w:r>
    </w:p>
    <w:p w14:paraId="0881CB63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</w:t>
      </w:r>
      <w:r w:rsidRPr="004B37CF">
        <w:rPr>
          <w:rFonts w:ascii="Cambria Math" w:hAnsi="Cambria Math" w:cs="Cambria Math"/>
          <w:sz w:val="24"/>
          <w:szCs w:val="24"/>
        </w:rPr>
        <w:t>∧</w:t>
      </w:r>
      <w:r w:rsidRPr="004B37CF">
        <w:rPr>
          <w:rFonts w:ascii="Times New Roman" w:hAnsi="Times New Roman" w:cs="Times New Roman"/>
          <w:sz w:val="24"/>
          <w:szCs w:val="24"/>
        </w:rPr>
        <w:t xml:space="preserve"> quick(a)</w:t>
      </w:r>
    </w:p>
    <w:p w14:paraId="76645540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</w:t>
      </w:r>
      <w:r w:rsidRPr="004B37CF">
        <w:rPr>
          <w:rFonts w:ascii="Cambria Math" w:hAnsi="Cambria Math" w:cs="Cambria Math"/>
          <w:sz w:val="24"/>
          <w:szCs w:val="24"/>
        </w:rPr>
        <w:t>∧</w:t>
      </w:r>
      <w:r w:rsidRPr="004B37CF">
        <w:rPr>
          <w:rFonts w:ascii="Times New Roman" w:hAnsi="Times New Roman" w:cs="Times New Roman"/>
          <w:sz w:val="24"/>
          <w:szCs w:val="24"/>
        </w:rPr>
        <w:t xml:space="preserve"> saved(</w:t>
      </w:r>
      <w:proofErr w:type="spellStart"/>
      <w:proofErr w:type="gramStart"/>
      <w:r w:rsidRPr="004B37CF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4B37CF">
        <w:rPr>
          <w:rFonts w:ascii="Times New Roman" w:hAnsi="Times New Roman" w:cs="Times New Roman"/>
          <w:sz w:val="24"/>
          <w:szCs w:val="24"/>
        </w:rPr>
        <w:t>)</w:t>
      </w:r>
    </w:p>
    <w:p w14:paraId="0227729D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]</w:t>
      </w:r>
    </w:p>
    <w:p w14:paraId="3E6495FA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This preserves the important entities and relations.</w:t>
      </w:r>
    </w:p>
    <w:p w14:paraId="33DA605B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c) Simple English paraphrase</w:t>
      </w:r>
    </w:p>
    <w:p w14:paraId="5BAF46F1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The riverbank near the river flooded after the storm, but quick action saved the riverbank.</w:t>
      </w:r>
    </w:p>
    <w:p w14:paraId="6E417B1E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This removes the ambiguity of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bank</w:t>
      </w:r>
      <w:r w:rsidRPr="004B37CF">
        <w:rPr>
          <w:rFonts w:ascii="Times New Roman" w:hAnsi="Times New Roman" w:cs="Times New Roman"/>
          <w:sz w:val="24"/>
          <w:szCs w:val="24"/>
        </w:rPr>
        <w:t xml:space="preserve"> while preserving the original meaning and contrast.</w:t>
      </w:r>
    </w:p>
    <w:p w14:paraId="611D197E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d) Simple RST-style discourse tree</w:t>
      </w:r>
    </w:p>
    <w:p w14:paraId="3467F0AF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               CONTRAST</w:t>
      </w:r>
    </w:p>
    <w:p w14:paraId="1289315C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              /        \</w:t>
      </w:r>
    </w:p>
    <w:p w14:paraId="34374A59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             /          \</w:t>
      </w:r>
    </w:p>
    <w:p w14:paraId="482C0D73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        Nucleus        Satellite</w:t>
      </w:r>
    </w:p>
    <w:p w14:paraId="5D0CDBCD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           |               |</w:t>
      </w:r>
    </w:p>
    <w:p w14:paraId="51593E4F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The riverbank flooded   Quick action</w:t>
      </w:r>
    </w:p>
    <w:p w14:paraId="67B839AF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  after the storm       saved it</w:t>
      </w:r>
    </w:p>
    <w:p w14:paraId="2189D860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>More explicitly:</w:t>
      </w:r>
    </w:p>
    <w:p w14:paraId="403EA0A2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                    Sentence</w:t>
      </w:r>
    </w:p>
    <w:p w14:paraId="3DA544D0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                       |</w:t>
      </w:r>
    </w:p>
    <w:p w14:paraId="084DB0DD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                    CONTRAST</w:t>
      </w:r>
    </w:p>
    <w:p w14:paraId="2786C4D6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                  /          \</w:t>
      </w:r>
    </w:p>
    <w:p w14:paraId="783A0235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                 /            \</w:t>
      </w:r>
    </w:p>
    <w:p w14:paraId="64739B7F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     Clause 1 (</w:t>
      </w:r>
      <w:proofErr w:type="gramStart"/>
      <w:r w:rsidRPr="004B37CF">
        <w:rPr>
          <w:rFonts w:ascii="Times New Roman" w:hAnsi="Times New Roman" w:cs="Times New Roman"/>
          <w:sz w:val="24"/>
          <w:szCs w:val="24"/>
        </w:rPr>
        <w:t xml:space="preserve">Nucleus)   </w:t>
      </w:r>
      <w:proofErr w:type="gramEnd"/>
      <w:r w:rsidRPr="004B37CF">
        <w:rPr>
          <w:rFonts w:ascii="Times New Roman" w:hAnsi="Times New Roman" w:cs="Times New Roman"/>
          <w:sz w:val="24"/>
          <w:szCs w:val="24"/>
        </w:rPr>
        <w:t xml:space="preserve"> Clause 2</w:t>
      </w:r>
    </w:p>
    <w:p w14:paraId="422134DF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           |                  |</w:t>
      </w:r>
    </w:p>
    <w:p w14:paraId="0EF631C5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 Riverbank flooded      It was saved</w:t>
      </w:r>
    </w:p>
    <w:p w14:paraId="15E0157B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      after the storm        by quick action</w:t>
      </w:r>
    </w:p>
    <w:p w14:paraId="50A4CB07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The word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“but”</w:t>
      </w:r>
      <w:r w:rsidRPr="004B37CF">
        <w:rPr>
          <w:rFonts w:ascii="Times New Roman" w:hAnsi="Times New Roman" w:cs="Times New Roman"/>
          <w:sz w:val="24"/>
          <w:szCs w:val="24"/>
        </w:rPr>
        <w:t xml:space="preserve"> signals the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Contrast</w:t>
      </w:r>
      <w:r w:rsidRPr="004B37CF">
        <w:rPr>
          <w:rFonts w:ascii="Times New Roman" w:hAnsi="Times New Roman" w:cs="Times New Roman"/>
          <w:sz w:val="24"/>
          <w:szCs w:val="24"/>
        </w:rPr>
        <w:t xml:space="preserve"> relation between the two clauses.</w:t>
      </w:r>
    </w:p>
    <w:p w14:paraId="5D0D9FFC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e) Advantages of constraint-based approach over pure statistical MT</w:t>
      </w:r>
    </w:p>
    <w:p w14:paraId="6EBF7B95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A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constraint-based approach</w:t>
      </w:r>
      <w:r w:rsidRPr="004B37CF">
        <w:rPr>
          <w:rFonts w:ascii="Times New Roman" w:hAnsi="Times New Roman" w:cs="Times New Roman"/>
          <w:sz w:val="24"/>
          <w:szCs w:val="24"/>
        </w:rPr>
        <w:t xml:space="preserve"> is advantageous because it explicitly checks linguistic requirements rather than relying only on learned probability.</w:t>
      </w:r>
    </w:p>
    <w:p w14:paraId="42F4F8B1" w14:textId="1FCE26BE" w:rsidR="004B37CF" w:rsidRPr="004B37CF" w:rsidRDefault="004B37CF" w:rsidP="004B37CF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Better word-sense accuracy: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37CF">
        <w:rPr>
          <w:rFonts w:ascii="Times New Roman" w:hAnsi="Times New Roman" w:cs="Times New Roman"/>
          <w:sz w:val="24"/>
          <w:szCs w:val="24"/>
        </w:rPr>
        <w:t xml:space="preserve">Context such as </w:t>
      </w:r>
      <w:r w:rsidRPr="004B37CF">
        <w:rPr>
          <w:rFonts w:ascii="Times New Roman" w:hAnsi="Times New Roman" w:cs="Times New Roman"/>
          <w:i/>
          <w:iCs/>
          <w:sz w:val="24"/>
          <w:szCs w:val="24"/>
        </w:rPr>
        <w:t>river</w:t>
      </w:r>
      <w:r w:rsidRPr="004B37CF">
        <w:rPr>
          <w:rFonts w:ascii="Times New Roman" w:hAnsi="Times New Roman" w:cs="Times New Roman"/>
          <w:sz w:val="24"/>
          <w:szCs w:val="24"/>
        </w:rPr>
        <w:t xml:space="preserve"> and </w:t>
      </w:r>
      <w:r w:rsidRPr="004B37CF">
        <w:rPr>
          <w:rFonts w:ascii="Times New Roman" w:hAnsi="Times New Roman" w:cs="Times New Roman"/>
          <w:i/>
          <w:iCs/>
          <w:sz w:val="24"/>
          <w:szCs w:val="24"/>
        </w:rPr>
        <w:t>flooded</w:t>
      </w:r>
      <w:r w:rsidRPr="004B37CF">
        <w:rPr>
          <w:rFonts w:ascii="Times New Roman" w:hAnsi="Times New Roman" w:cs="Times New Roman"/>
          <w:sz w:val="24"/>
          <w:szCs w:val="24"/>
        </w:rPr>
        <w:t xml:space="preserve"> helps select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riverbank</w:t>
      </w:r>
      <w:r w:rsidRPr="004B37CF">
        <w:rPr>
          <w:rFonts w:ascii="Times New Roman" w:hAnsi="Times New Roman" w:cs="Times New Roman"/>
          <w:sz w:val="24"/>
          <w:szCs w:val="24"/>
        </w:rPr>
        <w:t xml:space="preserve"> instead of financial bank.</w:t>
      </w:r>
    </w:p>
    <w:p w14:paraId="4AF577FD" w14:textId="1FB116AF" w:rsidR="004B37CF" w:rsidRPr="004B37CF" w:rsidRDefault="004B37CF" w:rsidP="004B37CF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Preserves important relations: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37CF">
        <w:rPr>
          <w:rFonts w:ascii="Times New Roman" w:hAnsi="Times New Roman" w:cs="Times New Roman"/>
          <w:sz w:val="24"/>
          <w:szCs w:val="24"/>
        </w:rPr>
        <w:t xml:space="preserve">Predicate constraints ensure that the relation between the bank, </w:t>
      </w:r>
      <w:r w:rsidRPr="004B37CF">
        <w:rPr>
          <w:rFonts w:ascii="Times New Roman" w:hAnsi="Times New Roman" w:cs="Times New Roman"/>
          <w:sz w:val="24"/>
          <w:szCs w:val="24"/>
        </w:rPr>
        <w:lastRenderedPageBreak/>
        <w:t>river, storm, flooding, and quick action is retained.</w:t>
      </w:r>
    </w:p>
    <w:p w14:paraId="46090F02" w14:textId="4BF63D5F" w:rsidR="004B37CF" w:rsidRPr="004B37CF" w:rsidRDefault="004B37CF" w:rsidP="004B37CF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Maintains discourse structure: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37CF">
        <w:rPr>
          <w:rFonts w:ascii="Times New Roman" w:hAnsi="Times New Roman" w:cs="Times New Roman"/>
          <w:sz w:val="24"/>
          <w:szCs w:val="24"/>
        </w:rPr>
        <w:t xml:space="preserve">The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Contrast</w:t>
      </w:r>
      <w:r w:rsidRPr="004B37CF">
        <w:rPr>
          <w:rFonts w:ascii="Times New Roman" w:hAnsi="Times New Roman" w:cs="Times New Roman"/>
          <w:sz w:val="24"/>
          <w:szCs w:val="24"/>
        </w:rPr>
        <w:t xml:space="preserve"> relation indicated by </w:t>
      </w:r>
      <w:r w:rsidRPr="004B37CF">
        <w:rPr>
          <w:rFonts w:ascii="Times New Roman" w:hAnsi="Times New Roman" w:cs="Times New Roman"/>
          <w:i/>
          <w:iCs/>
          <w:sz w:val="24"/>
          <w:szCs w:val="24"/>
        </w:rPr>
        <w:t>but</w:t>
      </w:r>
      <w:r w:rsidRPr="004B37CF">
        <w:rPr>
          <w:rFonts w:ascii="Times New Roman" w:hAnsi="Times New Roman" w:cs="Times New Roman"/>
          <w:sz w:val="24"/>
          <w:szCs w:val="24"/>
        </w:rPr>
        <w:t xml:space="preserve"> can be explicitly preserved.</w:t>
      </w:r>
    </w:p>
    <w:p w14:paraId="6491A15B" w14:textId="6DEA1677" w:rsidR="004B37CF" w:rsidRPr="004B37CF" w:rsidRDefault="004B37CF" w:rsidP="004B37CF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Reduces semantic errors: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37CF">
        <w:rPr>
          <w:rFonts w:ascii="Times New Roman" w:hAnsi="Times New Roman" w:cs="Times New Roman"/>
          <w:sz w:val="24"/>
          <w:szCs w:val="24"/>
        </w:rPr>
        <w:t>Constraints prevent logically unsuitable interpretations.</w:t>
      </w:r>
    </w:p>
    <w:p w14:paraId="41E813E6" w14:textId="0FECF29D" w:rsidR="004B37CF" w:rsidRPr="004B37CF" w:rsidRDefault="004B37CF" w:rsidP="004B37CF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b/>
          <w:bCs/>
          <w:sz w:val="24"/>
          <w:szCs w:val="24"/>
        </w:rPr>
        <w:t>Improves coherence: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37CF">
        <w:rPr>
          <w:rFonts w:ascii="Times New Roman" w:hAnsi="Times New Roman" w:cs="Times New Roman"/>
          <w:sz w:val="24"/>
          <w:szCs w:val="24"/>
        </w:rPr>
        <w:t>The same entity is maintained across both clauses instead of accidentally switching meanings.</w:t>
      </w:r>
    </w:p>
    <w:p w14:paraId="7F503159" w14:textId="77777777" w:rsidR="004B37CF" w:rsidRPr="004B37CF" w:rsidRDefault="004B37CF" w:rsidP="004B37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37CF">
        <w:rPr>
          <w:rFonts w:ascii="Times New Roman" w:hAnsi="Times New Roman" w:cs="Times New Roman"/>
          <w:sz w:val="24"/>
          <w:szCs w:val="24"/>
        </w:rPr>
        <w:t xml:space="preserve">Thus, constraint-based processing is particularly useful when </w:t>
      </w:r>
      <w:r w:rsidRPr="004B37CF">
        <w:rPr>
          <w:rFonts w:ascii="Times New Roman" w:hAnsi="Times New Roman" w:cs="Times New Roman"/>
          <w:b/>
          <w:bCs/>
          <w:sz w:val="24"/>
          <w:szCs w:val="24"/>
        </w:rPr>
        <w:t>semantic correctness, reference resolution, and discourse structure</w:t>
      </w:r>
      <w:r w:rsidRPr="004B37CF">
        <w:rPr>
          <w:rFonts w:ascii="Times New Roman" w:hAnsi="Times New Roman" w:cs="Times New Roman"/>
          <w:sz w:val="24"/>
          <w:szCs w:val="24"/>
        </w:rPr>
        <w:t xml:space="preserve"> are more important than simply producing the most statistically probable translation.</w:t>
      </w:r>
    </w:p>
    <w:p w14:paraId="2D1B5450" w14:textId="77777777" w:rsidR="004B37CF" w:rsidRDefault="004B37C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4B37CF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B1B320C-2997-4DA2-81F8-5C0C4093E0C3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B90202F1-8E9C-4313-9301-A03C953F115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59B132-433F-40F6-8FA1-0E84780B17A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4E73FC5-EE5D-4525-8923-3CA2EF156F39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30454A0-5F2C-4D26-B551-2E8B3008FF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257E33"/>
    <w:multiLevelType w:val="multilevel"/>
    <w:tmpl w:val="8B2A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440B14"/>
    <w:multiLevelType w:val="multilevel"/>
    <w:tmpl w:val="51C4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E3055"/>
    <w:multiLevelType w:val="multilevel"/>
    <w:tmpl w:val="DAC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42BDB"/>
    <w:multiLevelType w:val="multilevel"/>
    <w:tmpl w:val="40E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5111A"/>
    <w:multiLevelType w:val="multilevel"/>
    <w:tmpl w:val="8AC8B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4E8D3110"/>
    <w:multiLevelType w:val="hybridMultilevel"/>
    <w:tmpl w:val="CD2EE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E76522"/>
    <w:multiLevelType w:val="multilevel"/>
    <w:tmpl w:val="3FF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B77958"/>
    <w:multiLevelType w:val="multilevel"/>
    <w:tmpl w:val="0EF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610313">
    <w:abstractNumId w:val="22"/>
  </w:num>
  <w:num w:numId="2" w16cid:durableId="470443641">
    <w:abstractNumId w:val="16"/>
  </w:num>
  <w:num w:numId="3" w16cid:durableId="1267998482">
    <w:abstractNumId w:val="7"/>
  </w:num>
  <w:num w:numId="4" w16cid:durableId="1507013377">
    <w:abstractNumId w:val="29"/>
  </w:num>
  <w:num w:numId="5" w16cid:durableId="1476873492">
    <w:abstractNumId w:val="15"/>
  </w:num>
  <w:num w:numId="6" w16cid:durableId="1483162300">
    <w:abstractNumId w:val="31"/>
  </w:num>
  <w:num w:numId="7" w16cid:durableId="1181822620">
    <w:abstractNumId w:val="25"/>
  </w:num>
  <w:num w:numId="8" w16cid:durableId="446436954">
    <w:abstractNumId w:val="24"/>
  </w:num>
  <w:num w:numId="9" w16cid:durableId="1911036183">
    <w:abstractNumId w:val="5"/>
  </w:num>
  <w:num w:numId="10" w16cid:durableId="560094488">
    <w:abstractNumId w:val="13"/>
  </w:num>
  <w:num w:numId="11" w16cid:durableId="54134028">
    <w:abstractNumId w:val="12"/>
  </w:num>
  <w:num w:numId="12" w16cid:durableId="19598368">
    <w:abstractNumId w:val="32"/>
  </w:num>
  <w:num w:numId="13" w16cid:durableId="316810443">
    <w:abstractNumId w:val="3"/>
  </w:num>
  <w:num w:numId="14" w16cid:durableId="1761025624">
    <w:abstractNumId w:val="6"/>
  </w:num>
  <w:num w:numId="15" w16cid:durableId="1389303734">
    <w:abstractNumId w:val="17"/>
  </w:num>
  <w:num w:numId="16" w16cid:durableId="1565870840">
    <w:abstractNumId w:val="4"/>
  </w:num>
  <w:num w:numId="17" w16cid:durableId="593513248">
    <w:abstractNumId w:val="28"/>
  </w:num>
  <w:num w:numId="18" w16cid:durableId="775292185">
    <w:abstractNumId w:val="2"/>
  </w:num>
  <w:num w:numId="19" w16cid:durableId="238517317">
    <w:abstractNumId w:val="9"/>
  </w:num>
  <w:num w:numId="20" w16cid:durableId="620041622">
    <w:abstractNumId w:val="0"/>
  </w:num>
  <w:num w:numId="21" w16cid:durableId="1315911585">
    <w:abstractNumId w:val="21"/>
  </w:num>
  <w:num w:numId="22" w16cid:durableId="1040278741">
    <w:abstractNumId w:val="26"/>
  </w:num>
  <w:num w:numId="23" w16cid:durableId="1079983056">
    <w:abstractNumId w:val="8"/>
  </w:num>
  <w:num w:numId="24" w16cid:durableId="1988507702">
    <w:abstractNumId w:val="30"/>
  </w:num>
  <w:num w:numId="25" w16cid:durableId="351342091">
    <w:abstractNumId w:val="1"/>
  </w:num>
  <w:num w:numId="26" w16cid:durableId="214001782">
    <w:abstractNumId w:val="33"/>
  </w:num>
  <w:num w:numId="27" w16cid:durableId="1326741458">
    <w:abstractNumId w:val="14"/>
  </w:num>
  <w:num w:numId="28" w16cid:durableId="1514801928">
    <w:abstractNumId w:val="10"/>
  </w:num>
  <w:num w:numId="29" w16cid:durableId="989820563">
    <w:abstractNumId w:val="27"/>
  </w:num>
  <w:num w:numId="30" w16cid:durableId="761295303">
    <w:abstractNumId w:val="19"/>
  </w:num>
  <w:num w:numId="31" w16cid:durableId="1309087629">
    <w:abstractNumId w:val="20"/>
  </w:num>
  <w:num w:numId="32" w16cid:durableId="2055233465">
    <w:abstractNumId w:val="18"/>
  </w:num>
  <w:num w:numId="33" w16cid:durableId="1214655718">
    <w:abstractNumId w:val="34"/>
  </w:num>
  <w:num w:numId="34" w16cid:durableId="711731625">
    <w:abstractNumId w:val="11"/>
  </w:num>
  <w:num w:numId="35" w16cid:durableId="178981130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A279F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B37CF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16059"/>
    <w:rsid w:val="00717ACD"/>
    <w:rsid w:val="00726938"/>
    <w:rsid w:val="0076410E"/>
    <w:rsid w:val="007872F7"/>
    <w:rsid w:val="00794534"/>
    <w:rsid w:val="007A0847"/>
    <w:rsid w:val="007B71A1"/>
    <w:rsid w:val="007C4FB5"/>
    <w:rsid w:val="00843EC7"/>
    <w:rsid w:val="00860277"/>
    <w:rsid w:val="008664B6"/>
    <w:rsid w:val="00891D75"/>
    <w:rsid w:val="008F5E9F"/>
    <w:rsid w:val="009434FB"/>
    <w:rsid w:val="0094514D"/>
    <w:rsid w:val="00950CA0"/>
    <w:rsid w:val="009830AB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65977"/>
    <w:rsid w:val="00B853F3"/>
    <w:rsid w:val="00C12C32"/>
    <w:rsid w:val="00C372A8"/>
    <w:rsid w:val="00C44205"/>
    <w:rsid w:val="00C61A51"/>
    <w:rsid w:val="00C87F1D"/>
    <w:rsid w:val="00CE5E02"/>
    <w:rsid w:val="00D0308A"/>
    <w:rsid w:val="00D11F2D"/>
    <w:rsid w:val="00D15C8E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2487D"/>
    <w:rsid w:val="00E54874"/>
    <w:rsid w:val="00E57066"/>
    <w:rsid w:val="00E67FC2"/>
    <w:rsid w:val="00E75EDD"/>
    <w:rsid w:val="00E84A52"/>
    <w:rsid w:val="00E96D05"/>
    <w:rsid w:val="00EA40F2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2105</Words>
  <Characters>12001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thangella nikhitha</cp:lastModifiedBy>
  <cp:revision>2</cp:revision>
  <dcterms:created xsi:type="dcterms:W3CDTF">2026-08-29T04:49:00Z</dcterms:created>
  <dcterms:modified xsi:type="dcterms:W3CDTF">2026-08-29T04:49:00Z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