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1D2E5">
      <w:pPr>
        <w:pStyle w:val="2"/>
        <w:jc w:val="center"/>
        <w:rPr>
          <w:b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Define the Problem Statements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2035C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FB470C2">
            <w:pPr>
              <w:spacing w:after="0" w:line="240" w:lineRule="auto"/>
            </w:pPr>
            <w:r>
              <w:t>Date</w:t>
            </w:r>
          </w:p>
        </w:tc>
        <w:tc>
          <w:tcPr>
            <w:tcW w:w="4320" w:type="dxa"/>
          </w:tcPr>
          <w:p w14:paraId="2856ACF4">
            <w:pPr>
              <w:spacing w:after="0" w:line="240" w:lineRule="auto"/>
            </w:pPr>
            <w:r>
              <w:rPr>
                <w:rFonts w:hint="default"/>
                <w:lang w:val="en-US"/>
              </w:rPr>
              <w:t>30</w:t>
            </w:r>
            <w:r>
              <w:t xml:space="preserve"> June 2025</w:t>
            </w:r>
          </w:p>
        </w:tc>
      </w:tr>
      <w:tr w14:paraId="72094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49BBE933">
            <w:pPr>
              <w:spacing w:after="0" w:line="240" w:lineRule="auto"/>
            </w:pPr>
            <w:r>
              <w:t>Team ID</w:t>
            </w:r>
          </w:p>
        </w:tc>
        <w:tc>
          <w:tcPr>
            <w:tcW w:w="4320" w:type="dxa"/>
          </w:tcPr>
          <w:p w14:paraId="48EE1E32">
            <w:pPr>
              <w:spacing w:after="0" w:line="240" w:lineRule="auto"/>
            </w:pPr>
            <w:r>
              <w:rPr>
                <w:rFonts w:hint="default" w:ascii="Calibri" w:hAnsi="Calibri" w:eastAsia="SimSun" w:cs="Calibri"/>
                <w:i w:val="0"/>
                <w:iCs w:val="0"/>
                <w:caps w:val="0"/>
                <w:color w:val="222222"/>
                <w:spacing w:val="0"/>
                <w:sz w:val="21"/>
                <w:szCs w:val="21"/>
                <w:shd w:val="clear" w:fill="FFFFFF"/>
              </w:rPr>
              <w:t>LTVIP2025TMID39501</w:t>
            </w:r>
            <w:bookmarkStart w:id="0" w:name="_GoBack"/>
            <w:bookmarkEnd w:id="0"/>
          </w:p>
        </w:tc>
      </w:tr>
      <w:tr w14:paraId="1C5FF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9122D38">
            <w:pPr>
              <w:spacing w:after="0" w:line="240" w:lineRule="auto"/>
            </w:pPr>
            <w:r>
              <w:t>Project Name</w:t>
            </w:r>
          </w:p>
        </w:tc>
        <w:tc>
          <w:tcPr>
            <w:tcW w:w="4320" w:type="dxa"/>
          </w:tcPr>
          <w:p w14:paraId="394CAF13">
            <w:pPr>
              <w:pStyle w:val="4"/>
              <w:keepNext w:val="0"/>
              <w:keepLines w:val="0"/>
              <w:widowControl/>
              <w:suppressLineNumbers w:val="0"/>
              <w:shd w:val="clear" w:fill="FFFFFF"/>
              <w:spacing w:before="200" w:beforeAutospacing="0" w:after="100" w:afterAutospacing="0" w:line="380" w:lineRule="atLeast"/>
              <w:ind w:left="0" w:firstLine="0"/>
              <w:rPr>
                <w:rFonts w:hint="default" w:ascii="Calibri" w:hAnsi="Calibri" w:eastAsia="sans-serif" w:cs="Calibri"/>
                <w:b w:val="0"/>
                <w:bCs w:val="0"/>
                <w:i w:val="0"/>
                <w:iCs w:val="0"/>
                <w:color w:val="2D2828"/>
                <w:spacing w:val="0"/>
                <w:sz w:val="25"/>
                <w:szCs w:val="25"/>
              </w:rPr>
            </w:pPr>
            <w:r>
              <w:rPr>
                <w:rFonts w:hint="default" w:ascii="Calibri" w:hAnsi="Calibri" w:eastAsia="sans-serif" w:cs="Calibri"/>
                <w:b w:val="0"/>
                <w:bCs w:val="0"/>
                <w:i w:val="0"/>
                <w:iCs w:val="0"/>
                <w:color w:val="2D2828"/>
                <w:spacing w:val="0"/>
                <w:sz w:val="25"/>
                <w:szCs w:val="25"/>
                <w:shd w:val="clear" w:fill="FFFFFF"/>
              </w:rPr>
              <w:t>GrainPalette - A Deep Learning Odyssey In Rice Type Classification Through Transfer Learning</w:t>
            </w:r>
          </w:p>
          <w:p w14:paraId="795DBE71">
            <w:pPr>
              <w:spacing w:after="0" w:line="240" w:lineRule="auto"/>
            </w:pPr>
          </w:p>
        </w:tc>
      </w:tr>
      <w:tr w14:paraId="30B64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81FB2A3">
            <w:pPr>
              <w:spacing w:after="0" w:line="240" w:lineRule="auto"/>
            </w:pPr>
            <w:r>
              <w:t>Maximum Marks</w:t>
            </w:r>
          </w:p>
        </w:tc>
        <w:tc>
          <w:tcPr>
            <w:tcW w:w="4320" w:type="dxa"/>
          </w:tcPr>
          <w:p w14:paraId="6314D182">
            <w:pPr>
              <w:spacing w:after="0" w:line="240" w:lineRule="auto"/>
            </w:pPr>
            <w:r>
              <w:t>2 Marks</w:t>
            </w:r>
          </w:p>
        </w:tc>
      </w:tr>
    </w:tbl>
    <w:p w14:paraId="5CE302E5"/>
    <w:p w14:paraId="4AE939DF">
      <w:pPr>
        <w:pStyle w:val="2"/>
      </w:pPr>
      <w:r>
        <w:t>Customer Problem Statement Template:</w:t>
      </w:r>
    </w:p>
    <w:p w14:paraId="69AA3B05">
      <w:r>
        <w:t>Create a problem statement to understand your customer’s point of view. The Customer Problem Statement template helps you focus on what matters to create experiences people will appreciate.</w:t>
      </w:r>
      <w:r>
        <w:br w:type="textWrapping"/>
      </w:r>
      <w:r>
        <w:br w:type="textWrapping"/>
      </w:r>
      <w:r>
        <w:t>A well-articulated customer problem statement allows your team to find the ideal solution for the challenges your users face. Through the process, you’ll better empathize with your customers and understand how they perceive your product or service.</w:t>
      </w:r>
    </w:p>
    <w:p w14:paraId="0D481DB4">
      <w:pPr>
        <w:pStyle w:val="2"/>
      </w:pPr>
      <w:r>
        <w:t>Template</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18D58DBC">
        <w:tblPrEx>
          <w:tblCellMar>
            <w:top w:w="0" w:type="dxa"/>
            <w:left w:w="108" w:type="dxa"/>
            <w:bottom w:w="0" w:type="dxa"/>
            <w:right w:w="108" w:type="dxa"/>
          </w:tblCellMar>
        </w:tblPrEx>
        <w:tc>
          <w:tcPr>
            <w:tcW w:w="1728" w:type="dxa"/>
          </w:tcPr>
          <w:p w14:paraId="342C65A6">
            <w:r>
              <w:t>I am (Customer)</w:t>
            </w:r>
          </w:p>
        </w:tc>
        <w:tc>
          <w:tcPr>
            <w:tcW w:w="1728" w:type="dxa"/>
          </w:tcPr>
          <w:p w14:paraId="5C0DDF51">
            <w:r>
              <w:t>I’m trying to</w:t>
            </w:r>
          </w:p>
        </w:tc>
        <w:tc>
          <w:tcPr>
            <w:tcW w:w="1728" w:type="dxa"/>
          </w:tcPr>
          <w:p w14:paraId="7421003A">
            <w:r>
              <w:t>But</w:t>
            </w:r>
          </w:p>
        </w:tc>
        <w:tc>
          <w:tcPr>
            <w:tcW w:w="1728" w:type="dxa"/>
          </w:tcPr>
          <w:p w14:paraId="2F08E045">
            <w:r>
              <w:t>Because</w:t>
            </w:r>
          </w:p>
        </w:tc>
        <w:tc>
          <w:tcPr>
            <w:tcW w:w="1728" w:type="dxa"/>
          </w:tcPr>
          <w:p w14:paraId="7D1CFB6C">
            <w:r>
              <w:t>Which makes me feel</w:t>
            </w:r>
          </w:p>
        </w:tc>
      </w:tr>
      <w:tr w14:paraId="56783FEF">
        <w:tblPrEx>
          <w:tblCellMar>
            <w:top w:w="0" w:type="dxa"/>
            <w:left w:w="108" w:type="dxa"/>
            <w:bottom w:w="0" w:type="dxa"/>
            <w:right w:w="108" w:type="dxa"/>
          </w:tblCellMar>
        </w:tblPrEx>
        <w:tc>
          <w:tcPr>
            <w:tcW w:w="1728" w:type="dxa"/>
          </w:tcPr>
          <w:p w14:paraId="0480A95D">
            <w:r>
              <w:t>Describe the customer and their attributes</w:t>
            </w:r>
          </w:p>
        </w:tc>
        <w:tc>
          <w:tcPr>
            <w:tcW w:w="1728" w:type="dxa"/>
          </w:tcPr>
          <w:p w14:paraId="54BE423E">
            <w:r>
              <w:t>List the thing they are trying to achieve</w:t>
            </w:r>
          </w:p>
        </w:tc>
        <w:tc>
          <w:tcPr>
            <w:tcW w:w="1728" w:type="dxa"/>
          </w:tcPr>
          <w:p w14:paraId="3EE3B630">
            <w:r>
              <w:t>Describe the barriers that get in the way</w:t>
            </w:r>
          </w:p>
        </w:tc>
        <w:tc>
          <w:tcPr>
            <w:tcW w:w="1728" w:type="dxa"/>
          </w:tcPr>
          <w:p w14:paraId="56C6D905">
            <w:r>
              <w:t>Describe the reason the barriers exist</w:t>
            </w:r>
          </w:p>
        </w:tc>
        <w:tc>
          <w:tcPr>
            <w:tcW w:w="1728" w:type="dxa"/>
          </w:tcPr>
          <w:p w14:paraId="5B39BCE7">
            <w:r>
              <w:t>Describe the emotions caused by the barriers</w:t>
            </w:r>
          </w:p>
        </w:tc>
      </w:tr>
    </w:tbl>
    <w:p w14:paraId="7FC4AF95">
      <w:pPr>
        <w:pStyle w:val="2"/>
      </w:pPr>
      <w:r>
        <w:t>Example (GrainPalette Use Cases)</w:t>
      </w:r>
    </w:p>
    <w:tbl>
      <w:tblPr>
        <w:tblStyle w:val="12"/>
        <w:tblW w:w="0" w:type="auto"/>
        <w:tblInd w:w="0" w:type="dxa"/>
        <w:tblLayout w:type="autofit"/>
        <w:tblCellMar>
          <w:top w:w="0" w:type="dxa"/>
          <w:left w:w="108" w:type="dxa"/>
          <w:bottom w:w="0" w:type="dxa"/>
          <w:right w:w="108" w:type="dxa"/>
        </w:tblCellMar>
      </w:tblPr>
      <w:tblGrid>
        <w:gridCol w:w="1298"/>
        <w:gridCol w:w="1734"/>
        <w:gridCol w:w="1318"/>
        <w:gridCol w:w="1329"/>
        <w:gridCol w:w="1400"/>
        <w:gridCol w:w="1777"/>
      </w:tblGrid>
      <w:tr w14:paraId="1D983ABF">
        <w:tblPrEx>
          <w:tblCellMar>
            <w:top w:w="0" w:type="dxa"/>
            <w:left w:w="108" w:type="dxa"/>
            <w:bottom w:w="0" w:type="dxa"/>
            <w:right w:w="108" w:type="dxa"/>
          </w:tblCellMar>
        </w:tblPrEx>
        <w:tc>
          <w:tcPr>
            <w:tcW w:w="1440" w:type="dxa"/>
          </w:tcPr>
          <w:p w14:paraId="2C8BFDDD">
            <w:r>
              <w:t>Problem Statement (PS)</w:t>
            </w:r>
          </w:p>
        </w:tc>
        <w:tc>
          <w:tcPr>
            <w:tcW w:w="1440" w:type="dxa"/>
          </w:tcPr>
          <w:p w14:paraId="395A61EF">
            <w:r>
              <w:t>I am (Customer)</w:t>
            </w:r>
          </w:p>
        </w:tc>
        <w:tc>
          <w:tcPr>
            <w:tcW w:w="1440" w:type="dxa"/>
          </w:tcPr>
          <w:p w14:paraId="785EA667">
            <w:r>
              <w:t>I’m trying to</w:t>
            </w:r>
          </w:p>
        </w:tc>
        <w:tc>
          <w:tcPr>
            <w:tcW w:w="1440" w:type="dxa"/>
          </w:tcPr>
          <w:p w14:paraId="2E68D1D7">
            <w:r>
              <w:t>But</w:t>
            </w:r>
          </w:p>
        </w:tc>
        <w:tc>
          <w:tcPr>
            <w:tcW w:w="1440" w:type="dxa"/>
          </w:tcPr>
          <w:p w14:paraId="407F0850">
            <w:r>
              <w:t>Because</w:t>
            </w:r>
          </w:p>
        </w:tc>
        <w:tc>
          <w:tcPr>
            <w:tcW w:w="1440" w:type="dxa"/>
          </w:tcPr>
          <w:p w14:paraId="64EA8BB5">
            <w:r>
              <w:t>Which makes me feel</w:t>
            </w:r>
          </w:p>
        </w:tc>
      </w:tr>
      <w:tr w14:paraId="7992B225">
        <w:tblPrEx>
          <w:tblCellMar>
            <w:top w:w="0" w:type="dxa"/>
            <w:left w:w="108" w:type="dxa"/>
            <w:bottom w:w="0" w:type="dxa"/>
            <w:right w:w="108" w:type="dxa"/>
          </w:tblCellMar>
        </w:tblPrEx>
        <w:tc>
          <w:tcPr>
            <w:tcW w:w="1440" w:type="dxa"/>
          </w:tcPr>
          <w:p w14:paraId="1D2CC51C">
            <w:r>
              <w:t>PS-1</w:t>
            </w:r>
          </w:p>
        </w:tc>
        <w:tc>
          <w:tcPr>
            <w:tcW w:w="1440" w:type="dxa"/>
          </w:tcPr>
          <w:p w14:paraId="38621F9B">
            <w:r>
              <w:t>a smallholder rice farmer</w:t>
            </w:r>
          </w:p>
        </w:tc>
        <w:tc>
          <w:tcPr>
            <w:tcW w:w="1440" w:type="dxa"/>
          </w:tcPr>
          <w:p w14:paraId="7F8F1A42">
            <w:r>
              <w:t>identify and separate my rice varieties accurately after harvest</w:t>
            </w:r>
          </w:p>
        </w:tc>
        <w:tc>
          <w:tcPr>
            <w:tcW w:w="1440" w:type="dxa"/>
          </w:tcPr>
          <w:p w14:paraId="57B8CF3A">
            <w:r>
              <w:t>grains of different varieties look very similar</w:t>
            </w:r>
          </w:p>
        </w:tc>
        <w:tc>
          <w:tcPr>
            <w:tcW w:w="1440" w:type="dxa"/>
          </w:tcPr>
          <w:p w14:paraId="30DE0766">
            <w:r>
              <w:t>manual methods are inconsistent and require expert knowledge I don’t have</w:t>
            </w:r>
          </w:p>
        </w:tc>
        <w:tc>
          <w:tcPr>
            <w:tcW w:w="1440" w:type="dxa"/>
          </w:tcPr>
          <w:p w14:paraId="20362E16">
            <w:r>
              <w:t>frustrated, worried about selling rice at lower prices due to misclassification</w:t>
            </w:r>
          </w:p>
        </w:tc>
      </w:tr>
      <w:tr w14:paraId="0F14D39B">
        <w:tblPrEx>
          <w:tblCellMar>
            <w:top w:w="0" w:type="dxa"/>
            <w:left w:w="108" w:type="dxa"/>
            <w:bottom w:w="0" w:type="dxa"/>
            <w:right w:w="108" w:type="dxa"/>
          </w:tblCellMar>
        </w:tblPrEx>
        <w:tc>
          <w:tcPr>
            <w:tcW w:w="1440" w:type="dxa"/>
          </w:tcPr>
          <w:p w14:paraId="64501F0D">
            <w:r>
              <w:t>PS-2</w:t>
            </w:r>
          </w:p>
        </w:tc>
        <w:tc>
          <w:tcPr>
            <w:tcW w:w="1440" w:type="dxa"/>
          </w:tcPr>
          <w:p w14:paraId="10A7EAB0">
            <w:r>
              <w:t>a rice trader/exporter</w:t>
            </w:r>
          </w:p>
        </w:tc>
        <w:tc>
          <w:tcPr>
            <w:tcW w:w="1440" w:type="dxa"/>
          </w:tcPr>
          <w:p w14:paraId="0CB6AA4B">
            <w:r>
              <w:t>ensure the rice I buy and sell is of the advertised variety</w:t>
            </w:r>
          </w:p>
        </w:tc>
        <w:tc>
          <w:tcPr>
            <w:tcW w:w="1440" w:type="dxa"/>
          </w:tcPr>
          <w:p w14:paraId="3BC8C70C">
            <w:r>
              <w:t>I cannot reliably verify rice type</w:t>
            </w:r>
          </w:p>
        </w:tc>
        <w:tc>
          <w:tcPr>
            <w:tcW w:w="1440" w:type="dxa"/>
          </w:tcPr>
          <w:p w14:paraId="5DB9DA60">
            <w:r>
              <w:t>current solutions are slow, expensive, or unavailable in rural areas</w:t>
            </w:r>
          </w:p>
        </w:tc>
        <w:tc>
          <w:tcPr>
            <w:tcW w:w="1440" w:type="dxa"/>
          </w:tcPr>
          <w:p w14:paraId="14890482">
            <w:r>
              <w:t>anxious about market reputation and losing customers</w:t>
            </w:r>
          </w:p>
        </w:tc>
      </w:tr>
      <w:tr w14:paraId="3AA5BA21">
        <w:tblPrEx>
          <w:tblCellMar>
            <w:top w:w="0" w:type="dxa"/>
            <w:left w:w="108" w:type="dxa"/>
            <w:bottom w:w="0" w:type="dxa"/>
            <w:right w:w="108" w:type="dxa"/>
          </w:tblCellMar>
        </w:tblPrEx>
        <w:tc>
          <w:tcPr>
            <w:tcW w:w="1440" w:type="dxa"/>
          </w:tcPr>
          <w:p w14:paraId="35C7CD86">
            <w:r>
              <w:t>PS-3</w:t>
            </w:r>
          </w:p>
        </w:tc>
        <w:tc>
          <w:tcPr>
            <w:tcW w:w="1440" w:type="dxa"/>
          </w:tcPr>
          <w:p w14:paraId="5F1EEAB3">
            <w:r>
              <w:t>an agricultural researcher</w:t>
            </w:r>
          </w:p>
        </w:tc>
        <w:tc>
          <w:tcPr>
            <w:tcW w:w="1440" w:type="dxa"/>
          </w:tcPr>
          <w:p w14:paraId="227AA0FA">
            <w:r>
              <w:t>collect accurate data on rice varieties for breeding programs</w:t>
            </w:r>
          </w:p>
        </w:tc>
        <w:tc>
          <w:tcPr>
            <w:tcW w:w="1440" w:type="dxa"/>
          </w:tcPr>
          <w:p w14:paraId="020B4EB5">
            <w:r>
              <w:t>mistakes in identifying grains reduce data quality</w:t>
            </w:r>
          </w:p>
        </w:tc>
        <w:tc>
          <w:tcPr>
            <w:tcW w:w="1440" w:type="dxa"/>
          </w:tcPr>
          <w:p w14:paraId="02582C91">
            <w:r>
              <w:t>field conditions make manual inspection difficult and error-prone</w:t>
            </w:r>
          </w:p>
        </w:tc>
        <w:tc>
          <w:tcPr>
            <w:tcW w:w="1440" w:type="dxa"/>
          </w:tcPr>
          <w:p w14:paraId="315EC307">
            <w:r>
              <w:t>disappointed and concerned about research accuracy</w:t>
            </w:r>
          </w:p>
        </w:tc>
      </w:tr>
    </w:tbl>
    <w:p w14:paraId="384246D5"/>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3F234CB"/>
    <w:rsid w:val="5CB93C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Esther Pallam</cp:lastModifiedBy>
  <dcterms:modified xsi:type="dcterms:W3CDTF">2025-06-30T06:17:54Z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3B63EACEFE054C97AFE9D15B6C12F0A2_13</vt:lpwstr>
  </property>
</Properties>
</file>