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public class Main{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Scanner input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String s = input.nextLine();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UserMainCode obj=new UserMainCode();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if (obj.checkPassword(s))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System.out.println("Valid password");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System.out.println("Invalid Password");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UserMainCode{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static final int PASSWORD_LENGTH = 8;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boolean checkPassword(String password)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if (password.length() &lt; PASSWORD_LENGTH) return false;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int charCount = 0;int upchar =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int numCount = 0;int spl = 0;int lowchar =0;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 (int i = 0; i &lt; password.length(); i++)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char ch = password.charAt(i);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if(Character.isUpperCase(ch))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 upchar++;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else if(Character.isLowerCase(ch))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lowchar++;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else if(Character.isDigit(ch))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numCount++;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else if(ch==' ')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continue;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else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spl++;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if(upchar&gt;0&amp;&amp;lowchar&gt;0&amp;&amp;numCount&gt;0&amp;&amp;spl&gt;0)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   return 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return false;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81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